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6F" w:rsidRPr="00EF41E9" w:rsidRDefault="003E476F" w:rsidP="009F5AB8">
      <w:pPr>
        <w:bidi/>
        <w:spacing w:after="0" w:line="240" w:lineRule="auto"/>
        <w:jc w:val="both"/>
        <w:rPr>
          <w:rFonts w:ascii="Simplified Arabic" w:hAnsi="Simplified Arabic" w:cs="Simplified Arabic"/>
          <w:sz w:val="28"/>
          <w:szCs w:val="28"/>
          <w:rtl/>
          <w:lang w:bidi="ar-DZ"/>
        </w:rPr>
      </w:pPr>
      <w:r w:rsidRPr="00EA17A4">
        <w:rPr>
          <w:rFonts w:ascii="Simplified Arabic" w:hAnsi="Simplified Arabic" w:cs="Simplified Arabic"/>
          <w:b/>
          <w:bCs/>
          <w:sz w:val="28"/>
          <w:szCs w:val="28"/>
          <w:rtl/>
          <w:lang w:bidi="ar-DZ"/>
        </w:rPr>
        <w:t>اسم المشارك:</w:t>
      </w:r>
      <w:r w:rsidRPr="00EF41E9">
        <w:rPr>
          <w:rFonts w:ascii="Simplified Arabic" w:hAnsi="Simplified Arabic" w:cs="Simplified Arabic"/>
          <w:sz w:val="28"/>
          <w:szCs w:val="28"/>
          <w:rtl/>
          <w:lang w:bidi="ar-DZ"/>
        </w:rPr>
        <w:t xml:space="preserve"> </w:t>
      </w:r>
      <w:r w:rsidR="009F5AB8" w:rsidRPr="00EA17A4">
        <w:rPr>
          <w:rFonts w:ascii="Simplified Arabic" w:hAnsi="Simplified Arabic" w:cs="Simplified Arabic" w:hint="cs"/>
          <w:sz w:val="28"/>
          <w:szCs w:val="28"/>
          <w:rtl/>
          <w:lang w:bidi="ar-DZ"/>
        </w:rPr>
        <w:t>مصطفى قريد</w:t>
      </w:r>
      <w:r w:rsidR="00EA17A4" w:rsidRPr="00EA17A4">
        <w:rPr>
          <w:rFonts w:ascii="Simplified Arabic" w:hAnsi="Simplified Arabic" w:cs="Simplified Arabic" w:hint="cs"/>
          <w:sz w:val="28"/>
          <w:szCs w:val="28"/>
          <w:rtl/>
          <w:lang w:bidi="ar-DZ"/>
        </w:rPr>
        <w:t>.</w:t>
      </w:r>
      <w:r w:rsidR="008257CD" w:rsidRPr="00EF41E9">
        <w:rPr>
          <w:rFonts w:ascii="Simplified Arabic" w:hAnsi="Simplified Arabic" w:cs="Simplified Arabic" w:hint="cs"/>
          <w:sz w:val="28"/>
          <w:szCs w:val="28"/>
          <w:rtl/>
          <w:lang w:bidi="ar-DZ"/>
        </w:rPr>
        <w:t xml:space="preserve">   </w:t>
      </w:r>
      <w:r w:rsidRPr="00EF41E9">
        <w:rPr>
          <w:rFonts w:ascii="Simplified Arabic" w:hAnsi="Simplified Arabic" w:cs="Simplified Arabic"/>
          <w:sz w:val="28"/>
          <w:szCs w:val="28"/>
          <w:rtl/>
          <w:lang w:bidi="ar-DZ"/>
        </w:rPr>
        <w:t xml:space="preserve">                      </w:t>
      </w:r>
    </w:p>
    <w:p w:rsidR="003E476F" w:rsidRPr="00EF41E9" w:rsidRDefault="003E476F" w:rsidP="00BD0109">
      <w:pPr>
        <w:bidi/>
        <w:spacing w:after="0" w:line="240" w:lineRule="auto"/>
        <w:jc w:val="both"/>
        <w:rPr>
          <w:rFonts w:ascii="Simplified Arabic" w:hAnsi="Simplified Arabic" w:cs="Simplified Arabic"/>
          <w:sz w:val="28"/>
          <w:szCs w:val="28"/>
          <w:rtl/>
          <w:lang w:bidi="ar-DZ"/>
        </w:rPr>
      </w:pPr>
      <w:r w:rsidRPr="00EA17A4">
        <w:rPr>
          <w:rFonts w:ascii="Simplified Arabic" w:hAnsi="Simplified Arabic" w:cs="Simplified Arabic"/>
          <w:b/>
          <w:bCs/>
          <w:sz w:val="28"/>
          <w:szCs w:val="28"/>
          <w:rtl/>
          <w:lang w:bidi="ar-DZ"/>
        </w:rPr>
        <w:t>الشهادة العلمية المتحصل عليها</w:t>
      </w:r>
      <w:r w:rsidRPr="00EF41E9">
        <w:rPr>
          <w:rFonts w:ascii="Simplified Arabic" w:hAnsi="Simplified Arabic" w:cs="Simplified Arabic"/>
          <w:sz w:val="28"/>
          <w:szCs w:val="28"/>
          <w:rtl/>
          <w:lang w:bidi="ar-DZ"/>
        </w:rPr>
        <w:t>:</w:t>
      </w:r>
      <w:r w:rsidR="00EA17A4">
        <w:rPr>
          <w:rFonts w:ascii="Simplified Arabic" w:hAnsi="Simplified Arabic" w:cs="Simplified Arabic" w:hint="cs"/>
          <w:sz w:val="28"/>
          <w:szCs w:val="28"/>
          <w:rtl/>
          <w:lang w:bidi="ar-DZ"/>
        </w:rPr>
        <w:t xml:space="preserve"> </w:t>
      </w:r>
      <w:r w:rsidR="00BD0109" w:rsidRPr="00EF41E9">
        <w:rPr>
          <w:rFonts w:ascii="Simplified Arabic" w:hAnsi="Simplified Arabic" w:cs="Simplified Arabic" w:hint="cs"/>
          <w:sz w:val="28"/>
          <w:szCs w:val="28"/>
          <w:rtl/>
          <w:lang w:bidi="ar-DZ"/>
        </w:rPr>
        <w:t>التأهيل الجامعي.</w:t>
      </w:r>
      <w:r w:rsidRPr="00EF41E9">
        <w:rPr>
          <w:rFonts w:ascii="Simplified Arabic" w:hAnsi="Simplified Arabic" w:cs="Simplified Arabic"/>
          <w:sz w:val="28"/>
          <w:szCs w:val="28"/>
          <w:rtl/>
          <w:lang w:bidi="ar-DZ"/>
        </w:rPr>
        <w:t xml:space="preserve">         </w:t>
      </w:r>
    </w:p>
    <w:p w:rsidR="003E476F" w:rsidRPr="00EF41E9" w:rsidRDefault="003E476F" w:rsidP="009F5AB8">
      <w:pPr>
        <w:bidi/>
        <w:spacing w:after="0" w:line="240" w:lineRule="auto"/>
        <w:jc w:val="both"/>
        <w:rPr>
          <w:rFonts w:ascii="Simplified Arabic" w:hAnsi="Simplified Arabic" w:cs="Simplified Arabic"/>
          <w:sz w:val="28"/>
          <w:szCs w:val="28"/>
          <w:rtl/>
          <w:lang w:bidi="ar-DZ"/>
        </w:rPr>
      </w:pPr>
      <w:r w:rsidRPr="00EA17A4">
        <w:rPr>
          <w:rFonts w:ascii="Simplified Arabic" w:hAnsi="Simplified Arabic" w:cs="Simplified Arabic"/>
          <w:b/>
          <w:bCs/>
          <w:sz w:val="28"/>
          <w:szCs w:val="28"/>
          <w:rtl/>
          <w:lang w:bidi="ar-DZ"/>
        </w:rPr>
        <w:t>التخصص:</w:t>
      </w:r>
      <w:r w:rsidRPr="00EF41E9">
        <w:rPr>
          <w:rFonts w:ascii="Simplified Arabic" w:hAnsi="Simplified Arabic" w:cs="Simplified Arabic"/>
          <w:sz w:val="28"/>
          <w:szCs w:val="28"/>
          <w:rtl/>
          <w:lang w:bidi="ar-DZ"/>
        </w:rPr>
        <w:t xml:space="preserve"> </w:t>
      </w:r>
      <w:r w:rsidR="009F5AB8" w:rsidRPr="00EF41E9">
        <w:rPr>
          <w:rFonts w:ascii="Simplified Arabic" w:hAnsi="Simplified Arabic" w:cs="Simplified Arabic" w:hint="cs"/>
          <w:sz w:val="28"/>
          <w:szCs w:val="28"/>
          <w:rtl/>
          <w:lang w:bidi="ar-DZ"/>
        </w:rPr>
        <w:t>علوم اقتصادية</w:t>
      </w:r>
      <w:r w:rsidR="00EA17A4">
        <w:rPr>
          <w:rFonts w:ascii="Simplified Arabic" w:hAnsi="Simplified Arabic" w:cs="Simplified Arabic" w:hint="cs"/>
          <w:sz w:val="28"/>
          <w:szCs w:val="28"/>
          <w:rtl/>
          <w:lang w:bidi="ar-DZ"/>
        </w:rPr>
        <w:t>.</w:t>
      </w:r>
      <w:r w:rsidRPr="00EF41E9">
        <w:rPr>
          <w:rFonts w:ascii="Simplified Arabic" w:hAnsi="Simplified Arabic" w:cs="Simplified Arabic"/>
          <w:sz w:val="28"/>
          <w:szCs w:val="28"/>
          <w:rtl/>
          <w:lang w:bidi="ar-DZ"/>
        </w:rPr>
        <w:t xml:space="preserve">                                 </w:t>
      </w:r>
    </w:p>
    <w:p w:rsidR="003E476F" w:rsidRPr="00EF41E9" w:rsidRDefault="003E476F" w:rsidP="000A3C4D">
      <w:pPr>
        <w:bidi/>
        <w:spacing w:after="0" w:line="240" w:lineRule="auto"/>
        <w:jc w:val="both"/>
        <w:rPr>
          <w:rFonts w:ascii="Simplified Arabic" w:hAnsi="Simplified Arabic" w:cs="Simplified Arabic"/>
          <w:sz w:val="28"/>
          <w:szCs w:val="28"/>
          <w:rtl/>
          <w:lang w:bidi="ar-DZ"/>
        </w:rPr>
      </w:pPr>
      <w:r w:rsidRPr="00EA17A4">
        <w:rPr>
          <w:rFonts w:ascii="Simplified Arabic" w:hAnsi="Simplified Arabic" w:cs="Simplified Arabic"/>
          <w:b/>
          <w:bCs/>
          <w:sz w:val="28"/>
          <w:szCs w:val="28"/>
          <w:rtl/>
          <w:lang w:bidi="ar-DZ"/>
        </w:rPr>
        <w:t>الرتبة العلمية:</w:t>
      </w:r>
      <w:r w:rsidRPr="00EF41E9">
        <w:rPr>
          <w:rFonts w:ascii="Simplified Arabic" w:hAnsi="Simplified Arabic" w:cs="Simplified Arabic"/>
          <w:sz w:val="28"/>
          <w:szCs w:val="28"/>
          <w:rtl/>
          <w:lang w:bidi="ar-DZ"/>
        </w:rPr>
        <w:t xml:space="preserve"> أستاذ محاضر -</w:t>
      </w:r>
      <w:r w:rsidR="000A3C4D" w:rsidRPr="00EF41E9">
        <w:rPr>
          <w:rFonts w:ascii="Simplified Arabic" w:hAnsi="Simplified Arabic" w:cs="Simplified Arabic" w:hint="cs"/>
          <w:sz w:val="28"/>
          <w:szCs w:val="28"/>
          <w:rtl/>
          <w:lang w:bidi="ar-DZ"/>
        </w:rPr>
        <w:t>ا</w:t>
      </w:r>
      <w:r w:rsidRPr="00EF41E9">
        <w:rPr>
          <w:rFonts w:ascii="Simplified Arabic" w:hAnsi="Simplified Arabic" w:cs="Simplified Arabic"/>
          <w:sz w:val="28"/>
          <w:szCs w:val="28"/>
          <w:rtl/>
          <w:lang w:bidi="ar-DZ"/>
        </w:rPr>
        <w:t>-</w:t>
      </w:r>
      <w:r w:rsidR="00EA17A4">
        <w:rPr>
          <w:rFonts w:ascii="Simplified Arabic" w:hAnsi="Simplified Arabic" w:cs="Simplified Arabic" w:hint="cs"/>
          <w:sz w:val="28"/>
          <w:szCs w:val="28"/>
          <w:rtl/>
          <w:lang w:bidi="ar-DZ"/>
        </w:rPr>
        <w:t>.</w:t>
      </w:r>
      <w:r w:rsidRPr="00EF41E9">
        <w:rPr>
          <w:rFonts w:ascii="Simplified Arabic" w:hAnsi="Simplified Arabic" w:cs="Simplified Arabic"/>
          <w:sz w:val="28"/>
          <w:szCs w:val="28"/>
          <w:rtl/>
          <w:lang w:bidi="ar-DZ"/>
        </w:rPr>
        <w:t xml:space="preserve">                        </w:t>
      </w:r>
    </w:p>
    <w:p w:rsidR="003E476F" w:rsidRPr="00EF41E9" w:rsidRDefault="003E476F" w:rsidP="009F5AB8">
      <w:pPr>
        <w:bidi/>
        <w:spacing w:after="0" w:line="240" w:lineRule="auto"/>
        <w:jc w:val="both"/>
        <w:rPr>
          <w:rFonts w:ascii="Simplified Arabic" w:hAnsi="Simplified Arabic" w:cs="Simplified Arabic"/>
          <w:sz w:val="28"/>
          <w:szCs w:val="28"/>
          <w:rtl/>
          <w:lang w:bidi="ar-DZ"/>
        </w:rPr>
      </w:pPr>
      <w:r w:rsidRPr="00EA17A4">
        <w:rPr>
          <w:rFonts w:ascii="Simplified Arabic" w:hAnsi="Simplified Arabic" w:cs="Simplified Arabic"/>
          <w:b/>
          <w:bCs/>
          <w:sz w:val="28"/>
          <w:szCs w:val="28"/>
          <w:rtl/>
          <w:lang w:bidi="ar-DZ"/>
        </w:rPr>
        <w:t>الوظيفة:</w:t>
      </w:r>
      <w:r w:rsidRPr="00EF41E9">
        <w:rPr>
          <w:rFonts w:ascii="Simplified Arabic" w:hAnsi="Simplified Arabic" w:cs="Simplified Arabic"/>
          <w:sz w:val="28"/>
          <w:szCs w:val="28"/>
          <w:rtl/>
          <w:lang w:bidi="ar-DZ"/>
        </w:rPr>
        <w:t xml:space="preserve"> أستاذ</w:t>
      </w:r>
      <w:r w:rsidR="00EA17A4">
        <w:rPr>
          <w:rFonts w:ascii="Simplified Arabic" w:hAnsi="Simplified Arabic" w:cs="Simplified Arabic" w:hint="cs"/>
          <w:sz w:val="28"/>
          <w:szCs w:val="28"/>
          <w:rtl/>
          <w:lang w:bidi="ar-DZ"/>
        </w:rPr>
        <w:t>.</w:t>
      </w:r>
      <w:r w:rsidRPr="00EF41E9">
        <w:rPr>
          <w:rFonts w:ascii="Simplified Arabic" w:hAnsi="Simplified Arabic" w:cs="Simplified Arabic"/>
          <w:sz w:val="28"/>
          <w:szCs w:val="28"/>
          <w:rtl/>
          <w:lang w:bidi="ar-DZ"/>
        </w:rPr>
        <w:t xml:space="preserve">                                          </w:t>
      </w:r>
    </w:p>
    <w:p w:rsidR="003E476F" w:rsidRPr="00EF41E9" w:rsidRDefault="003E476F" w:rsidP="009F5AB8">
      <w:pPr>
        <w:bidi/>
        <w:spacing w:after="0" w:line="240" w:lineRule="auto"/>
        <w:jc w:val="both"/>
        <w:rPr>
          <w:rFonts w:ascii="Simplified Arabic" w:hAnsi="Simplified Arabic" w:cs="Simplified Arabic"/>
          <w:sz w:val="28"/>
          <w:szCs w:val="28"/>
          <w:rtl/>
          <w:lang w:bidi="ar-DZ"/>
        </w:rPr>
      </w:pPr>
      <w:r w:rsidRPr="00EA17A4">
        <w:rPr>
          <w:rFonts w:ascii="Simplified Arabic" w:hAnsi="Simplified Arabic" w:cs="Simplified Arabic"/>
          <w:b/>
          <w:bCs/>
          <w:sz w:val="28"/>
          <w:szCs w:val="28"/>
          <w:rtl/>
          <w:lang w:bidi="ar-DZ"/>
        </w:rPr>
        <w:t>مكان العمل:</w:t>
      </w:r>
      <w:r w:rsidRPr="00EF41E9">
        <w:rPr>
          <w:rFonts w:ascii="Simplified Arabic" w:hAnsi="Simplified Arabic" w:cs="Simplified Arabic"/>
          <w:sz w:val="28"/>
          <w:szCs w:val="28"/>
          <w:rtl/>
          <w:lang w:bidi="ar-DZ"/>
        </w:rPr>
        <w:t xml:space="preserve"> جامعة محمد بوضياف بالمسيلة</w:t>
      </w:r>
      <w:r w:rsidR="00EA17A4">
        <w:rPr>
          <w:rFonts w:ascii="Simplified Arabic" w:hAnsi="Simplified Arabic" w:cs="Simplified Arabic" w:hint="cs"/>
          <w:sz w:val="28"/>
          <w:szCs w:val="28"/>
          <w:rtl/>
          <w:lang w:bidi="ar-DZ"/>
        </w:rPr>
        <w:t>.</w:t>
      </w:r>
      <w:r w:rsidRPr="00EF41E9">
        <w:rPr>
          <w:rFonts w:ascii="Simplified Arabic" w:hAnsi="Simplified Arabic" w:cs="Simplified Arabic"/>
          <w:sz w:val="28"/>
          <w:szCs w:val="28"/>
          <w:rtl/>
          <w:lang w:bidi="ar-DZ"/>
        </w:rPr>
        <w:t xml:space="preserve">          </w:t>
      </w:r>
      <w:r w:rsidR="005150BD" w:rsidRPr="00EF41E9">
        <w:rPr>
          <w:rFonts w:ascii="Simplified Arabic" w:hAnsi="Simplified Arabic" w:cs="Simplified Arabic"/>
          <w:sz w:val="28"/>
          <w:szCs w:val="28"/>
          <w:rtl/>
          <w:lang w:bidi="ar-DZ"/>
        </w:rPr>
        <w:t xml:space="preserve"> </w:t>
      </w:r>
      <w:r w:rsidRPr="00EF41E9">
        <w:rPr>
          <w:rFonts w:ascii="Simplified Arabic" w:hAnsi="Simplified Arabic" w:cs="Simplified Arabic"/>
          <w:sz w:val="28"/>
          <w:szCs w:val="28"/>
          <w:rtl/>
          <w:lang w:bidi="ar-DZ"/>
        </w:rPr>
        <w:t xml:space="preserve"> </w:t>
      </w:r>
    </w:p>
    <w:p w:rsidR="003E476F" w:rsidRPr="003E476F" w:rsidRDefault="003E476F" w:rsidP="009F5AB8">
      <w:pPr>
        <w:bidi/>
        <w:spacing w:after="0" w:line="240" w:lineRule="auto"/>
        <w:jc w:val="both"/>
        <w:rPr>
          <w:rFonts w:ascii="Simplified Arabic" w:hAnsi="Simplified Arabic" w:cs="Simplified Arabic"/>
          <w:sz w:val="28"/>
          <w:szCs w:val="28"/>
          <w:rtl/>
          <w:lang w:bidi="ar-DZ"/>
        </w:rPr>
      </w:pPr>
      <w:r w:rsidRPr="00EA17A4">
        <w:rPr>
          <w:rFonts w:ascii="Simplified Arabic" w:hAnsi="Simplified Arabic" w:cs="Simplified Arabic"/>
          <w:b/>
          <w:bCs/>
          <w:sz w:val="28"/>
          <w:szCs w:val="28"/>
          <w:rtl/>
          <w:lang w:bidi="ar-DZ"/>
        </w:rPr>
        <w:t>الهاتف:</w:t>
      </w:r>
      <w:r w:rsidR="005150BD" w:rsidRPr="00EF41E9">
        <w:rPr>
          <w:rFonts w:ascii="Simplified Arabic" w:hAnsi="Simplified Arabic" w:cs="Simplified Arabic" w:hint="cs"/>
          <w:sz w:val="28"/>
          <w:szCs w:val="28"/>
          <w:rtl/>
          <w:lang w:bidi="ar-DZ"/>
        </w:rPr>
        <w:t xml:space="preserve"> </w:t>
      </w:r>
      <w:r w:rsidR="009F5AB8" w:rsidRPr="00EF41E9">
        <w:rPr>
          <w:rFonts w:ascii="Simplified Arabic" w:hAnsi="Simplified Arabic" w:cs="Simplified Arabic" w:hint="cs"/>
          <w:sz w:val="28"/>
          <w:szCs w:val="28"/>
          <w:rtl/>
          <w:lang w:bidi="ar-DZ"/>
        </w:rPr>
        <w:t>0770976131</w:t>
      </w:r>
      <w:r w:rsidR="00EA17A4">
        <w:rPr>
          <w:rFonts w:ascii="Simplified Arabic" w:hAnsi="Simplified Arabic" w:cs="Simplified Arabic" w:hint="cs"/>
          <w:sz w:val="28"/>
          <w:szCs w:val="28"/>
          <w:rtl/>
          <w:lang w:bidi="ar-DZ"/>
        </w:rPr>
        <w:t>.</w:t>
      </w:r>
      <w:r w:rsidR="005150BD">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 </w:t>
      </w:r>
      <w:r w:rsidRPr="003E476F">
        <w:rPr>
          <w:rFonts w:ascii="Simplified Arabic" w:hAnsi="Simplified Arabic" w:cs="Simplified Arabic"/>
          <w:sz w:val="28"/>
          <w:szCs w:val="28"/>
          <w:rtl/>
          <w:lang w:bidi="ar-DZ"/>
        </w:rPr>
        <w:t xml:space="preserve"> </w:t>
      </w:r>
    </w:p>
    <w:p w:rsidR="003E476F" w:rsidRPr="003E476F" w:rsidRDefault="003E476F" w:rsidP="00202C97">
      <w:pPr>
        <w:bidi/>
        <w:spacing w:after="0" w:line="240" w:lineRule="auto"/>
        <w:jc w:val="both"/>
        <w:rPr>
          <w:rFonts w:ascii="Simplified Arabic" w:hAnsi="Simplified Arabic" w:cs="Simplified Arabic"/>
          <w:sz w:val="28"/>
          <w:szCs w:val="28"/>
          <w:rtl/>
          <w:lang w:bidi="ar-DZ"/>
        </w:rPr>
      </w:pPr>
      <w:r w:rsidRPr="00EF41E9">
        <w:rPr>
          <w:rFonts w:ascii="Simplified Arabic" w:hAnsi="Simplified Arabic" w:cs="Simplified Arabic"/>
          <w:sz w:val="28"/>
          <w:szCs w:val="28"/>
          <w:rtl/>
          <w:lang w:bidi="ar-DZ"/>
        </w:rPr>
        <w:t>البريد الالكتروني</w:t>
      </w:r>
      <w:r w:rsidRPr="003E476F">
        <w:rPr>
          <w:rFonts w:ascii="Simplified Arabic" w:hAnsi="Simplified Arabic" w:cs="Simplified Arabic"/>
          <w:sz w:val="28"/>
          <w:szCs w:val="28"/>
          <w:rtl/>
          <w:lang w:bidi="ar-DZ"/>
        </w:rPr>
        <w:t>:</w:t>
      </w:r>
      <w:r w:rsidR="005150BD" w:rsidRPr="00EF41E9">
        <w:rPr>
          <w:rFonts w:ascii="Simplified Arabic" w:hAnsi="Simplified Arabic" w:cs="Simplified Arabic" w:hint="cs"/>
          <w:sz w:val="28"/>
          <w:szCs w:val="28"/>
          <w:rtl/>
          <w:lang w:bidi="ar-DZ"/>
        </w:rPr>
        <w:t xml:space="preserve"> </w:t>
      </w:r>
      <w:r w:rsidR="009F5AB8" w:rsidRPr="00EF41E9">
        <w:rPr>
          <w:rFonts w:ascii="Simplified Arabic" w:hAnsi="Simplified Arabic" w:cs="Simplified Arabic"/>
          <w:sz w:val="28"/>
          <w:szCs w:val="28"/>
          <w:lang w:bidi="ar-DZ"/>
        </w:rPr>
        <w:t>gmostapha1980@ gmail.com</w:t>
      </w:r>
    </w:p>
    <w:p w:rsidR="003E476F" w:rsidRPr="00EF41E9" w:rsidRDefault="003E476F" w:rsidP="005F51ED">
      <w:pPr>
        <w:bidi/>
        <w:spacing w:after="0" w:line="240" w:lineRule="auto"/>
        <w:jc w:val="both"/>
        <w:rPr>
          <w:rFonts w:ascii="Simplified Arabic" w:hAnsi="Simplified Arabic" w:cs="Simplified Arabic"/>
          <w:sz w:val="28"/>
          <w:szCs w:val="28"/>
          <w:rtl/>
          <w:lang w:bidi="ar-DZ"/>
        </w:rPr>
      </w:pPr>
      <w:r w:rsidRPr="00EA17A4">
        <w:rPr>
          <w:rFonts w:ascii="Simplified Arabic" w:hAnsi="Simplified Arabic" w:cs="Simplified Arabic"/>
          <w:b/>
          <w:bCs/>
          <w:sz w:val="28"/>
          <w:szCs w:val="28"/>
          <w:rtl/>
          <w:lang w:bidi="ar-DZ"/>
        </w:rPr>
        <w:t>محور المداخلة:</w:t>
      </w:r>
      <w:r w:rsidRPr="00EF41E9">
        <w:rPr>
          <w:rFonts w:ascii="Simplified Arabic" w:hAnsi="Simplified Arabic" w:cs="Simplified Arabic"/>
          <w:sz w:val="28"/>
          <w:szCs w:val="28"/>
          <w:rtl/>
          <w:lang w:bidi="ar-DZ"/>
        </w:rPr>
        <w:t xml:space="preserve"> </w:t>
      </w:r>
      <w:r w:rsidR="005F51ED" w:rsidRPr="00EF41E9">
        <w:rPr>
          <w:rFonts w:ascii="Simplified Arabic" w:hAnsi="Simplified Arabic" w:cs="Simplified Arabic" w:hint="cs"/>
          <w:sz w:val="28"/>
          <w:szCs w:val="28"/>
          <w:rtl/>
          <w:lang w:bidi="ar-DZ"/>
        </w:rPr>
        <w:t>الرابع-عرض تجارب ناجحة في مجال التمويل غير التقليدي-.</w:t>
      </w:r>
    </w:p>
    <w:p w:rsidR="003E476F" w:rsidRPr="00EF41E9" w:rsidRDefault="003E476F" w:rsidP="00FE31F6">
      <w:pPr>
        <w:bidi/>
        <w:ind w:hanging="2"/>
        <w:jc w:val="both"/>
        <w:rPr>
          <w:rFonts w:ascii="Simplified Arabic" w:hAnsi="Simplified Arabic" w:cs="Simplified Arabic"/>
          <w:sz w:val="28"/>
          <w:szCs w:val="28"/>
          <w:rtl/>
          <w:lang w:bidi="ar-DZ"/>
        </w:rPr>
      </w:pPr>
      <w:r w:rsidRPr="00EA17A4">
        <w:rPr>
          <w:rFonts w:ascii="Simplified Arabic" w:hAnsi="Simplified Arabic" w:cs="Simplified Arabic"/>
          <w:b/>
          <w:bCs/>
          <w:sz w:val="28"/>
          <w:szCs w:val="28"/>
          <w:rtl/>
          <w:lang w:bidi="ar-DZ"/>
        </w:rPr>
        <w:t>عنوان المداخلة:</w:t>
      </w:r>
      <w:r w:rsidR="00E10C92" w:rsidRPr="00EF41E9">
        <w:rPr>
          <w:rFonts w:ascii="Simplified Arabic" w:hAnsi="Simplified Arabic" w:cs="Simplified Arabic" w:hint="cs"/>
          <w:sz w:val="28"/>
          <w:szCs w:val="28"/>
          <w:rtl/>
          <w:lang w:bidi="ar-DZ"/>
        </w:rPr>
        <w:t xml:space="preserve"> </w:t>
      </w:r>
      <w:r w:rsidR="000A3C4D" w:rsidRPr="00EF41E9">
        <w:rPr>
          <w:rFonts w:ascii="Simplified Arabic" w:hAnsi="Simplified Arabic" w:cs="Simplified Arabic" w:hint="cs"/>
          <w:sz w:val="28"/>
          <w:szCs w:val="28"/>
          <w:rtl/>
          <w:lang w:bidi="ar-DZ"/>
        </w:rPr>
        <w:t xml:space="preserve">تقييم </w:t>
      </w:r>
      <w:r w:rsidR="00FE31F6" w:rsidRPr="00EF41E9">
        <w:rPr>
          <w:rFonts w:ascii="Simplified Arabic" w:hAnsi="Simplified Arabic" w:cs="Simplified Arabic" w:hint="cs"/>
          <w:sz w:val="28"/>
          <w:szCs w:val="28"/>
          <w:rtl/>
          <w:lang w:bidi="ar-DZ"/>
        </w:rPr>
        <w:t>نظام</w:t>
      </w:r>
      <w:r w:rsidR="000A3C4D" w:rsidRPr="00EF41E9">
        <w:rPr>
          <w:rFonts w:ascii="Simplified Arabic" w:hAnsi="Simplified Arabic" w:cs="Simplified Arabic" w:hint="cs"/>
          <w:sz w:val="28"/>
          <w:szCs w:val="28"/>
          <w:rtl/>
          <w:lang w:bidi="ar-DZ"/>
        </w:rPr>
        <w:t xml:space="preserve"> تمويل </w:t>
      </w:r>
      <w:r w:rsidR="005F51ED" w:rsidRPr="00EF41E9">
        <w:rPr>
          <w:rFonts w:ascii="Simplified Arabic" w:hAnsi="Simplified Arabic" w:cs="Simplified Arabic" w:hint="cs"/>
          <w:sz w:val="28"/>
          <w:szCs w:val="28"/>
          <w:rtl/>
          <w:lang w:bidi="ar-DZ"/>
        </w:rPr>
        <w:t>المؤسسات</w:t>
      </w:r>
      <w:r w:rsidR="0025390E" w:rsidRPr="00EF41E9">
        <w:rPr>
          <w:rFonts w:ascii="Simplified Arabic" w:hAnsi="Simplified Arabic" w:cs="Simplified Arabic" w:hint="cs"/>
          <w:sz w:val="28"/>
          <w:szCs w:val="28"/>
          <w:rtl/>
          <w:lang w:bidi="ar-DZ"/>
        </w:rPr>
        <w:t xml:space="preserve"> ص و م </w:t>
      </w:r>
      <w:r w:rsidR="000A3C4D" w:rsidRPr="00EF41E9">
        <w:rPr>
          <w:rFonts w:ascii="Simplified Arabic" w:hAnsi="Simplified Arabic" w:cs="Simplified Arabic" w:hint="cs"/>
          <w:sz w:val="28"/>
          <w:szCs w:val="28"/>
          <w:rtl/>
          <w:lang w:bidi="ar-DZ"/>
        </w:rPr>
        <w:t xml:space="preserve">في </w:t>
      </w:r>
      <w:r w:rsidR="0025390E" w:rsidRPr="00EF41E9">
        <w:rPr>
          <w:rFonts w:ascii="Simplified Arabic" w:hAnsi="Simplified Arabic" w:cs="Simplified Arabic" w:hint="cs"/>
          <w:sz w:val="28"/>
          <w:szCs w:val="28"/>
          <w:rtl/>
          <w:lang w:bidi="ar-DZ"/>
        </w:rPr>
        <w:t>إطار</w:t>
      </w:r>
      <w:r w:rsidR="000A3C4D" w:rsidRPr="00EF41E9">
        <w:rPr>
          <w:rFonts w:ascii="Simplified Arabic" w:hAnsi="Simplified Arabic" w:cs="Simplified Arabic" w:hint="cs"/>
          <w:sz w:val="28"/>
          <w:szCs w:val="28"/>
          <w:rtl/>
          <w:lang w:bidi="ar-DZ"/>
        </w:rPr>
        <w:t xml:space="preserve"> الوكالة الوطنية لدعم تشغيل الشباب-دراسة حالة وكالة المسيلة-</w:t>
      </w:r>
      <w:r w:rsidR="00E10C92" w:rsidRPr="00EF41E9">
        <w:rPr>
          <w:rFonts w:ascii="Simplified Arabic" w:hAnsi="Simplified Arabic" w:cs="Simplified Arabic" w:hint="cs"/>
          <w:sz w:val="28"/>
          <w:szCs w:val="28"/>
          <w:rtl/>
          <w:lang w:bidi="ar-DZ"/>
        </w:rPr>
        <w:t>.</w:t>
      </w:r>
    </w:p>
    <w:p w:rsidR="0048121E" w:rsidRDefault="00021A66" w:rsidP="00021A66">
      <w:pPr>
        <w:bidi/>
        <w:ind w:hanging="2"/>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الملخص</w:t>
      </w:r>
      <w:r>
        <w:rPr>
          <w:rFonts w:ascii="Simplified Arabic" w:hAnsi="Simplified Arabic" w:cs="Simplified Arabic"/>
          <w:b/>
          <w:bCs/>
          <w:sz w:val="28"/>
          <w:szCs w:val="28"/>
          <w:lang w:bidi="ar-DZ"/>
        </w:rPr>
        <w:t>:</w:t>
      </w:r>
      <w:r>
        <w:rPr>
          <w:rFonts w:ascii="Simplified Arabic" w:hAnsi="Simplified Arabic" w:cs="Simplified Arabic" w:hint="cs"/>
          <w:b/>
          <w:bCs/>
          <w:sz w:val="28"/>
          <w:szCs w:val="28"/>
          <w:rtl/>
          <w:lang w:bidi="ar-DZ"/>
        </w:rPr>
        <w:t xml:space="preserve"> </w:t>
      </w:r>
    </w:p>
    <w:p w:rsidR="00A75B53" w:rsidRDefault="0048121E" w:rsidP="00B24AAD">
      <w:pPr>
        <w:bidi/>
        <w:ind w:hanging="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B24AAD">
        <w:rPr>
          <w:rFonts w:ascii="Simplified Arabic" w:hAnsi="Simplified Arabic" w:cs="Simplified Arabic" w:hint="cs"/>
          <w:sz w:val="28"/>
          <w:szCs w:val="28"/>
          <w:rtl/>
          <w:lang w:bidi="ar-DZ"/>
        </w:rPr>
        <w:t>احتلت</w:t>
      </w:r>
      <w:r w:rsidR="00021A66">
        <w:rPr>
          <w:rFonts w:ascii="Simplified Arabic" w:hAnsi="Simplified Arabic" w:cs="Simplified Arabic" w:hint="cs"/>
          <w:sz w:val="28"/>
          <w:szCs w:val="28"/>
          <w:rtl/>
          <w:lang w:bidi="ar-DZ"/>
        </w:rPr>
        <w:t xml:space="preserve"> المقاولة الشبابية دورا رياديا في تدعيم الجهود التنموية في كافة </w:t>
      </w:r>
      <w:r w:rsidR="00B24AAD">
        <w:rPr>
          <w:rFonts w:ascii="Simplified Arabic" w:hAnsi="Simplified Arabic" w:cs="Simplified Arabic" w:hint="cs"/>
          <w:sz w:val="28"/>
          <w:szCs w:val="28"/>
          <w:rtl/>
          <w:lang w:bidi="ar-DZ"/>
        </w:rPr>
        <w:t>أقطار</w:t>
      </w:r>
      <w:r w:rsidR="00021A66">
        <w:rPr>
          <w:rFonts w:ascii="Simplified Arabic" w:hAnsi="Simplified Arabic" w:cs="Simplified Arabic" w:hint="cs"/>
          <w:sz w:val="28"/>
          <w:szCs w:val="28"/>
          <w:rtl/>
          <w:lang w:bidi="ar-DZ"/>
        </w:rPr>
        <w:t xml:space="preserve"> العالم لاسيما النامية منها، والجزائر تعتبر من الدول التي </w:t>
      </w:r>
      <w:r w:rsidR="00B24AAD">
        <w:rPr>
          <w:rFonts w:ascii="Simplified Arabic" w:hAnsi="Simplified Arabic" w:cs="Simplified Arabic" w:hint="cs"/>
          <w:sz w:val="28"/>
          <w:szCs w:val="28"/>
          <w:rtl/>
          <w:lang w:bidi="ar-DZ"/>
        </w:rPr>
        <w:t>أدركت</w:t>
      </w:r>
      <w:r w:rsidR="00021A66">
        <w:rPr>
          <w:rFonts w:ascii="Simplified Arabic" w:hAnsi="Simplified Arabic" w:cs="Simplified Arabic" w:hint="cs"/>
          <w:sz w:val="28"/>
          <w:szCs w:val="28"/>
          <w:rtl/>
          <w:lang w:bidi="ar-DZ"/>
        </w:rPr>
        <w:t xml:space="preserve"> ذلك، لذلك عملت على ترقية دور الشباب ابتداءا من وضع ترسانة من القوانين والتشريعات ووصولا لوضع </w:t>
      </w:r>
      <w:r w:rsidR="00B24AAD">
        <w:rPr>
          <w:rFonts w:ascii="Simplified Arabic" w:hAnsi="Simplified Arabic" w:cs="Simplified Arabic" w:hint="cs"/>
          <w:sz w:val="28"/>
          <w:szCs w:val="28"/>
          <w:rtl/>
          <w:lang w:bidi="ar-DZ"/>
        </w:rPr>
        <w:t>أجهزة</w:t>
      </w:r>
      <w:r w:rsidR="00021A6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مؤسساتية من اجل تنفيذ البرامج، </w:t>
      </w:r>
      <w:r w:rsidR="00EA17A4">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من بين</w:t>
      </w:r>
      <w:r w:rsidR="00B24AAD">
        <w:rPr>
          <w:rFonts w:ascii="Simplified Arabic" w:hAnsi="Simplified Arabic" w:cs="Simplified Arabic" w:hint="cs"/>
          <w:sz w:val="28"/>
          <w:szCs w:val="28"/>
          <w:rtl/>
          <w:lang w:bidi="ar-DZ"/>
        </w:rPr>
        <w:t xml:space="preserve"> تلك الأجهزة نجد</w:t>
      </w:r>
      <w:r>
        <w:rPr>
          <w:rFonts w:ascii="Simplified Arabic" w:hAnsi="Simplified Arabic" w:cs="Simplified Arabic" w:hint="cs"/>
          <w:sz w:val="28"/>
          <w:szCs w:val="28"/>
          <w:rtl/>
          <w:lang w:bidi="ar-DZ"/>
        </w:rPr>
        <w:t xml:space="preserve"> الوكالة الوطنية لدعم تشغيل الشباب.</w:t>
      </w:r>
    </w:p>
    <w:p w:rsidR="006E4EFD" w:rsidRDefault="00A75B53" w:rsidP="008A6C35">
      <w:pPr>
        <w:bidi/>
        <w:ind w:hanging="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حاولنا من خلال هذه الورقة البحثية تقديم قراءة تحليلية لنتائج الجهاز السابق، استنادا </w:t>
      </w:r>
      <w:r w:rsidR="006E4EFD">
        <w:rPr>
          <w:rFonts w:ascii="Simplified Arabic" w:hAnsi="Simplified Arabic" w:cs="Simplified Arabic" w:hint="cs"/>
          <w:sz w:val="28"/>
          <w:szCs w:val="28"/>
          <w:rtl/>
          <w:lang w:bidi="ar-DZ"/>
        </w:rPr>
        <w:t>لآخر</w:t>
      </w:r>
      <w:r>
        <w:rPr>
          <w:rFonts w:ascii="Simplified Arabic" w:hAnsi="Simplified Arabic" w:cs="Simplified Arabic" w:hint="cs"/>
          <w:sz w:val="28"/>
          <w:szCs w:val="28"/>
          <w:rtl/>
          <w:lang w:bidi="ar-DZ"/>
        </w:rPr>
        <w:t xml:space="preserve"> </w:t>
      </w:r>
      <w:r w:rsidR="006E4EFD">
        <w:rPr>
          <w:rFonts w:ascii="Simplified Arabic" w:hAnsi="Simplified Arabic" w:cs="Simplified Arabic" w:hint="cs"/>
          <w:sz w:val="28"/>
          <w:szCs w:val="28"/>
          <w:rtl/>
          <w:lang w:bidi="ar-DZ"/>
        </w:rPr>
        <w:t>الإحصائيات</w:t>
      </w:r>
      <w:r>
        <w:rPr>
          <w:rFonts w:ascii="Simplified Arabic" w:hAnsi="Simplified Arabic" w:cs="Simplified Arabic" w:hint="cs"/>
          <w:sz w:val="28"/>
          <w:szCs w:val="28"/>
          <w:rtl/>
          <w:lang w:bidi="ar-DZ"/>
        </w:rPr>
        <w:t xml:space="preserve"> المتوفرة عن </w:t>
      </w:r>
      <w:r w:rsidR="006E4EFD">
        <w:rPr>
          <w:rFonts w:ascii="Simplified Arabic" w:hAnsi="Simplified Arabic" w:cs="Simplified Arabic" w:hint="cs"/>
          <w:sz w:val="28"/>
          <w:szCs w:val="28"/>
          <w:rtl/>
          <w:lang w:bidi="ar-DZ"/>
        </w:rPr>
        <w:t>أدائه</w:t>
      </w:r>
      <w:r>
        <w:rPr>
          <w:rFonts w:ascii="Simplified Arabic" w:hAnsi="Simplified Arabic" w:cs="Simplified Arabic" w:hint="cs"/>
          <w:sz w:val="28"/>
          <w:szCs w:val="28"/>
          <w:rtl/>
          <w:lang w:bidi="ar-DZ"/>
        </w:rPr>
        <w:t xml:space="preserve">، وقد توصلنا </w:t>
      </w:r>
      <w:r w:rsidR="006E4EFD">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w:t>
      </w:r>
      <w:r w:rsidR="006E4EFD">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الوكالة الوطنية لدعم تشغيل الشباب ساهمت بشكل كبير في التشغيل، </w:t>
      </w:r>
      <w:r w:rsidR="006E4EFD">
        <w:rPr>
          <w:rFonts w:ascii="Simplified Arabic" w:hAnsi="Simplified Arabic" w:cs="Simplified Arabic" w:hint="cs"/>
          <w:sz w:val="28"/>
          <w:szCs w:val="28"/>
          <w:rtl/>
          <w:lang w:bidi="ar-DZ"/>
        </w:rPr>
        <w:t>إلا</w:t>
      </w:r>
      <w:r>
        <w:rPr>
          <w:rFonts w:ascii="Simplified Arabic" w:hAnsi="Simplified Arabic" w:cs="Simplified Arabic" w:hint="cs"/>
          <w:sz w:val="28"/>
          <w:szCs w:val="28"/>
          <w:rtl/>
          <w:lang w:bidi="ar-DZ"/>
        </w:rPr>
        <w:t xml:space="preserve"> </w:t>
      </w:r>
      <w:r w:rsidR="006E4EFD">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هذا الدور بدأ يضعف خلال السنوات </w:t>
      </w:r>
      <w:r w:rsidR="006E4EFD">
        <w:rPr>
          <w:rFonts w:ascii="Simplified Arabic" w:hAnsi="Simplified Arabic" w:cs="Simplified Arabic" w:hint="cs"/>
          <w:sz w:val="28"/>
          <w:szCs w:val="28"/>
          <w:rtl/>
          <w:lang w:bidi="ar-DZ"/>
        </w:rPr>
        <w:t>الأخيرة</w:t>
      </w:r>
      <w:r>
        <w:rPr>
          <w:rFonts w:ascii="Simplified Arabic" w:hAnsi="Simplified Arabic" w:cs="Simplified Arabic" w:hint="cs"/>
          <w:sz w:val="28"/>
          <w:szCs w:val="28"/>
          <w:rtl/>
          <w:lang w:bidi="ar-DZ"/>
        </w:rPr>
        <w:t xml:space="preserve"> سواء على المستوى الوطني </w:t>
      </w:r>
      <w:r w:rsidR="006E4EFD">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على مستوى ولاية المسيلة، هذا </w:t>
      </w:r>
      <w:r w:rsidR="006E4EFD">
        <w:rPr>
          <w:rFonts w:ascii="Simplified Arabic" w:hAnsi="Simplified Arabic" w:cs="Simplified Arabic" w:hint="cs"/>
          <w:sz w:val="28"/>
          <w:szCs w:val="28"/>
          <w:rtl/>
          <w:lang w:bidi="ar-DZ"/>
        </w:rPr>
        <w:t>بالإضافة</w:t>
      </w:r>
      <w:r>
        <w:rPr>
          <w:rFonts w:ascii="Simplified Arabic" w:hAnsi="Simplified Arabic" w:cs="Simplified Arabic" w:hint="cs"/>
          <w:sz w:val="28"/>
          <w:szCs w:val="28"/>
          <w:rtl/>
          <w:lang w:bidi="ar-DZ"/>
        </w:rPr>
        <w:t xml:space="preserve"> لنجاحها في دعم الفئات الهشة ممثلة في شريحة النساء وخريجي مراكز التكوين المهني</w:t>
      </w:r>
      <w:r w:rsidR="006E4EFD">
        <w:rPr>
          <w:rFonts w:ascii="Simplified Arabic" w:hAnsi="Simplified Arabic" w:cs="Simplified Arabic" w:hint="cs"/>
          <w:sz w:val="28"/>
          <w:szCs w:val="28"/>
          <w:rtl/>
          <w:lang w:bidi="ar-DZ"/>
        </w:rPr>
        <w:t xml:space="preserve">، إلا أننا لمسنا توزيعها للمشاريع بشكل غير متوازن </w:t>
      </w:r>
      <w:r w:rsidR="0084568F">
        <w:rPr>
          <w:rFonts w:ascii="Simplified Arabic" w:hAnsi="Simplified Arabic" w:cs="Simplified Arabic" w:hint="cs"/>
          <w:sz w:val="28"/>
          <w:szCs w:val="28"/>
          <w:rtl/>
          <w:lang w:bidi="ar-DZ"/>
        </w:rPr>
        <w:t xml:space="preserve">عبر مختلف البلديات </w:t>
      </w:r>
      <w:r w:rsidR="006E4EFD">
        <w:rPr>
          <w:rFonts w:ascii="Simplified Arabic" w:hAnsi="Simplified Arabic" w:cs="Simplified Arabic" w:hint="cs"/>
          <w:sz w:val="28"/>
          <w:szCs w:val="28"/>
          <w:rtl/>
          <w:lang w:bidi="ar-DZ"/>
        </w:rPr>
        <w:t>على الأقل في نطاق ولاية المسيلة</w:t>
      </w:r>
      <w:r w:rsidR="00E35916">
        <w:rPr>
          <w:rFonts w:ascii="Simplified Arabic" w:hAnsi="Simplified Arabic" w:cs="Simplified Arabic" w:hint="cs"/>
          <w:sz w:val="28"/>
          <w:szCs w:val="28"/>
          <w:rtl/>
          <w:lang w:bidi="ar-DZ"/>
        </w:rPr>
        <w:t>،  فضلا عن توجيهها للتسهيلات الائتمانية ناحية المشاريع الخالقة للثروة</w:t>
      </w:r>
      <w:r w:rsidR="006E4EFD">
        <w:rPr>
          <w:rFonts w:ascii="Simplified Arabic" w:hAnsi="Simplified Arabic" w:cs="Simplified Arabic" w:hint="cs"/>
          <w:sz w:val="28"/>
          <w:szCs w:val="28"/>
          <w:rtl/>
          <w:lang w:bidi="ar-DZ"/>
        </w:rPr>
        <w:t>.</w:t>
      </w:r>
    </w:p>
    <w:p w:rsidR="00021A66" w:rsidRPr="00021A66" w:rsidRDefault="006E4EFD" w:rsidP="006E4EFD">
      <w:pPr>
        <w:bidi/>
        <w:ind w:hanging="2"/>
        <w:jc w:val="both"/>
        <w:rPr>
          <w:rFonts w:ascii="Simplified Arabic" w:hAnsi="Simplified Arabic" w:cs="Simplified Arabic"/>
          <w:sz w:val="28"/>
          <w:szCs w:val="28"/>
          <w:rtl/>
          <w:lang w:bidi="ar-DZ"/>
        </w:rPr>
      </w:pPr>
      <w:r w:rsidRPr="006E4EFD">
        <w:rPr>
          <w:rFonts w:ascii="Simplified Arabic" w:hAnsi="Simplified Arabic" w:cs="Simplified Arabic" w:hint="cs"/>
          <w:b/>
          <w:bCs/>
          <w:sz w:val="28"/>
          <w:szCs w:val="28"/>
          <w:rtl/>
          <w:lang w:bidi="ar-DZ"/>
        </w:rPr>
        <w:t>الكلمات المفتاحية</w:t>
      </w:r>
      <w:r w:rsidRPr="006E4EFD">
        <w:rPr>
          <w:rFonts w:ascii="Simplified Arabic" w:hAnsi="Simplified Arabic" w:cs="Simplified Arabic"/>
          <w:b/>
          <w:bCs/>
          <w:sz w:val="28"/>
          <w:szCs w:val="28"/>
          <w:lang w:bidi="ar-DZ"/>
        </w:rPr>
        <w:t>:</w:t>
      </w:r>
      <w:r>
        <w:rPr>
          <w:rFonts w:ascii="Simplified Arabic" w:hAnsi="Simplified Arabic" w:cs="Simplified Arabic" w:hint="cs"/>
          <w:sz w:val="28"/>
          <w:szCs w:val="28"/>
          <w:rtl/>
          <w:lang w:bidi="ar-DZ"/>
        </w:rPr>
        <w:t xml:space="preserve"> الوكالة الوطنية لدعم تشغيل الشباب، المقاولة في ولاية المسيلة.</w:t>
      </w:r>
      <w:r w:rsidR="00A75B53">
        <w:rPr>
          <w:rFonts w:ascii="Simplified Arabic" w:hAnsi="Simplified Arabic" w:cs="Simplified Arabic" w:hint="cs"/>
          <w:sz w:val="28"/>
          <w:szCs w:val="28"/>
          <w:rtl/>
          <w:lang w:bidi="ar-DZ"/>
        </w:rPr>
        <w:t xml:space="preserve">  </w:t>
      </w:r>
      <w:r w:rsidR="00021A66">
        <w:rPr>
          <w:rFonts w:ascii="Simplified Arabic" w:hAnsi="Simplified Arabic" w:cs="Simplified Arabic" w:hint="cs"/>
          <w:sz w:val="28"/>
          <w:szCs w:val="28"/>
          <w:rtl/>
          <w:lang w:bidi="ar-DZ"/>
        </w:rPr>
        <w:t xml:space="preserve"> </w:t>
      </w:r>
    </w:p>
    <w:p w:rsidR="00FD0011" w:rsidRPr="00021A66" w:rsidRDefault="00FD0011" w:rsidP="00021A66">
      <w:pPr>
        <w:bidi/>
        <w:ind w:hanging="2"/>
        <w:jc w:val="both"/>
        <w:rPr>
          <w:rFonts w:ascii="Simplified Arabic" w:hAnsi="Simplified Arabic" w:cs="Simplified Arabic"/>
          <w:b/>
          <w:bCs/>
          <w:sz w:val="28"/>
          <w:szCs w:val="28"/>
          <w:rtl/>
          <w:lang w:bidi="ar-DZ"/>
        </w:rPr>
      </w:pPr>
      <w:r w:rsidRPr="00021A66">
        <w:rPr>
          <w:rFonts w:ascii="Simplified Arabic" w:hAnsi="Simplified Arabic" w:cs="Simplified Arabic" w:hint="cs"/>
          <w:b/>
          <w:bCs/>
          <w:sz w:val="28"/>
          <w:szCs w:val="28"/>
          <w:rtl/>
          <w:lang w:bidi="ar-DZ"/>
        </w:rPr>
        <w:t>مقدمة</w:t>
      </w:r>
    </w:p>
    <w:p w:rsidR="00BC2BAA" w:rsidRPr="003318F4" w:rsidRDefault="00FD0011" w:rsidP="003318F4">
      <w:pPr>
        <w:bidi/>
        <w:ind w:hanging="2"/>
        <w:jc w:val="both"/>
        <w:rPr>
          <w:rFonts w:ascii="Simplified Arabic" w:hAnsi="Simplified Arabic" w:cs="Simplified Arabic"/>
          <w:sz w:val="28"/>
          <w:szCs w:val="28"/>
          <w:rtl/>
          <w:lang w:bidi="ar-DZ"/>
        </w:rPr>
      </w:pPr>
      <w:r w:rsidRPr="003318F4">
        <w:rPr>
          <w:rFonts w:ascii="Simplified Arabic" w:hAnsi="Simplified Arabic" w:cs="Simplified Arabic" w:hint="cs"/>
          <w:sz w:val="28"/>
          <w:szCs w:val="28"/>
          <w:rtl/>
          <w:lang w:bidi="ar-DZ"/>
        </w:rPr>
        <w:lastRenderedPageBreak/>
        <w:t xml:space="preserve">   لقد </w:t>
      </w:r>
      <w:r w:rsidR="003318F4" w:rsidRPr="003318F4">
        <w:rPr>
          <w:rFonts w:ascii="Simplified Arabic" w:hAnsi="Simplified Arabic" w:cs="Simplified Arabic" w:hint="cs"/>
          <w:sz w:val="28"/>
          <w:szCs w:val="28"/>
          <w:rtl/>
          <w:lang w:bidi="ar-DZ"/>
        </w:rPr>
        <w:t>أثبتت</w:t>
      </w:r>
      <w:r w:rsidRPr="003318F4">
        <w:rPr>
          <w:rFonts w:ascii="Simplified Arabic" w:hAnsi="Simplified Arabic" w:cs="Simplified Arabic" w:hint="cs"/>
          <w:sz w:val="28"/>
          <w:szCs w:val="28"/>
          <w:rtl/>
          <w:lang w:bidi="ar-DZ"/>
        </w:rPr>
        <w:t xml:space="preserve"> التجارب العالمية في مجال </w:t>
      </w:r>
      <w:r w:rsidR="00BC2910">
        <w:rPr>
          <w:rFonts w:ascii="Simplified Arabic" w:hAnsi="Simplified Arabic" w:cs="Simplified Arabic" w:hint="cs"/>
          <w:sz w:val="28"/>
          <w:szCs w:val="28"/>
          <w:rtl/>
          <w:lang w:bidi="ar-DZ"/>
        </w:rPr>
        <w:t>خلق و</w:t>
      </w:r>
      <w:r w:rsidRPr="003318F4">
        <w:rPr>
          <w:rFonts w:ascii="Simplified Arabic" w:hAnsi="Simplified Arabic" w:cs="Simplified Arabic" w:hint="cs"/>
          <w:sz w:val="28"/>
          <w:szCs w:val="28"/>
          <w:rtl/>
          <w:lang w:bidi="ar-DZ"/>
        </w:rPr>
        <w:t xml:space="preserve">احتضان المؤسسات الصغيرة والمتوسطة </w:t>
      </w:r>
      <w:r w:rsidR="003318F4" w:rsidRPr="003318F4">
        <w:rPr>
          <w:rFonts w:ascii="Simplified Arabic" w:hAnsi="Simplified Arabic" w:cs="Simplified Arabic" w:hint="cs"/>
          <w:sz w:val="28"/>
          <w:szCs w:val="28"/>
          <w:rtl/>
          <w:lang w:bidi="ar-DZ"/>
        </w:rPr>
        <w:t>أهميتها</w:t>
      </w:r>
      <w:r w:rsidRPr="003318F4">
        <w:rPr>
          <w:rFonts w:ascii="Simplified Arabic" w:hAnsi="Simplified Arabic" w:cs="Simplified Arabic" w:hint="cs"/>
          <w:sz w:val="28"/>
          <w:szCs w:val="28"/>
          <w:rtl/>
          <w:lang w:bidi="ar-DZ"/>
        </w:rPr>
        <w:t>، سواء من حيث دورها الفعال في توفير فرص العمل وبالتالي القضاء على البطالة و</w:t>
      </w:r>
      <w:r w:rsidR="00BC2BAA" w:rsidRPr="003318F4">
        <w:rPr>
          <w:rFonts w:ascii="Simplified Arabic" w:hAnsi="Simplified Arabic" w:cs="Simplified Arabic" w:hint="cs"/>
          <w:sz w:val="28"/>
          <w:szCs w:val="28"/>
          <w:rtl/>
          <w:lang w:bidi="ar-DZ"/>
        </w:rPr>
        <w:t>منه</w:t>
      </w:r>
      <w:r w:rsidRPr="003318F4">
        <w:rPr>
          <w:rFonts w:ascii="Simplified Arabic" w:hAnsi="Simplified Arabic" w:cs="Simplified Arabic" w:hint="cs"/>
          <w:sz w:val="28"/>
          <w:szCs w:val="28"/>
          <w:rtl/>
          <w:lang w:bidi="ar-DZ"/>
        </w:rPr>
        <w:t xml:space="preserve"> الحد من الفقر والتفاوت الاجتماعي، </w:t>
      </w:r>
      <w:r w:rsidR="003318F4" w:rsidRPr="003318F4">
        <w:rPr>
          <w:rFonts w:ascii="Simplified Arabic" w:hAnsi="Simplified Arabic" w:cs="Simplified Arabic" w:hint="cs"/>
          <w:sz w:val="28"/>
          <w:szCs w:val="28"/>
          <w:rtl/>
          <w:lang w:bidi="ar-DZ"/>
        </w:rPr>
        <w:t>أو</w:t>
      </w:r>
      <w:r w:rsidR="00BC2BAA" w:rsidRPr="003318F4">
        <w:rPr>
          <w:rFonts w:ascii="Simplified Arabic" w:hAnsi="Simplified Arabic" w:cs="Simplified Arabic" w:hint="cs"/>
          <w:sz w:val="28"/>
          <w:szCs w:val="28"/>
          <w:rtl/>
          <w:lang w:bidi="ar-DZ"/>
        </w:rPr>
        <w:t xml:space="preserve"> من حيث قدرتها </w:t>
      </w:r>
      <w:r w:rsidR="003318F4" w:rsidRPr="003318F4">
        <w:rPr>
          <w:rFonts w:ascii="Simplified Arabic" w:hAnsi="Simplified Arabic" w:cs="Simplified Arabic" w:hint="cs"/>
          <w:sz w:val="28"/>
          <w:szCs w:val="28"/>
          <w:rtl/>
          <w:lang w:bidi="ar-DZ"/>
        </w:rPr>
        <w:t>الكف</w:t>
      </w:r>
      <w:r w:rsidR="003318F4">
        <w:rPr>
          <w:rFonts w:ascii="Simplified Arabic" w:hAnsi="Simplified Arabic" w:cs="Simplified Arabic" w:hint="cs"/>
          <w:sz w:val="28"/>
          <w:szCs w:val="28"/>
          <w:rtl/>
          <w:lang w:bidi="ar-DZ"/>
        </w:rPr>
        <w:t>ؤ</w:t>
      </w:r>
      <w:r w:rsidR="003318F4" w:rsidRPr="003318F4">
        <w:rPr>
          <w:rFonts w:ascii="Simplified Arabic" w:hAnsi="Simplified Arabic" w:cs="Simplified Arabic" w:hint="cs"/>
          <w:sz w:val="28"/>
          <w:szCs w:val="28"/>
          <w:rtl/>
          <w:lang w:bidi="ar-DZ"/>
        </w:rPr>
        <w:t>ة</w:t>
      </w:r>
      <w:r w:rsidR="00BC2BAA" w:rsidRPr="003318F4">
        <w:rPr>
          <w:rFonts w:ascii="Simplified Arabic" w:hAnsi="Simplified Arabic" w:cs="Simplified Arabic" w:hint="cs"/>
          <w:sz w:val="28"/>
          <w:szCs w:val="28"/>
          <w:rtl/>
          <w:lang w:bidi="ar-DZ"/>
        </w:rPr>
        <w:t xml:space="preserve"> على تغذية باقي القطاعات الاقتصادية </w:t>
      </w:r>
      <w:r w:rsidR="003318F4" w:rsidRPr="003318F4">
        <w:rPr>
          <w:rFonts w:ascii="Simplified Arabic" w:hAnsi="Simplified Arabic" w:cs="Simplified Arabic" w:hint="cs"/>
          <w:sz w:val="28"/>
          <w:szCs w:val="28"/>
          <w:rtl/>
          <w:lang w:bidi="ar-DZ"/>
        </w:rPr>
        <w:t>الأخرى</w:t>
      </w:r>
      <w:r w:rsidR="00BC2BAA" w:rsidRPr="003318F4">
        <w:rPr>
          <w:rFonts w:ascii="Simplified Arabic" w:hAnsi="Simplified Arabic" w:cs="Simplified Arabic" w:hint="cs"/>
          <w:sz w:val="28"/>
          <w:szCs w:val="28"/>
          <w:rtl/>
          <w:lang w:bidi="ar-DZ"/>
        </w:rPr>
        <w:t xml:space="preserve"> وبالتالي التخفيض من فاتورة الواردات وعليه الحفاظ على احتياطي العملة الصعبة من اجل الاستخدامات البديلة </w:t>
      </w:r>
      <w:r w:rsidR="003318F4" w:rsidRPr="003318F4">
        <w:rPr>
          <w:rFonts w:ascii="Simplified Arabic" w:hAnsi="Simplified Arabic" w:cs="Simplified Arabic" w:hint="cs"/>
          <w:sz w:val="28"/>
          <w:szCs w:val="28"/>
          <w:rtl/>
          <w:lang w:bidi="ar-DZ"/>
        </w:rPr>
        <w:t>الأكثر</w:t>
      </w:r>
      <w:r w:rsidR="00BC2BAA" w:rsidRPr="003318F4">
        <w:rPr>
          <w:rFonts w:ascii="Simplified Arabic" w:hAnsi="Simplified Arabic" w:cs="Simplified Arabic" w:hint="cs"/>
          <w:sz w:val="28"/>
          <w:szCs w:val="28"/>
          <w:rtl/>
          <w:lang w:bidi="ar-DZ"/>
        </w:rPr>
        <w:t xml:space="preserve"> </w:t>
      </w:r>
      <w:r w:rsidR="003318F4" w:rsidRPr="003318F4">
        <w:rPr>
          <w:rFonts w:ascii="Simplified Arabic" w:hAnsi="Simplified Arabic" w:cs="Simplified Arabic" w:hint="cs"/>
          <w:sz w:val="28"/>
          <w:szCs w:val="28"/>
          <w:rtl/>
          <w:lang w:bidi="ar-DZ"/>
        </w:rPr>
        <w:t>إلحاحا</w:t>
      </w:r>
      <w:r w:rsidR="00BC2BAA" w:rsidRPr="003318F4">
        <w:rPr>
          <w:rFonts w:ascii="Simplified Arabic" w:hAnsi="Simplified Arabic" w:cs="Simplified Arabic" w:hint="cs"/>
          <w:sz w:val="28"/>
          <w:szCs w:val="28"/>
          <w:rtl/>
          <w:lang w:bidi="ar-DZ"/>
        </w:rPr>
        <w:t>.</w:t>
      </w:r>
    </w:p>
    <w:p w:rsidR="00767A05" w:rsidRPr="003318F4" w:rsidRDefault="00BC2BAA" w:rsidP="00AC7745">
      <w:pPr>
        <w:bidi/>
        <w:ind w:hanging="2"/>
        <w:jc w:val="both"/>
        <w:rPr>
          <w:rFonts w:ascii="Simplified Arabic" w:hAnsi="Simplified Arabic" w:cs="Simplified Arabic"/>
          <w:sz w:val="28"/>
          <w:szCs w:val="28"/>
          <w:rtl/>
          <w:lang w:bidi="ar-DZ"/>
        </w:rPr>
      </w:pPr>
      <w:r w:rsidRPr="003318F4">
        <w:rPr>
          <w:rFonts w:ascii="Simplified Arabic" w:hAnsi="Simplified Arabic" w:cs="Simplified Arabic" w:hint="cs"/>
          <w:sz w:val="28"/>
          <w:szCs w:val="28"/>
          <w:rtl/>
          <w:lang w:bidi="ar-DZ"/>
        </w:rPr>
        <w:t xml:space="preserve">   الجزائر كغيرها من الدول السائرة في طريق النمو </w:t>
      </w:r>
      <w:r w:rsidR="003318F4" w:rsidRPr="003318F4">
        <w:rPr>
          <w:rFonts w:ascii="Simplified Arabic" w:hAnsi="Simplified Arabic" w:cs="Simplified Arabic" w:hint="cs"/>
          <w:sz w:val="28"/>
          <w:szCs w:val="28"/>
          <w:rtl/>
          <w:lang w:bidi="ar-DZ"/>
        </w:rPr>
        <w:t>أدركت</w:t>
      </w:r>
      <w:r w:rsidRPr="003318F4">
        <w:rPr>
          <w:rFonts w:ascii="Simplified Arabic" w:hAnsi="Simplified Arabic" w:cs="Simplified Arabic" w:hint="cs"/>
          <w:sz w:val="28"/>
          <w:szCs w:val="28"/>
          <w:rtl/>
          <w:lang w:bidi="ar-DZ"/>
        </w:rPr>
        <w:t xml:space="preserve"> </w:t>
      </w:r>
      <w:r w:rsidR="003318F4" w:rsidRPr="003318F4">
        <w:rPr>
          <w:rFonts w:ascii="Simplified Arabic" w:hAnsi="Simplified Arabic" w:cs="Simplified Arabic" w:hint="cs"/>
          <w:sz w:val="28"/>
          <w:szCs w:val="28"/>
          <w:rtl/>
          <w:lang w:bidi="ar-DZ"/>
        </w:rPr>
        <w:t>الأهمية</w:t>
      </w:r>
      <w:r w:rsidRPr="003318F4">
        <w:rPr>
          <w:rFonts w:ascii="Simplified Arabic" w:hAnsi="Simplified Arabic" w:cs="Simplified Arabic" w:hint="cs"/>
          <w:sz w:val="28"/>
          <w:szCs w:val="28"/>
          <w:rtl/>
          <w:lang w:bidi="ar-DZ"/>
        </w:rPr>
        <w:t xml:space="preserve"> السابقة، وهذا ما حث الجهات المعنية على الاهتمام بخلق وتنمية النوع السابق من </w:t>
      </w:r>
      <w:r w:rsidR="003318F4" w:rsidRPr="003318F4">
        <w:rPr>
          <w:rFonts w:ascii="Simplified Arabic" w:hAnsi="Simplified Arabic" w:cs="Simplified Arabic" w:hint="cs"/>
          <w:sz w:val="28"/>
          <w:szCs w:val="28"/>
          <w:rtl/>
          <w:lang w:bidi="ar-DZ"/>
        </w:rPr>
        <w:t>أنواع</w:t>
      </w:r>
      <w:r w:rsidRPr="003318F4">
        <w:rPr>
          <w:rFonts w:ascii="Simplified Arabic" w:hAnsi="Simplified Arabic" w:cs="Simplified Arabic" w:hint="cs"/>
          <w:sz w:val="28"/>
          <w:szCs w:val="28"/>
          <w:rtl/>
          <w:lang w:bidi="ar-DZ"/>
        </w:rPr>
        <w:t xml:space="preserve"> المؤسسات،</w:t>
      </w:r>
      <w:r w:rsidR="002A71E2" w:rsidRPr="002A71E2">
        <w:rPr>
          <w:rFonts w:ascii="Simplified Arabic" w:hAnsi="Simplified Arabic" w:cs="Simplified Arabic" w:hint="cs"/>
          <w:sz w:val="28"/>
          <w:szCs w:val="28"/>
          <w:rtl/>
          <w:lang w:bidi="ar-DZ"/>
        </w:rPr>
        <w:t xml:space="preserve"> </w:t>
      </w:r>
      <w:r w:rsidR="002A71E2">
        <w:rPr>
          <w:rFonts w:ascii="Simplified Arabic" w:hAnsi="Simplified Arabic" w:cs="Simplified Arabic" w:hint="cs"/>
          <w:sz w:val="28"/>
          <w:szCs w:val="28"/>
          <w:rtl/>
          <w:lang w:bidi="ar-DZ"/>
        </w:rPr>
        <w:t xml:space="preserve">لذلك </w:t>
      </w:r>
      <w:r w:rsidR="002A71E2" w:rsidRPr="003318F4">
        <w:rPr>
          <w:rFonts w:ascii="Simplified Arabic" w:hAnsi="Simplified Arabic" w:cs="Simplified Arabic" w:hint="cs"/>
          <w:sz w:val="28"/>
          <w:szCs w:val="28"/>
          <w:rtl/>
          <w:lang w:bidi="ar-DZ"/>
        </w:rPr>
        <w:t>وتحقيقا لرغبتها الملحة في تدارك التأخر في التنمية الموروث عن الأزمة الاقتصادية والسياسية والأمنية</w:t>
      </w:r>
      <w:r w:rsidRPr="003318F4">
        <w:rPr>
          <w:rFonts w:ascii="Simplified Arabic" w:hAnsi="Simplified Arabic" w:cs="Simplified Arabic" w:hint="cs"/>
          <w:sz w:val="28"/>
          <w:szCs w:val="28"/>
          <w:rtl/>
          <w:lang w:bidi="ar-DZ"/>
        </w:rPr>
        <w:t xml:space="preserve"> </w:t>
      </w:r>
      <w:r w:rsidR="009C2EE4" w:rsidRPr="003318F4">
        <w:rPr>
          <w:rFonts w:ascii="Simplified Arabic" w:hAnsi="Simplified Arabic" w:cs="Simplified Arabic" w:hint="cs"/>
          <w:sz w:val="28"/>
          <w:szCs w:val="28"/>
          <w:rtl/>
          <w:lang w:bidi="ar-DZ"/>
        </w:rPr>
        <w:t xml:space="preserve">راهنت في مختلف استثماراتها العامة </w:t>
      </w:r>
      <w:r w:rsidR="003318F4" w:rsidRPr="003318F4">
        <w:rPr>
          <w:rFonts w:ascii="Simplified Arabic" w:hAnsi="Simplified Arabic" w:cs="Simplified Arabic" w:hint="cs"/>
          <w:sz w:val="28"/>
          <w:szCs w:val="28"/>
          <w:rtl/>
          <w:lang w:bidi="ar-DZ"/>
        </w:rPr>
        <w:t>إلى</w:t>
      </w:r>
      <w:r w:rsidR="009C2EE4" w:rsidRPr="003318F4">
        <w:rPr>
          <w:rFonts w:ascii="Simplified Arabic" w:hAnsi="Simplified Arabic" w:cs="Simplified Arabic" w:hint="cs"/>
          <w:sz w:val="28"/>
          <w:szCs w:val="28"/>
          <w:rtl/>
          <w:lang w:bidi="ar-DZ"/>
        </w:rPr>
        <w:t xml:space="preserve"> وضع مجموعة من الهياكل </w:t>
      </w:r>
      <w:r w:rsidR="0056513B" w:rsidRPr="003318F4">
        <w:rPr>
          <w:rFonts w:ascii="Simplified Arabic" w:hAnsi="Simplified Arabic" w:cs="Simplified Arabic" w:hint="cs"/>
          <w:sz w:val="28"/>
          <w:szCs w:val="28"/>
          <w:rtl/>
          <w:lang w:bidi="ar-DZ"/>
        </w:rPr>
        <w:t>والأ</w:t>
      </w:r>
      <w:r w:rsidR="0056513B">
        <w:rPr>
          <w:rFonts w:ascii="Simplified Arabic" w:hAnsi="Simplified Arabic" w:cs="Simplified Arabic" w:hint="cs"/>
          <w:sz w:val="28"/>
          <w:szCs w:val="28"/>
          <w:rtl/>
          <w:lang w:bidi="ar-DZ"/>
        </w:rPr>
        <w:t>ج</w:t>
      </w:r>
      <w:r w:rsidR="0056513B" w:rsidRPr="003318F4">
        <w:rPr>
          <w:rFonts w:ascii="Simplified Arabic" w:hAnsi="Simplified Arabic" w:cs="Simplified Arabic" w:hint="cs"/>
          <w:sz w:val="28"/>
          <w:szCs w:val="28"/>
          <w:rtl/>
          <w:lang w:bidi="ar-DZ"/>
        </w:rPr>
        <w:t>هزة</w:t>
      </w:r>
      <w:r w:rsidR="009C2EE4" w:rsidRPr="003318F4">
        <w:rPr>
          <w:rFonts w:ascii="Simplified Arabic" w:hAnsi="Simplified Arabic" w:cs="Simplified Arabic" w:hint="cs"/>
          <w:sz w:val="28"/>
          <w:szCs w:val="28"/>
          <w:rtl/>
          <w:lang w:bidi="ar-DZ"/>
        </w:rPr>
        <w:t xml:space="preserve"> تحق</w:t>
      </w:r>
      <w:r w:rsidR="003318F4">
        <w:rPr>
          <w:rFonts w:ascii="Simplified Arabic" w:hAnsi="Simplified Arabic" w:cs="Simplified Arabic" w:hint="cs"/>
          <w:sz w:val="28"/>
          <w:szCs w:val="28"/>
          <w:rtl/>
          <w:lang w:bidi="ar-DZ"/>
        </w:rPr>
        <w:t>ي</w:t>
      </w:r>
      <w:r w:rsidR="009C2EE4" w:rsidRPr="003318F4">
        <w:rPr>
          <w:rFonts w:ascii="Simplified Arabic" w:hAnsi="Simplified Arabic" w:cs="Simplified Arabic" w:hint="cs"/>
          <w:sz w:val="28"/>
          <w:szCs w:val="28"/>
          <w:rtl/>
          <w:lang w:bidi="ar-DZ"/>
        </w:rPr>
        <w:t xml:space="preserve">قا لهذا الهدف، ، من بين </w:t>
      </w:r>
      <w:r w:rsidR="00D56B5D" w:rsidRPr="003318F4">
        <w:rPr>
          <w:rFonts w:ascii="Simplified Arabic" w:hAnsi="Simplified Arabic" w:cs="Simplified Arabic" w:hint="cs"/>
          <w:sz w:val="28"/>
          <w:szCs w:val="28"/>
          <w:rtl/>
          <w:lang w:bidi="ar-DZ"/>
        </w:rPr>
        <w:t xml:space="preserve">هذه </w:t>
      </w:r>
      <w:r w:rsidR="009C2EE4" w:rsidRPr="003318F4">
        <w:rPr>
          <w:rFonts w:ascii="Simplified Arabic" w:hAnsi="Simplified Arabic" w:cs="Simplified Arabic" w:hint="cs"/>
          <w:sz w:val="28"/>
          <w:szCs w:val="28"/>
          <w:rtl/>
          <w:lang w:bidi="ar-DZ"/>
        </w:rPr>
        <w:t>ال</w:t>
      </w:r>
      <w:r w:rsidR="00D56B5D" w:rsidRPr="003318F4">
        <w:rPr>
          <w:rFonts w:ascii="Simplified Arabic" w:hAnsi="Simplified Arabic" w:cs="Simplified Arabic" w:hint="cs"/>
          <w:sz w:val="28"/>
          <w:szCs w:val="28"/>
          <w:rtl/>
          <w:lang w:bidi="ar-DZ"/>
        </w:rPr>
        <w:t xml:space="preserve">هيئات نجد الوكالة الوطنية لدعم تشغيل الشباب </w:t>
      </w:r>
      <w:r w:rsidR="00D56B5D" w:rsidRPr="003318F4">
        <w:rPr>
          <w:rFonts w:ascii="Simplified Arabic" w:hAnsi="Simplified Arabic" w:cs="Simplified Arabic"/>
          <w:sz w:val="28"/>
          <w:szCs w:val="28"/>
          <w:lang w:bidi="ar-DZ"/>
        </w:rPr>
        <w:t>ANSEJ</w:t>
      </w:r>
      <w:r w:rsidR="00165494" w:rsidRPr="003318F4">
        <w:rPr>
          <w:rFonts w:ascii="Simplified Arabic" w:hAnsi="Simplified Arabic" w:cs="Simplified Arabic" w:hint="cs"/>
          <w:sz w:val="28"/>
          <w:szCs w:val="28"/>
          <w:rtl/>
          <w:lang w:bidi="ar-DZ"/>
        </w:rPr>
        <w:t xml:space="preserve">، والتي تنوعت مهامها من دراسة المقترحات الاستثمارية المقدمة من طرف الشباب البطال، </w:t>
      </w:r>
      <w:r w:rsidR="003318F4" w:rsidRPr="003318F4">
        <w:rPr>
          <w:rFonts w:ascii="Simplified Arabic" w:hAnsi="Simplified Arabic" w:cs="Simplified Arabic" w:hint="cs"/>
          <w:sz w:val="28"/>
          <w:szCs w:val="28"/>
          <w:rtl/>
          <w:lang w:bidi="ar-DZ"/>
        </w:rPr>
        <w:t>إلى</w:t>
      </w:r>
      <w:r w:rsidR="00165494" w:rsidRPr="003318F4">
        <w:rPr>
          <w:rFonts w:ascii="Simplified Arabic" w:hAnsi="Simplified Arabic" w:cs="Simplified Arabic" w:hint="cs"/>
          <w:sz w:val="28"/>
          <w:szCs w:val="28"/>
          <w:rtl/>
          <w:lang w:bidi="ar-DZ"/>
        </w:rPr>
        <w:t xml:space="preserve"> تقييمها وتمويلها </w:t>
      </w:r>
      <w:r w:rsidR="003318F4" w:rsidRPr="003318F4">
        <w:rPr>
          <w:rFonts w:ascii="Simplified Arabic" w:hAnsi="Simplified Arabic" w:cs="Simplified Arabic" w:hint="cs"/>
          <w:sz w:val="28"/>
          <w:szCs w:val="28"/>
          <w:rtl/>
          <w:lang w:bidi="ar-DZ"/>
        </w:rPr>
        <w:t>بأشكال</w:t>
      </w:r>
      <w:r w:rsidR="00165494" w:rsidRPr="003318F4">
        <w:rPr>
          <w:rFonts w:ascii="Simplified Arabic" w:hAnsi="Simplified Arabic" w:cs="Simplified Arabic" w:hint="cs"/>
          <w:sz w:val="28"/>
          <w:szCs w:val="28"/>
          <w:rtl/>
          <w:lang w:bidi="ar-DZ"/>
        </w:rPr>
        <w:t xml:space="preserve"> مختلفة، وصولا </w:t>
      </w:r>
      <w:r w:rsidR="003318F4" w:rsidRPr="003318F4">
        <w:rPr>
          <w:rFonts w:ascii="Simplified Arabic" w:hAnsi="Simplified Arabic" w:cs="Simplified Arabic" w:hint="cs"/>
          <w:sz w:val="28"/>
          <w:szCs w:val="28"/>
          <w:rtl/>
          <w:lang w:bidi="ar-DZ"/>
        </w:rPr>
        <w:t>إلى</w:t>
      </w:r>
      <w:r w:rsidR="00165494" w:rsidRPr="003318F4">
        <w:rPr>
          <w:rFonts w:ascii="Simplified Arabic" w:hAnsi="Simplified Arabic" w:cs="Simplified Arabic" w:hint="cs"/>
          <w:sz w:val="28"/>
          <w:szCs w:val="28"/>
          <w:rtl/>
          <w:lang w:bidi="ar-DZ"/>
        </w:rPr>
        <w:t xml:space="preserve"> </w:t>
      </w:r>
      <w:r w:rsidR="003318F4" w:rsidRPr="003318F4">
        <w:rPr>
          <w:rFonts w:ascii="Simplified Arabic" w:hAnsi="Simplified Arabic" w:cs="Simplified Arabic" w:hint="cs"/>
          <w:sz w:val="28"/>
          <w:szCs w:val="28"/>
          <w:rtl/>
          <w:lang w:bidi="ar-DZ"/>
        </w:rPr>
        <w:t>إنشاء</w:t>
      </w:r>
      <w:r w:rsidR="00165494" w:rsidRPr="003318F4">
        <w:rPr>
          <w:rFonts w:ascii="Simplified Arabic" w:hAnsi="Simplified Arabic" w:cs="Simplified Arabic" w:hint="cs"/>
          <w:sz w:val="28"/>
          <w:szCs w:val="28"/>
          <w:rtl/>
          <w:lang w:bidi="ar-DZ"/>
        </w:rPr>
        <w:t xml:space="preserve"> مؤسسات صغيرة ومصغرة قابلة للتكيف مع المحيط، وحتى الاستمرار في احتضان القابلة للتطور منها.</w:t>
      </w:r>
    </w:p>
    <w:p w:rsidR="001E0D59" w:rsidRDefault="00767A05" w:rsidP="00767A05">
      <w:pPr>
        <w:bidi/>
        <w:ind w:hanging="2"/>
        <w:jc w:val="both"/>
        <w:rPr>
          <w:rFonts w:ascii="Simplified Arabic" w:hAnsi="Simplified Arabic" w:cs="Simplified Arabic"/>
          <w:sz w:val="28"/>
          <w:szCs w:val="28"/>
          <w:rtl/>
          <w:lang w:bidi="ar-DZ"/>
        </w:rPr>
      </w:pPr>
      <w:r w:rsidRPr="003318F4">
        <w:rPr>
          <w:rFonts w:ascii="Simplified Arabic" w:hAnsi="Simplified Arabic" w:cs="Simplified Arabic" w:hint="cs"/>
          <w:sz w:val="28"/>
          <w:szCs w:val="28"/>
          <w:rtl/>
          <w:lang w:bidi="ar-DZ"/>
        </w:rPr>
        <w:t xml:space="preserve">   انطلاقا مما سبق، </w:t>
      </w:r>
      <w:r w:rsidR="001E0D59">
        <w:rPr>
          <w:rFonts w:ascii="Simplified Arabic" w:hAnsi="Simplified Arabic" w:cs="Simplified Arabic" w:hint="cs"/>
          <w:sz w:val="28"/>
          <w:szCs w:val="28"/>
          <w:rtl/>
          <w:lang w:bidi="ar-DZ"/>
        </w:rPr>
        <w:t>خاصة وان المدة الزمنية لبداية نشاط الوكالة الوطنية لدعم تشغيل الشباب أصبحت كافية لتقييمه</w:t>
      </w:r>
      <w:r w:rsidR="00AF230B">
        <w:rPr>
          <w:rFonts w:ascii="Simplified Arabic" w:hAnsi="Simplified Arabic" w:cs="Simplified Arabic" w:hint="cs"/>
          <w:sz w:val="28"/>
          <w:szCs w:val="28"/>
          <w:rtl/>
          <w:lang w:bidi="ar-DZ"/>
        </w:rPr>
        <w:t>ا</w:t>
      </w:r>
      <w:r w:rsidR="001E0D59">
        <w:rPr>
          <w:rFonts w:ascii="Simplified Arabic" w:hAnsi="Simplified Arabic" w:cs="Simplified Arabic" w:hint="cs"/>
          <w:sz w:val="28"/>
          <w:szCs w:val="28"/>
          <w:rtl/>
          <w:lang w:bidi="ar-DZ"/>
        </w:rPr>
        <w:t xml:space="preserve"> من حيث توفر الإحصائيات</w:t>
      </w:r>
      <w:r w:rsidR="00AF230B">
        <w:rPr>
          <w:rFonts w:ascii="Simplified Arabic" w:hAnsi="Simplified Arabic" w:cs="Simplified Arabic" w:hint="cs"/>
          <w:sz w:val="28"/>
          <w:szCs w:val="28"/>
          <w:rtl/>
          <w:lang w:bidi="ar-DZ"/>
        </w:rPr>
        <w:t>،</w:t>
      </w:r>
      <w:r w:rsidR="001E0D59">
        <w:rPr>
          <w:rFonts w:ascii="Simplified Arabic" w:hAnsi="Simplified Arabic" w:cs="Simplified Arabic" w:hint="cs"/>
          <w:sz w:val="28"/>
          <w:szCs w:val="28"/>
          <w:rtl/>
          <w:lang w:bidi="ar-DZ"/>
        </w:rPr>
        <w:t xml:space="preserve"> فإننا نطرح التساؤل التالي</w:t>
      </w:r>
      <w:r w:rsidR="001E0D59">
        <w:rPr>
          <w:rFonts w:ascii="Simplified Arabic" w:hAnsi="Simplified Arabic" w:cs="Simplified Arabic"/>
          <w:sz w:val="28"/>
          <w:szCs w:val="28"/>
          <w:lang w:bidi="ar-DZ"/>
        </w:rPr>
        <w:t>:</w:t>
      </w:r>
      <w:r w:rsidRPr="003318F4">
        <w:rPr>
          <w:rFonts w:ascii="Simplified Arabic" w:hAnsi="Simplified Arabic" w:cs="Simplified Arabic" w:hint="cs"/>
          <w:sz w:val="28"/>
          <w:szCs w:val="28"/>
          <w:rtl/>
          <w:lang w:bidi="ar-DZ"/>
        </w:rPr>
        <w:t xml:space="preserve"> </w:t>
      </w:r>
    </w:p>
    <w:p w:rsidR="00FD0011" w:rsidRPr="00737F6B" w:rsidRDefault="001E0D59" w:rsidP="001E0D59">
      <w:pPr>
        <w:bidi/>
        <w:ind w:hanging="2"/>
        <w:jc w:val="both"/>
        <w:rPr>
          <w:rFonts w:ascii="Simplified Arabic" w:hAnsi="Simplified Arabic" w:cs="Simplified Arabic"/>
          <w:b/>
          <w:bCs/>
          <w:sz w:val="28"/>
          <w:szCs w:val="28"/>
          <w:rtl/>
          <w:lang w:bidi="ar-DZ"/>
        </w:rPr>
      </w:pPr>
      <w:r w:rsidRPr="00737F6B">
        <w:rPr>
          <w:rFonts w:ascii="Simplified Arabic" w:hAnsi="Simplified Arabic" w:cs="Simplified Arabic" w:hint="cs"/>
          <w:b/>
          <w:bCs/>
          <w:sz w:val="28"/>
          <w:szCs w:val="28"/>
          <w:rtl/>
          <w:lang w:bidi="ar-DZ"/>
        </w:rPr>
        <w:t xml:space="preserve">    </w:t>
      </w:r>
      <w:r w:rsidR="00AA03DE" w:rsidRPr="00737F6B">
        <w:rPr>
          <w:rFonts w:ascii="Simplified Arabic" w:hAnsi="Simplified Arabic" w:cs="Simplified Arabic" w:hint="cs"/>
          <w:b/>
          <w:bCs/>
          <w:sz w:val="28"/>
          <w:szCs w:val="28"/>
          <w:rtl/>
          <w:lang w:bidi="ar-DZ"/>
        </w:rPr>
        <w:t>إلى</w:t>
      </w:r>
      <w:r w:rsidRPr="00737F6B">
        <w:rPr>
          <w:rFonts w:ascii="Simplified Arabic" w:hAnsi="Simplified Arabic" w:cs="Simplified Arabic" w:hint="cs"/>
          <w:b/>
          <w:bCs/>
          <w:sz w:val="28"/>
          <w:szCs w:val="28"/>
          <w:rtl/>
          <w:lang w:bidi="ar-DZ"/>
        </w:rPr>
        <w:t xml:space="preserve"> </w:t>
      </w:r>
      <w:r w:rsidR="00AA03DE" w:rsidRPr="00737F6B">
        <w:rPr>
          <w:rFonts w:ascii="Simplified Arabic" w:hAnsi="Simplified Arabic" w:cs="Simplified Arabic" w:hint="cs"/>
          <w:b/>
          <w:bCs/>
          <w:sz w:val="28"/>
          <w:szCs w:val="28"/>
          <w:rtl/>
          <w:lang w:bidi="ar-DZ"/>
        </w:rPr>
        <w:t>أي</w:t>
      </w:r>
      <w:r w:rsidRPr="00737F6B">
        <w:rPr>
          <w:rFonts w:ascii="Simplified Arabic" w:hAnsi="Simplified Arabic" w:cs="Simplified Arabic" w:hint="cs"/>
          <w:b/>
          <w:bCs/>
          <w:sz w:val="28"/>
          <w:szCs w:val="28"/>
          <w:rtl/>
          <w:lang w:bidi="ar-DZ"/>
        </w:rPr>
        <w:t xml:space="preserve"> مدى نجحت الوكالة الوطنية لدعم تشغيل الشباب في تحقيق الأهداف المنوطة بها؟ </w:t>
      </w:r>
      <w:r w:rsidR="009C2EE4" w:rsidRPr="00737F6B">
        <w:rPr>
          <w:rFonts w:ascii="Simplified Arabic" w:hAnsi="Simplified Arabic" w:cs="Simplified Arabic" w:hint="cs"/>
          <w:b/>
          <w:bCs/>
          <w:sz w:val="28"/>
          <w:szCs w:val="28"/>
          <w:rtl/>
          <w:lang w:bidi="ar-DZ"/>
        </w:rPr>
        <w:t xml:space="preserve"> </w:t>
      </w:r>
      <w:r w:rsidR="00BC2BAA" w:rsidRPr="00737F6B">
        <w:rPr>
          <w:rFonts w:ascii="Simplified Arabic" w:hAnsi="Simplified Arabic" w:cs="Simplified Arabic" w:hint="cs"/>
          <w:b/>
          <w:bCs/>
          <w:sz w:val="28"/>
          <w:szCs w:val="28"/>
          <w:rtl/>
          <w:lang w:bidi="ar-DZ"/>
        </w:rPr>
        <w:t xml:space="preserve">  </w:t>
      </w:r>
    </w:p>
    <w:p w:rsidR="0031374D" w:rsidRPr="00737F6B" w:rsidRDefault="0031374D" w:rsidP="00737F6B">
      <w:pPr>
        <w:bidi/>
        <w:spacing w:line="240" w:lineRule="auto"/>
        <w:ind w:hanging="2"/>
        <w:jc w:val="both"/>
        <w:rPr>
          <w:rFonts w:ascii="Simplified Arabic" w:hAnsi="Simplified Arabic" w:cs="Simplified Arabic"/>
          <w:b/>
          <w:bCs/>
          <w:sz w:val="28"/>
          <w:szCs w:val="28"/>
          <w:lang w:bidi="ar-DZ"/>
        </w:rPr>
      </w:pPr>
      <w:r w:rsidRPr="00737F6B">
        <w:rPr>
          <w:rFonts w:ascii="Simplified Arabic" w:hAnsi="Simplified Arabic" w:cs="Simplified Arabic"/>
          <w:b/>
          <w:bCs/>
          <w:sz w:val="28"/>
          <w:szCs w:val="28"/>
          <w:rtl/>
          <w:lang w:bidi="ar-DZ"/>
        </w:rPr>
        <w:t xml:space="preserve">المحور </w:t>
      </w:r>
      <w:r w:rsidR="00E3779D" w:rsidRPr="00737F6B">
        <w:rPr>
          <w:rFonts w:ascii="Simplified Arabic" w:hAnsi="Simplified Arabic" w:cs="Simplified Arabic"/>
          <w:b/>
          <w:bCs/>
          <w:sz w:val="28"/>
          <w:szCs w:val="28"/>
          <w:rtl/>
          <w:lang w:bidi="ar-DZ"/>
        </w:rPr>
        <w:t>الأول</w:t>
      </w:r>
      <w:r w:rsidRPr="00737F6B">
        <w:rPr>
          <w:rFonts w:ascii="Simplified Arabic" w:hAnsi="Simplified Arabic" w:cs="Simplified Arabic"/>
          <w:b/>
          <w:bCs/>
          <w:sz w:val="28"/>
          <w:szCs w:val="28"/>
          <w:rtl/>
          <w:lang w:bidi="ar-DZ"/>
        </w:rPr>
        <w:t xml:space="preserve">: </w:t>
      </w:r>
      <w:r w:rsidR="00737F6B" w:rsidRPr="00667E9A">
        <w:rPr>
          <w:rFonts w:ascii="Simplified Arabic" w:hAnsi="Simplified Arabic" w:cs="Simplified Arabic"/>
          <w:b/>
          <w:bCs/>
          <w:sz w:val="28"/>
          <w:szCs w:val="28"/>
          <w:rtl/>
          <w:lang w:bidi="ar-DZ"/>
        </w:rPr>
        <w:t>التعريف بالمؤسسات الصغيرة والمتوسطة</w:t>
      </w:r>
      <w:r w:rsidR="00737F6B">
        <w:rPr>
          <w:rFonts w:ascii="Simplified Arabic" w:hAnsi="Simplified Arabic" w:cs="Simplified Arabic" w:hint="cs"/>
          <w:sz w:val="28"/>
          <w:szCs w:val="28"/>
          <w:rtl/>
          <w:lang w:bidi="ar-DZ"/>
        </w:rPr>
        <w:t xml:space="preserve"> </w:t>
      </w:r>
      <w:r w:rsidR="00737F6B" w:rsidRPr="00616305">
        <w:rPr>
          <w:rFonts w:ascii="Simplified Arabic" w:hAnsi="Simplified Arabic" w:cs="Simplified Arabic" w:hint="cs"/>
          <w:b/>
          <w:bCs/>
          <w:sz w:val="28"/>
          <w:szCs w:val="28"/>
          <w:rtl/>
          <w:lang w:bidi="ar-DZ"/>
        </w:rPr>
        <w:t>وأهميتها.</w:t>
      </w:r>
    </w:p>
    <w:p w:rsidR="00E3779D" w:rsidRPr="003318F4" w:rsidRDefault="00E3779D" w:rsidP="00737F6B">
      <w:pPr>
        <w:bidi/>
        <w:spacing w:line="240" w:lineRule="auto"/>
        <w:ind w:hanging="2"/>
        <w:jc w:val="both"/>
        <w:rPr>
          <w:rFonts w:ascii="Simplified Arabic" w:hAnsi="Simplified Arabic" w:cs="Simplified Arabic"/>
          <w:sz w:val="28"/>
          <w:szCs w:val="28"/>
          <w:rtl/>
          <w:lang w:bidi="ar-DZ"/>
        </w:rPr>
      </w:pPr>
      <w:r w:rsidRPr="00667E9A">
        <w:rPr>
          <w:rFonts w:ascii="Simplified Arabic" w:hAnsi="Simplified Arabic" w:cs="Simplified Arabic"/>
          <w:b/>
          <w:bCs/>
          <w:sz w:val="28"/>
          <w:szCs w:val="28"/>
          <w:rtl/>
          <w:lang w:bidi="ar-DZ"/>
        </w:rPr>
        <w:t>أولا</w:t>
      </w:r>
      <w:r w:rsidR="00737F6B">
        <w:rPr>
          <w:rFonts w:ascii="Simplified Arabic" w:hAnsi="Simplified Arabic" w:cs="Simplified Arabic" w:hint="cs"/>
          <w:b/>
          <w:bCs/>
          <w:sz w:val="28"/>
          <w:szCs w:val="28"/>
          <w:rtl/>
          <w:lang w:bidi="ar-DZ"/>
        </w:rPr>
        <w:t>-تعريف المؤسسات الصغيرة والمتوسطة.</w:t>
      </w:r>
      <w:r w:rsidRPr="00667E9A">
        <w:rPr>
          <w:rFonts w:ascii="Simplified Arabic" w:hAnsi="Simplified Arabic" w:cs="Simplified Arabic"/>
          <w:b/>
          <w:bCs/>
          <w:sz w:val="28"/>
          <w:szCs w:val="28"/>
          <w:rtl/>
          <w:lang w:bidi="ar-DZ"/>
        </w:rPr>
        <w:t xml:space="preserve"> </w:t>
      </w:r>
    </w:p>
    <w:p w:rsidR="00667E9A" w:rsidRDefault="0031374D" w:rsidP="00064E11">
      <w:pPr>
        <w:bidi/>
        <w:spacing w:line="240" w:lineRule="auto"/>
        <w:ind w:firstLine="423"/>
        <w:jc w:val="both"/>
        <w:rPr>
          <w:rFonts w:ascii="Simplified Arabic" w:hAnsi="Simplified Arabic" w:cs="Simplified Arabic"/>
          <w:sz w:val="28"/>
          <w:szCs w:val="28"/>
          <w:rtl/>
          <w:lang w:bidi="ar-DZ"/>
        </w:rPr>
      </w:pPr>
      <w:r w:rsidRPr="003318F4">
        <w:rPr>
          <w:rFonts w:ascii="Simplified Arabic" w:hAnsi="Simplified Arabic" w:cs="Simplified Arabic"/>
          <w:sz w:val="28"/>
          <w:szCs w:val="28"/>
          <w:rtl/>
          <w:lang w:bidi="ar-DZ"/>
        </w:rPr>
        <w:t xml:space="preserve">إن وضع تعريف محدد </w:t>
      </w:r>
      <w:r w:rsidR="00AA03DE">
        <w:rPr>
          <w:rFonts w:ascii="Simplified Arabic" w:hAnsi="Simplified Arabic" w:cs="Simplified Arabic" w:hint="cs"/>
          <w:sz w:val="28"/>
          <w:szCs w:val="28"/>
          <w:rtl/>
          <w:lang w:bidi="ar-DZ"/>
        </w:rPr>
        <w:t xml:space="preserve">للمؤسسات الصغيرة والمتوسطة </w:t>
      </w:r>
      <w:r w:rsidRPr="003318F4">
        <w:rPr>
          <w:rFonts w:ascii="Simplified Arabic" w:hAnsi="Simplified Arabic" w:cs="Simplified Arabic"/>
          <w:sz w:val="28"/>
          <w:szCs w:val="28"/>
          <w:rtl/>
          <w:lang w:bidi="ar-DZ"/>
        </w:rPr>
        <w:t>تأخذ به كل دول العالم غير ممكن</w:t>
      </w:r>
      <w:r w:rsidR="00A60CC6">
        <w:rPr>
          <w:rFonts w:ascii="Simplified Arabic" w:hAnsi="Simplified Arabic" w:cs="Simplified Arabic" w:hint="cs"/>
          <w:sz w:val="28"/>
          <w:szCs w:val="28"/>
          <w:rtl/>
          <w:lang w:bidi="ar-DZ"/>
        </w:rPr>
        <w:t xml:space="preserve"> لأسباب متعددة</w:t>
      </w:r>
      <w:r w:rsidR="00AA03DE">
        <w:rPr>
          <w:rFonts w:ascii="Simplified Arabic" w:hAnsi="Simplified Arabic" w:cs="Simplified Arabic" w:hint="cs"/>
          <w:sz w:val="28"/>
          <w:szCs w:val="28"/>
          <w:rtl/>
          <w:lang w:bidi="ar-DZ"/>
        </w:rPr>
        <w:t>،</w:t>
      </w:r>
      <w:r w:rsidR="00A60CC6">
        <w:rPr>
          <w:rFonts w:ascii="Simplified Arabic" w:hAnsi="Simplified Arabic" w:cs="Simplified Arabic" w:hint="cs"/>
          <w:sz w:val="28"/>
          <w:szCs w:val="28"/>
          <w:rtl/>
          <w:lang w:bidi="ar-DZ"/>
        </w:rPr>
        <w:t xml:space="preserve"> يأتي في مقدمتها </w:t>
      </w:r>
      <w:r w:rsidR="00AA03DE">
        <w:rPr>
          <w:rFonts w:ascii="Simplified Arabic" w:hAnsi="Simplified Arabic" w:cs="Simplified Arabic" w:hint="cs"/>
          <w:sz w:val="28"/>
          <w:szCs w:val="28"/>
          <w:rtl/>
          <w:lang w:bidi="ar-DZ"/>
        </w:rPr>
        <w:t xml:space="preserve">الاختلاف في مستويات النمو الاقتصادي، الذي قد يجعل من المؤسسة الكبيرة في الدول النامية صغيرة في الدول المتقدمة، وحتى في نفس قطاع النشاط يمكن </w:t>
      </w:r>
      <w:r w:rsidR="00A60CC6">
        <w:rPr>
          <w:rFonts w:ascii="Simplified Arabic" w:hAnsi="Simplified Arabic" w:cs="Simplified Arabic" w:hint="cs"/>
          <w:sz w:val="28"/>
          <w:szCs w:val="28"/>
          <w:rtl/>
          <w:lang w:bidi="ar-DZ"/>
        </w:rPr>
        <w:t>أن</w:t>
      </w:r>
      <w:r w:rsidR="00AA03DE">
        <w:rPr>
          <w:rFonts w:ascii="Simplified Arabic" w:hAnsi="Simplified Arabic" w:cs="Simplified Arabic" w:hint="cs"/>
          <w:sz w:val="28"/>
          <w:szCs w:val="28"/>
          <w:rtl/>
          <w:lang w:bidi="ar-DZ"/>
        </w:rPr>
        <w:t xml:space="preserve"> تختلف المؤسسات الصغيرة والمتوسطة عن بعضها البعض، فالمؤسسات العاملة في تركيب السيارات مثلا، تختلف عن تلك المؤسسات</w:t>
      </w:r>
      <w:r w:rsidR="00A60CC6">
        <w:rPr>
          <w:rFonts w:ascii="Simplified Arabic" w:hAnsi="Simplified Arabic" w:cs="Simplified Arabic" w:hint="cs"/>
          <w:sz w:val="28"/>
          <w:szCs w:val="28"/>
          <w:rtl/>
          <w:lang w:bidi="ar-DZ"/>
        </w:rPr>
        <w:t xml:space="preserve"> التي تعمل في صناعة أجزاء السيارة</w:t>
      </w:r>
      <w:r w:rsidR="00064E11">
        <w:rPr>
          <w:rFonts w:ascii="Simplified Arabic" w:hAnsi="Simplified Arabic" w:cs="Simplified Arabic" w:hint="cs"/>
          <w:sz w:val="28"/>
          <w:szCs w:val="28"/>
          <w:rtl/>
          <w:lang w:bidi="ar-DZ"/>
        </w:rPr>
        <w:t>،</w:t>
      </w:r>
      <w:r w:rsidR="00667E9A">
        <w:rPr>
          <w:rFonts w:ascii="Simplified Arabic" w:hAnsi="Simplified Arabic" w:cs="Simplified Arabic" w:hint="cs"/>
          <w:sz w:val="28"/>
          <w:szCs w:val="28"/>
          <w:rtl/>
          <w:lang w:bidi="ar-DZ"/>
        </w:rPr>
        <w:t xml:space="preserve"> وانطلاقا من هذا تبقى محاولات تحديد الإطار المفاهيمي حول هذا النوع من المؤسسات تختلف من دولة لأخرى، وذلك باختلاف المعايير المستخدمة في تصنيفها</w:t>
      </w:r>
      <w:r w:rsidR="00064E11">
        <w:rPr>
          <w:rFonts w:ascii="Simplified Arabic" w:hAnsi="Simplified Arabic" w:cs="Simplified Arabic" w:hint="cs"/>
          <w:sz w:val="28"/>
          <w:szCs w:val="28"/>
          <w:rtl/>
          <w:lang w:bidi="ar-DZ"/>
        </w:rPr>
        <w:t xml:space="preserve">، وعلى الرغم من هذا ظهرت مجموعة من التعاريف على المستوى الدولي، ركز فيها البعض على الجانب الوصفي-المعايير النوعية-، بينما اعتمد البعض </w:t>
      </w:r>
      <w:r w:rsidR="00183410">
        <w:rPr>
          <w:rFonts w:ascii="Simplified Arabic" w:hAnsi="Simplified Arabic" w:cs="Simplified Arabic" w:hint="cs"/>
          <w:sz w:val="28"/>
          <w:szCs w:val="28"/>
          <w:rtl/>
          <w:lang w:bidi="ar-DZ"/>
        </w:rPr>
        <w:t>الآخر</w:t>
      </w:r>
      <w:r w:rsidR="00064E11">
        <w:rPr>
          <w:rFonts w:ascii="Simplified Arabic" w:hAnsi="Simplified Arabic" w:cs="Simplified Arabic" w:hint="cs"/>
          <w:sz w:val="28"/>
          <w:szCs w:val="28"/>
          <w:rtl/>
          <w:lang w:bidi="ar-DZ"/>
        </w:rPr>
        <w:t xml:space="preserve"> على الجانب الكمي من المعايير، من بينها نذكر</w:t>
      </w:r>
      <w:r w:rsidR="00064E11">
        <w:rPr>
          <w:rFonts w:ascii="Simplified Arabic" w:hAnsi="Simplified Arabic" w:cs="Simplified Arabic"/>
          <w:sz w:val="28"/>
          <w:szCs w:val="28"/>
          <w:lang w:bidi="ar-DZ"/>
        </w:rPr>
        <w:t>:</w:t>
      </w:r>
      <w:r w:rsidRPr="003318F4">
        <w:rPr>
          <w:rFonts w:ascii="Simplified Arabic" w:hAnsi="Simplified Arabic" w:cs="Simplified Arabic"/>
          <w:sz w:val="28"/>
          <w:szCs w:val="28"/>
          <w:rtl/>
          <w:lang w:bidi="ar-DZ"/>
        </w:rPr>
        <w:t xml:space="preserve"> </w:t>
      </w:r>
    </w:p>
    <w:p w:rsidR="0031374D" w:rsidRPr="006B5C40" w:rsidRDefault="0031374D" w:rsidP="00A559E3">
      <w:pPr>
        <w:bidi/>
        <w:spacing w:line="240" w:lineRule="auto"/>
        <w:ind w:firstLine="423"/>
        <w:jc w:val="both"/>
        <w:rPr>
          <w:rFonts w:ascii="Simplified Arabic" w:hAnsi="Simplified Arabic" w:cs="Simplified Arabic"/>
          <w:sz w:val="28"/>
          <w:szCs w:val="28"/>
          <w:rtl/>
          <w:lang w:bidi="ar-DZ"/>
        </w:rPr>
      </w:pPr>
      <w:r w:rsidRPr="003318F4">
        <w:rPr>
          <w:rFonts w:ascii="Simplified Arabic" w:hAnsi="Simplified Arabic" w:cs="Simplified Arabic"/>
          <w:sz w:val="28"/>
          <w:szCs w:val="28"/>
          <w:rtl/>
          <w:lang w:bidi="ar-DZ"/>
        </w:rPr>
        <w:lastRenderedPageBreak/>
        <w:t>تعريف البنك الدولي:</w:t>
      </w:r>
      <w:r w:rsidR="00204863">
        <w:rPr>
          <w:rFonts w:ascii="Simplified Arabic" w:hAnsi="Simplified Arabic" w:cs="Simplified Arabic" w:hint="cs"/>
          <w:sz w:val="28"/>
          <w:szCs w:val="28"/>
          <w:rtl/>
          <w:lang w:bidi="ar-DZ"/>
        </w:rPr>
        <w:t xml:space="preserve"> </w:t>
      </w:r>
      <w:r w:rsidRPr="003318F4">
        <w:rPr>
          <w:rFonts w:ascii="Simplified Arabic" w:hAnsi="Simplified Arabic" w:cs="Simplified Arabic"/>
          <w:sz w:val="28"/>
          <w:szCs w:val="28"/>
          <w:rtl/>
          <w:lang w:bidi="ar-DZ"/>
        </w:rPr>
        <w:t xml:space="preserve">يميز البنك الدولي عن طريق فرعه </w:t>
      </w:r>
      <w:r w:rsidR="00EE754C">
        <w:rPr>
          <w:rFonts w:ascii="Simplified Arabic" w:hAnsi="Simplified Arabic" w:cs="Simplified Arabic" w:hint="cs"/>
          <w:sz w:val="28"/>
          <w:szCs w:val="28"/>
          <w:rtl/>
          <w:lang w:bidi="ar-DZ"/>
        </w:rPr>
        <w:t xml:space="preserve">ممثلا في </w:t>
      </w:r>
      <w:r w:rsidRPr="003318F4">
        <w:rPr>
          <w:rFonts w:ascii="Simplified Arabic" w:hAnsi="Simplified Arabic" w:cs="Simplified Arabic"/>
          <w:sz w:val="28"/>
          <w:szCs w:val="28"/>
          <w:rtl/>
          <w:lang w:bidi="ar-DZ"/>
        </w:rPr>
        <w:t>المؤسسة الدولية للتمويل مابين ثلاث(3) أنواع من المؤسسات الصغيرة والمتوسطة، وهي:</w:t>
      </w:r>
      <w:r w:rsidR="00B2018F" w:rsidRPr="003318F4">
        <w:rPr>
          <w:rFonts w:ascii="Simplified Arabic" w:hAnsi="Simplified Arabic" w:cs="Simplified Arabic"/>
          <w:sz w:val="28"/>
          <w:szCs w:val="28"/>
          <w:rtl/>
          <w:lang w:bidi="ar-DZ"/>
        </w:rPr>
        <w:t xml:space="preserve"> </w:t>
      </w:r>
      <w:r w:rsidR="00B2018F" w:rsidRPr="00EE754C">
        <w:rPr>
          <w:rFonts w:ascii="Simplified Arabic" w:hAnsi="Simplified Arabic" w:cs="Simplified Arabic"/>
          <w:sz w:val="28"/>
          <w:szCs w:val="28"/>
          <w:vertAlign w:val="superscript"/>
          <w:rtl/>
          <w:lang w:bidi="ar-DZ"/>
        </w:rPr>
        <w:t>(1)</w:t>
      </w:r>
    </w:p>
    <w:p w:rsidR="0031374D" w:rsidRPr="003318F4" w:rsidRDefault="0031374D" w:rsidP="0031374D">
      <w:pPr>
        <w:pStyle w:val="a3"/>
        <w:numPr>
          <w:ilvl w:val="0"/>
          <w:numId w:val="1"/>
        </w:numPr>
        <w:bidi/>
        <w:spacing w:line="240" w:lineRule="auto"/>
        <w:jc w:val="both"/>
        <w:rPr>
          <w:rFonts w:ascii="Simplified Arabic" w:hAnsi="Simplified Arabic" w:cs="Simplified Arabic"/>
          <w:sz w:val="28"/>
          <w:szCs w:val="28"/>
          <w:lang w:bidi="ar-DZ"/>
        </w:rPr>
      </w:pPr>
      <w:r w:rsidRPr="003318F4">
        <w:rPr>
          <w:rFonts w:ascii="Simplified Arabic" w:hAnsi="Simplified Arabic" w:cs="Simplified Arabic"/>
          <w:sz w:val="28"/>
          <w:szCs w:val="28"/>
          <w:rtl/>
          <w:lang w:bidi="ar-DZ"/>
        </w:rPr>
        <w:t>المؤسسة المصغرة: وشروطها أن يكون عدد موظفيها أقل من 10، وإجمالي أصولها أقل من 100000 دولار أمريكي، ونفس الشرط السابق ينطبق على حجم المبيعات السنوية.</w:t>
      </w:r>
    </w:p>
    <w:p w:rsidR="0031374D" w:rsidRPr="003318F4" w:rsidRDefault="0031374D" w:rsidP="0031374D">
      <w:pPr>
        <w:pStyle w:val="a3"/>
        <w:numPr>
          <w:ilvl w:val="0"/>
          <w:numId w:val="1"/>
        </w:numPr>
        <w:bidi/>
        <w:spacing w:line="240" w:lineRule="auto"/>
        <w:jc w:val="both"/>
        <w:rPr>
          <w:rFonts w:ascii="Simplified Arabic" w:hAnsi="Simplified Arabic" w:cs="Simplified Arabic"/>
          <w:sz w:val="28"/>
          <w:szCs w:val="28"/>
          <w:lang w:bidi="ar-DZ"/>
        </w:rPr>
      </w:pPr>
      <w:r w:rsidRPr="003318F4">
        <w:rPr>
          <w:rFonts w:ascii="Simplified Arabic" w:hAnsi="Simplified Arabic" w:cs="Simplified Arabic"/>
          <w:sz w:val="28"/>
          <w:szCs w:val="28"/>
          <w:rtl/>
          <w:lang w:bidi="ar-DZ"/>
        </w:rPr>
        <w:t>المؤسسة الصغيرة: وهي التي تضم أقل من 50 موظفا، وتبلغ أصولها أقل من 3 مليون دولار أمريكي، وكذلك الحال بالنسبة لحجم المبيعات السنوية.</w:t>
      </w:r>
    </w:p>
    <w:p w:rsidR="0031374D" w:rsidRPr="003318F4" w:rsidRDefault="0031374D" w:rsidP="0031374D">
      <w:pPr>
        <w:pStyle w:val="a3"/>
        <w:numPr>
          <w:ilvl w:val="0"/>
          <w:numId w:val="1"/>
        </w:numPr>
        <w:bidi/>
        <w:spacing w:line="240" w:lineRule="auto"/>
        <w:jc w:val="both"/>
        <w:rPr>
          <w:rFonts w:ascii="Simplified Arabic" w:hAnsi="Simplified Arabic" w:cs="Simplified Arabic"/>
          <w:sz w:val="28"/>
          <w:szCs w:val="28"/>
          <w:lang w:bidi="ar-DZ"/>
        </w:rPr>
      </w:pPr>
      <w:r w:rsidRPr="003318F4">
        <w:rPr>
          <w:rFonts w:ascii="Simplified Arabic" w:hAnsi="Simplified Arabic" w:cs="Simplified Arabic"/>
          <w:sz w:val="28"/>
          <w:szCs w:val="28"/>
          <w:rtl/>
          <w:lang w:bidi="ar-DZ"/>
        </w:rPr>
        <w:t>المؤسسة المتوسطة: ويبلغ عدد موظفيها أقل من 300 موظف، أما أصولها فهي أقل من 15 مليون دولار أمريكي، ونفس الشيء ينطبق على حجم المبيعات السنوية.</w:t>
      </w:r>
    </w:p>
    <w:p w:rsidR="0031374D" w:rsidRPr="003318F4" w:rsidRDefault="0031374D" w:rsidP="00183410">
      <w:pPr>
        <w:bidi/>
        <w:spacing w:line="240" w:lineRule="auto"/>
        <w:ind w:hanging="2"/>
        <w:jc w:val="both"/>
        <w:rPr>
          <w:rFonts w:ascii="Simplified Arabic" w:hAnsi="Simplified Arabic" w:cs="Simplified Arabic"/>
          <w:sz w:val="28"/>
          <w:szCs w:val="28"/>
          <w:rtl/>
          <w:lang w:bidi="ar-DZ"/>
        </w:rPr>
      </w:pPr>
      <w:r w:rsidRPr="003318F4">
        <w:rPr>
          <w:rFonts w:ascii="Simplified Arabic" w:hAnsi="Simplified Arabic" w:cs="Simplified Arabic"/>
          <w:sz w:val="28"/>
          <w:szCs w:val="28"/>
          <w:rtl/>
          <w:lang w:bidi="ar-DZ"/>
        </w:rPr>
        <w:t xml:space="preserve">تعريف الإتحاد الأوروبي: قام الإتحاد الأوروبي بوضع تعريف جديد للمؤسسات الصغيرة والمتوسطة وذلك بموجب الأمر </w:t>
      </w:r>
      <w:r w:rsidRPr="003318F4">
        <w:rPr>
          <w:rFonts w:ascii="Simplified Arabic" w:hAnsi="Simplified Arabic" w:cs="Simplified Arabic"/>
          <w:sz w:val="28"/>
          <w:szCs w:val="28"/>
          <w:lang w:bidi="ar-DZ"/>
        </w:rPr>
        <w:t>2003/361/EC</w:t>
      </w:r>
      <w:r w:rsidRPr="003318F4">
        <w:rPr>
          <w:rFonts w:ascii="Simplified Arabic" w:hAnsi="Simplified Arabic" w:cs="Simplified Arabic"/>
          <w:sz w:val="28"/>
          <w:szCs w:val="28"/>
          <w:rtl/>
          <w:lang w:bidi="ar-DZ"/>
        </w:rPr>
        <w:t xml:space="preserve"> والذي دخل حيز التنفيذ في 1 جانفي 2005</w:t>
      </w:r>
      <w:r w:rsidR="00183410">
        <w:rPr>
          <w:rFonts w:ascii="Simplified Arabic" w:hAnsi="Simplified Arabic" w:cs="Simplified Arabic" w:hint="cs"/>
          <w:sz w:val="28"/>
          <w:szCs w:val="28"/>
          <w:rtl/>
          <w:lang w:bidi="ar-DZ"/>
        </w:rPr>
        <w:t>، وقد ميزها كالتالي</w:t>
      </w:r>
      <w:r w:rsidR="00183410" w:rsidRPr="00EE754C">
        <w:rPr>
          <w:rFonts w:ascii="Simplified Arabic" w:hAnsi="Simplified Arabic" w:cs="Simplified Arabic"/>
          <w:sz w:val="28"/>
          <w:szCs w:val="28"/>
          <w:vertAlign w:val="superscript"/>
          <w:rtl/>
          <w:lang w:bidi="ar-DZ"/>
        </w:rPr>
        <w:t>(</w:t>
      </w:r>
      <w:r w:rsidR="00183410">
        <w:rPr>
          <w:rFonts w:ascii="Simplified Arabic" w:hAnsi="Simplified Arabic" w:cs="Simplified Arabic" w:hint="cs"/>
          <w:sz w:val="28"/>
          <w:szCs w:val="28"/>
          <w:vertAlign w:val="superscript"/>
          <w:rtl/>
          <w:lang w:bidi="ar-DZ"/>
        </w:rPr>
        <w:t>2</w:t>
      </w:r>
      <w:r w:rsidR="00183410" w:rsidRPr="00EE754C">
        <w:rPr>
          <w:rFonts w:ascii="Simplified Arabic" w:hAnsi="Simplified Arabic" w:cs="Simplified Arabic"/>
          <w:sz w:val="28"/>
          <w:szCs w:val="28"/>
          <w:vertAlign w:val="superscript"/>
          <w:rtl/>
          <w:lang w:bidi="ar-DZ"/>
        </w:rPr>
        <w:t>)</w:t>
      </w:r>
      <w:r w:rsidR="00183410">
        <w:rPr>
          <w:rFonts w:ascii="Simplified Arabic" w:hAnsi="Simplified Arabic" w:cs="Simplified Arabic"/>
          <w:sz w:val="28"/>
          <w:szCs w:val="28"/>
          <w:lang w:bidi="ar-DZ"/>
        </w:rPr>
        <w:t>:</w:t>
      </w:r>
    </w:p>
    <w:p w:rsidR="0031374D" w:rsidRPr="003318F4" w:rsidRDefault="00C66008" w:rsidP="00EE754C">
      <w:pPr>
        <w:bidi/>
        <w:spacing w:line="240" w:lineRule="auto"/>
        <w:ind w:hanging="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1374D" w:rsidRPr="003318F4">
        <w:rPr>
          <w:rFonts w:ascii="Simplified Arabic" w:hAnsi="Simplified Arabic" w:cs="Simplified Arabic"/>
          <w:sz w:val="28"/>
          <w:szCs w:val="28"/>
          <w:rtl/>
          <w:lang w:bidi="ar-DZ"/>
        </w:rPr>
        <w:t>بحيث عرف المؤسسات المتوسطة بأنها المؤسسات التي تشغل أقل من 250 عامل، ورقم أعمالها أقل من 50 مليون أورو، أو ميزانيتها السنوية لا تتعدى 43 مليون أورو</w:t>
      </w:r>
      <w:r w:rsidR="00EE754C">
        <w:rPr>
          <w:rFonts w:ascii="Simplified Arabic" w:hAnsi="Simplified Arabic" w:cs="Simplified Arabic" w:hint="cs"/>
          <w:sz w:val="28"/>
          <w:szCs w:val="28"/>
          <w:rtl/>
          <w:lang w:bidi="ar-DZ"/>
        </w:rPr>
        <w:t>، ونسبة مشاركة المؤسسات الكبيرة في رأسمالها اقل من 25 بالمائة</w:t>
      </w:r>
      <w:r w:rsidR="0031374D" w:rsidRPr="003318F4">
        <w:rPr>
          <w:rFonts w:ascii="Simplified Arabic" w:hAnsi="Simplified Arabic" w:cs="Simplified Arabic"/>
          <w:sz w:val="28"/>
          <w:szCs w:val="28"/>
          <w:rtl/>
          <w:lang w:bidi="ar-DZ"/>
        </w:rPr>
        <w:t>.</w:t>
      </w:r>
    </w:p>
    <w:p w:rsidR="0031374D" w:rsidRPr="003318F4" w:rsidRDefault="00C66008" w:rsidP="00D4683D">
      <w:pPr>
        <w:bidi/>
        <w:spacing w:line="240" w:lineRule="auto"/>
        <w:ind w:hanging="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1374D" w:rsidRPr="003318F4">
        <w:rPr>
          <w:rFonts w:ascii="Simplified Arabic" w:hAnsi="Simplified Arabic" w:cs="Simplified Arabic"/>
          <w:sz w:val="28"/>
          <w:szCs w:val="28"/>
          <w:rtl/>
          <w:lang w:bidi="ar-DZ"/>
        </w:rPr>
        <w:t>المؤسسات الصغيرة هي المؤسسات التي تشغل أقل من 50 عامل، ورقم أعمالها السنوي أو ميزانيتها السنوية لا تتعدى 10 ملايين أورو</w:t>
      </w:r>
      <w:r w:rsidR="00EE754C">
        <w:rPr>
          <w:rFonts w:ascii="Simplified Arabic" w:hAnsi="Simplified Arabic" w:cs="Simplified Arabic" w:hint="cs"/>
          <w:sz w:val="28"/>
          <w:szCs w:val="28"/>
          <w:rtl/>
          <w:lang w:bidi="ar-DZ"/>
        </w:rPr>
        <w:t>، مع بقاء معيار الاستقلالية السابق قائما</w:t>
      </w:r>
      <w:r w:rsidR="0031374D" w:rsidRPr="003318F4">
        <w:rPr>
          <w:rFonts w:ascii="Simplified Arabic" w:hAnsi="Simplified Arabic" w:cs="Simplified Arabic"/>
          <w:sz w:val="28"/>
          <w:szCs w:val="28"/>
          <w:rtl/>
          <w:lang w:bidi="ar-DZ"/>
        </w:rPr>
        <w:t>.</w:t>
      </w:r>
    </w:p>
    <w:p w:rsidR="00C66008" w:rsidRDefault="00C66008" w:rsidP="00D4683D">
      <w:pPr>
        <w:bidi/>
        <w:spacing w:line="240" w:lineRule="auto"/>
        <w:ind w:hanging="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1374D" w:rsidRPr="003318F4">
        <w:rPr>
          <w:rFonts w:ascii="Simplified Arabic" w:hAnsi="Simplified Arabic" w:cs="Simplified Arabic"/>
          <w:sz w:val="28"/>
          <w:szCs w:val="28"/>
          <w:rtl/>
          <w:lang w:bidi="ar-DZ"/>
        </w:rPr>
        <w:t>المؤسسات المصغرة هي المؤسسات التي تشغل أقل من 10 عمال ورقم أعمالها السنوي أو ميزانيتها السنوية لا تتعدى 2 مليون أورو</w:t>
      </w:r>
      <w:r>
        <w:rPr>
          <w:rFonts w:ascii="Simplified Arabic" w:hAnsi="Simplified Arabic" w:cs="Simplified Arabic" w:hint="cs"/>
          <w:sz w:val="28"/>
          <w:szCs w:val="28"/>
          <w:rtl/>
          <w:lang w:bidi="ar-DZ"/>
        </w:rPr>
        <w:t>.</w:t>
      </w:r>
    </w:p>
    <w:p w:rsidR="0031374D" w:rsidRPr="003318F4" w:rsidRDefault="00C66008" w:rsidP="00C66008">
      <w:pPr>
        <w:bidi/>
        <w:spacing w:line="240" w:lineRule="auto"/>
        <w:ind w:hanging="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ما تجدر </w:t>
      </w:r>
      <w:r w:rsidR="003D634C">
        <w:rPr>
          <w:rFonts w:ascii="Simplified Arabic" w:hAnsi="Simplified Arabic" w:cs="Simplified Arabic" w:hint="cs"/>
          <w:sz w:val="28"/>
          <w:szCs w:val="28"/>
          <w:rtl/>
          <w:lang w:bidi="ar-DZ"/>
        </w:rPr>
        <w:t>الإشارة</w:t>
      </w:r>
      <w:r>
        <w:rPr>
          <w:rFonts w:ascii="Simplified Arabic" w:hAnsi="Simplified Arabic" w:cs="Simplified Arabic" w:hint="cs"/>
          <w:sz w:val="28"/>
          <w:szCs w:val="28"/>
          <w:rtl/>
          <w:lang w:bidi="ar-DZ"/>
        </w:rPr>
        <w:t xml:space="preserve"> له هنا هو </w:t>
      </w:r>
      <w:r w:rsidR="003D634C">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دول الاتحاد </w:t>
      </w:r>
      <w:r w:rsidR="003D634C">
        <w:rPr>
          <w:rFonts w:ascii="Simplified Arabic" w:hAnsi="Simplified Arabic" w:cs="Simplified Arabic" w:hint="cs"/>
          <w:sz w:val="28"/>
          <w:szCs w:val="28"/>
          <w:rtl/>
          <w:lang w:bidi="ar-DZ"/>
        </w:rPr>
        <w:t>الأوروبي</w:t>
      </w:r>
      <w:r>
        <w:rPr>
          <w:rFonts w:ascii="Simplified Arabic" w:hAnsi="Simplified Arabic" w:cs="Simplified Arabic" w:hint="cs"/>
          <w:sz w:val="28"/>
          <w:szCs w:val="28"/>
          <w:rtl/>
          <w:lang w:bidi="ar-DZ"/>
        </w:rPr>
        <w:t xml:space="preserve"> توصلت </w:t>
      </w:r>
      <w:r w:rsidR="003D634C">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صياغة تعريف موحد يضمن عدم ظهور الخلافات بين الدول </w:t>
      </w:r>
      <w:r w:rsidR="003D634C">
        <w:rPr>
          <w:rFonts w:ascii="Simplified Arabic" w:hAnsi="Simplified Arabic" w:cs="Simplified Arabic" w:hint="cs"/>
          <w:sz w:val="28"/>
          <w:szCs w:val="28"/>
          <w:rtl/>
          <w:lang w:bidi="ar-DZ"/>
        </w:rPr>
        <w:t>الأعضاء</w:t>
      </w:r>
      <w:r>
        <w:rPr>
          <w:rFonts w:ascii="Simplified Arabic" w:hAnsi="Simplified Arabic" w:cs="Simplified Arabic" w:hint="cs"/>
          <w:sz w:val="28"/>
          <w:szCs w:val="28"/>
          <w:rtl/>
          <w:lang w:bidi="ar-DZ"/>
        </w:rPr>
        <w:t xml:space="preserve"> فيما يخص السياسات الاقتصادية </w:t>
      </w:r>
      <w:r w:rsidR="003D634C">
        <w:rPr>
          <w:rFonts w:ascii="Simplified Arabic" w:hAnsi="Simplified Arabic" w:cs="Simplified Arabic" w:hint="cs"/>
          <w:sz w:val="28"/>
          <w:szCs w:val="28"/>
          <w:rtl/>
          <w:lang w:bidi="ar-DZ"/>
        </w:rPr>
        <w:t>الأوروبية</w:t>
      </w:r>
      <w:r>
        <w:rPr>
          <w:rFonts w:ascii="Simplified Arabic" w:hAnsi="Simplified Arabic" w:cs="Simplified Arabic" w:hint="cs"/>
          <w:sz w:val="28"/>
          <w:szCs w:val="28"/>
          <w:rtl/>
          <w:lang w:bidi="ar-DZ"/>
        </w:rPr>
        <w:t xml:space="preserve">. </w:t>
      </w:r>
    </w:p>
    <w:p w:rsidR="0031374D" w:rsidRDefault="001A29B9" w:rsidP="001A29B9">
      <w:pPr>
        <w:bidi/>
        <w:spacing w:line="240" w:lineRule="auto"/>
        <w:ind w:hanging="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1374D" w:rsidRPr="003318F4">
        <w:rPr>
          <w:rFonts w:ascii="Simplified Arabic" w:hAnsi="Simplified Arabic" w:cs="Simplified Arabic" w:hint="cs"/>
          <w:sz w:val="28"/>
          <w:szCs w:val="28"/>
          <w:rtl/>
          <w:lang w:bidi="ar-DZ"/>
        </w:rPr>
        <w:t xml:space="preserve">تعريف </w:t>
      </w:r>
      <w:r w:rsidR="006C11E9">
        <w:rPr>
          <w:rFonts w:ascii="Simplified Arabic" w:hAnsi="Simplified Arabic" w:cs="Simplified Arabic" w:hint="cs"/>
          <w:sz w:val="28"/>
          <w:szCs w:val="28"/>
          <w:rtl/>
          <w:lang w:bidi="ar-DZ"/>
        </w:rPr>
        <w:t xml:space="preserve">المشرع </w:t>
      </w:r>
      <w:r w:rsidR="0031374D" w:rsidRPr="003318F4">
        <w:rPr>
          <w:rFonts w:ascii="Simplified Arabic" w:hAnsi="Simplified Arabic" w:cs="Simplified Arabic" w:hint="cs"/>
          <w:sz w:val="28"/>
          <w:szCs w:val="28"/>
          <w:rtl/>
          <w:lang w:bidi="ar-DZ"/>
        </w:rPr>
        <w:t>الجزائر</w:t>
      </w:r>
      <w:r w:rsidR="006C11E9">
        <w:rPr>
          <w:rFonts w:ascii="Simplified Arabic" w:hAnsi="Simplified Arabic" w:cs="Simplified Arabic" w:hint="cs"/>
          <w:sz w:val="28"/>
          <w:szCs w:val="28"/>
          <w:rtl/>
          <w:lang w:bidi="ar-DZ"/>
        </w:rPr>
        <w:t>ي</w:t>
      </w:r>
      <w:r w:rsidR="000E42A5">
        <w:rPr>
          <w:rFonts w:ascii="Simplified Arabic" w:hAnsi="Simplified Arabic" w:cs="Simplified Arabic"/>
          <w:sz w:val="28"/>
          <w:szCs w:val="28"/>
          <w:lang w:bidi="ar-DZ"/>
        </w:rPr>
        <w:t>:</w:t>
      </w:r>
      <w:r w:rsidR="006C11E9">
        <w:rPr>
          <w:rFonts w:ascii="Simplified Arabic" w:hAnsi="Simplified Arabic" w:cs="Simplified Arabic" w:hint="cs"/>
          <w:sz w:val="28"/>
          <w:szCs w:val="28"/>
          <w:rtl/>
          <w:lang w:bidi="ar-DZ"/>
        </w:rPr>
        <w:t xml:space="preserve"> المعايير نفسها المستعملة من طرف الاتحاد </w:t>
      </w:r>
      <w:r w:rsidR="00F138E5">
        <w:rPr>
          <w:rFonts w:ascii="Simplified Arabic" w:hAnsi="Simplified Arabic" w:cs="Simplified Arabic" w:hint="cs"/>
          <w:sz w:val="28"/>
          <w:szCs w:val="28"/>
          <w:rtl/>
          <w:lang w:bidi="ar-DZ"/>
        </w:rPr>
        <w:t>الأوروبي</w:t>
      </w:r>
      <w:r w:rsidR="006C11E9">
        <w:rPr>
          <w:rFonts w:ascii="Simplified Arabic" w:hAnsi="Simplified Arabic" w:cs="Simplified Arabic" w:hint="cs"/>
          <w:sz w:val="28"/>
          <w:szCs w:val="28"/>
          <w:rtl/>
          <w:lang w:bidi="ar-DZ"/>
        </w:rPr>
        <w:t xml:space="preserve"> اعتمدها المشرع الجزائري في تعريفه </w:t>
      </w:r>
      <w:r w:rsidR="000A21A1">
        <w:rPr>
          <w:rFonts w:ascii="Simplified Arabic" w:hAnsi="Simplified Arabic" w:cs="Simplified Arabic" w:hint="cs"/>
          <w:sz w:val="28"/>
          <w:szCs w:val="28"/>
          <w:rtl/>
          <w:lang w:bidi="ar-DZ"/>
        </w:rPr>
        <w:t xml:space="preserve">للمؤسسات الصغيرة والمتوسطة، وذلك على اثر صدور القانون التوجيهي لترقية هذه </w:t>
      </w:r>
      <w:r w:rsidR="00F138E5">
        <w:rPr>
          <w:rFonts w:ascii="Simplified Arabic" w:hAnsi="Simplified Arabic" w:cs="Simplified Arabic" w:hint="cs"/>
          <w:sz w:val="28"/>
          <w:szCs w:val="28"/>
          <w:rtl/>
          <w:lang w:bidi="ar-DZ"/>
        </w:rPr>
        <w:t>الأخيرة</w:t>
      </w:r>
      <w:r w:rsidR="000A21A1">
        <w:rPr>
          <w:rFonts w:ascii="Simplified Arabic" w:hAnsi="Simplified Arabic" w:cs="Simplified Arabic" w:hint="cs"/>
          <w:sz w:val="28"/>
          <w:szCs w:val="28"/>
          <w:rtl/>
          <w:lang w:bidi="ar-DZ"/>
        </w:rPr>
        <w:t xml:space="preserve"> في ديسمبر 2001،حيث</w:t>
      </w:r>
      <w:r w:rsidR="009B705F" w:rsidRPr="00EE754C">
        <w:rPr>
          <w:rFonts w:ascii="Simplified Arabic" w:hAnsi="Simplified Arabic" w:cs="Simplified Arabic"/>
          <w:sz w:val="28"/>
          <w:szCs w:val="28"/>
          <w:vertAlign w:val="superscript"/>
          <w:rtl/>
          <w:lang w:bidi="ar-DZ"/>
        </w:rPr>
        <w:t>(</w:t>
      </w:r>
      <w:r w:rsidR="009B705F">
        <w:rPr>
          <w:rFonts w:ascii="Simplified Arabic" w:hAnsi="Simplified Arabic" w:cs="Simplified Arabic" w:hint="cs"/>
          <w:sz w:val="28"/>
          <w:szCs w:val="28"/>
          <w:vertAlign w:val="superscript"/>
          <w:rtl/>
          <w:lang w:bidi="ar-DZ"/>
        </w:rPr>
        <w:t>3</w:t>
      </w:r>
      <w:r w:rsidR="009B705F" w:rsidRPr="00EE754C">
        <w:rPr>
          <w:rFonts w:ascii="Simplified Arabic" w:hAnsi="Simplified Arabic" w:cs="Simplified Arabic"/>
          <w:sz w:val="28"/>
          <w:szCs w:val="28"/>
          <w:vertAlign w:val="superscript"/>
          <w:rtl/>
          <w:lang w:bidi="ar-DZ"/>
        </w:rPr>
        <w:t>)</w:t>
      </w:r>
      <w:r w:rsidR="009B705F">
        <w:rPr>
          <w:rFonts w:ascii="Simplified Arabic" w:hAnsi="Simplified Arabic" w:cs="Simplified Arabic"/>
          <w:sz w:val="28"/>
          <w:szCs w:val="28"/>
          <w:lang w:bidi="ar-DZ"/>
        </w:rPr>
        <w:t>:</w:t>
      </w:r>
      <w:r w:rsidR="009B705F">
        <w:rPr>
          <w:rFonts w:ascii="Simplified Arabic" w:hAnsi="Simplified Arabic" w:cs="Simplified Arabic" w:hint="cs"/>
          <w:sz w:val="28"/>
          <w:szCs w:val="28"/>
          <w:rtl/>
          <w:lang w:bidi="ar-DZ"/>
        </w:rPr>
        <w:t xml:space="preserve"> </w:t>
      </w:r>
    </w:p>
    <w:p w:rsidR="000A21A1" w:rsidRDefault="000A21A1" w:rsidP="000A21A1">
      <w:pPr>
        <w:bidi/>
        <w:spacing w:line="240" w:lineRule="auto"/>
        <w:ind w:hanging="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-عرف المؤسسة المصغرة </w:t>
      </w:r>
      <w:r w:rsidR="00F138E5">
        <w:rPr>
          <w:rFonts w:ascii="Simplified Arabic" w:hAnsi="Simplified Arabic" w:cs="Simplified Arabic" w:hint="cs"/>
          <w:sz w:val="28"/>
          <w:szCs w:val="28"/>
          <w:rtl/>
          <w:lang w:bidi="ar-DZ"/>
        </w:rPr>
        <w:t>بأنها</w:t>
      </w:r>
      <w:r>
        <w:rPr>
          <w:rFonts w:ascii="Simplified Arabic" w:hAnsi="Simplified Arabic" w:cs="Simplified Arabic" w:hint="cs"/>
          <w:sz w:val="28"/>
          <w:szCs w:val="28"/>
          <w:rtl/>
          <w:lang w:bidi="ar-DZ"/>
        </w:rPr>
        <w:t xml:space="preserve"> كل مؤسسة </w:t>
      </w:r>
      <w:r w:rsidR="00F138E5">
        <w:rPr>
          <w:rFonts w:ascii="Simplified Arabic" w:hAnsi="Simplified Arabic" w:cs="Simplified Arabic" w:hint="cs"/>
          <w:sz w:val="28"/>
          <w:szCs w:val="28"/>
          <w:rtl/>
          <w:lang w:bidi="ar-DZ"/>
        </w:rPr>
        <w:t>بإمكانها</w:t>
      </w:r>
      <w:r>
        <w:rPr>
          <w:rFonts w:ascii="Simplified Arabic" w:hAnsi="Simplified Arabic" w:cs="Simplified Arabic" w:hint="cs"/>
          <w:sz w:val="28"/>
          <w:szCs w:val="28"/>
          <w:rtl/>
          <w:lang w:bidi="ar-DZ"/>
        </w:rPr>
        <w:t xml:space="preserve"> تشغيل من 01 عامل </w:t>
      </w:r>
      <w:r w:rsidR="00F138E5">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09 عمال، وتحقق رقم </w:t>
      </w:r>
      <w:r w:rsidR="00F138E5">
        <w:rPr>
          <w:rFonts w:ascii="Simplified Arabic" w:hAnsi="Simplified Arabic" w:cs="Simplified Arabic" w:hint="cs"/>
          <w:sz w:val="28"/>
          <w:szCs w:val="28"/>
          <w:rtl/>
          <w:lang w:bidi="ar-DZ"/>
        </w:rPr>
        <w:t>أعمال</w:t>
      </w:r>
      <w:r>
        <w:rPr>
          <w:rFonts w:ascii="Simplified Arabic" w:hAnsi="Simplified Arabic" w:cs="Simplified Arabic" w:hint="cs"/>
          <w:sz w:val="28"/>
          <w:szCs w:val="28"/>
          <w:rtl/>
          <w:lang w:bidi="ar-DZ"/>
        </w:rPr>
        <w:t xml:space="preserve"> اقل من 20 مليون دينار جزائري </w:t>
      </w:r>
      <w:r w:rsidR="00F138E5">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لا تتجاوز حصيلتها السنوية 10 ملايين دينار جزائري.</w:t>
      </w:r>
    </w:p>
    <w:p w:rsidR="000A21A1" w:rsidRDefault="000A21A1" w:rsidP="000A21A1">
      <w:pPr>
        <w:bidi/>
        <w:spacing w:line="240" w:lineRule="auto"/>
        <w:ind w:hanging="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-في حين المؤسسة الصغيرة عرفها </w:t>
      </w:r>
      <w:r w:rsidR="00F138E5">
        <w:rPr>
          <w:rFonts w:ascii="Simplified Arabic" w:hAnsi="Simplified Arabic" w:cs="Simplified Arabic" w:hint="cs"/>
          <w:sz w:val="28"/>
          <w:szCs w:val="28"/>
          <w:rtl/>
          <w:lang w:bidi="ar-DZ"/>
        </w:rPr>
        <w:t>بأنها</w:t>
      </w:r>
      <w:r>
        <w:rPr>
          <w:rFonts w:ascii="Simplified Arabic" w:hAnsi="Simplified Arabic" w:cs="Simplified Arabic" w:hint="cs"/>
          <w:sz w:val="28"/>
          <w:szCs w:val="28"/>
          <w:rtl/>
          <w:lang w:bidi="ar-DZ"/>
        </w:rPr>
        <w:t xml:space="preserve"> كل مؤسسة </w:t>
      </w:r>
      <w:r w:rsidR="00F138E5">
        <w:rPr>
          <w:rFonts w:ascii="Simplified Arabic" w:hAnsi="Simplified Arabic" w:cs="Simplified Arabic" w:hint="cs"/>
          <w:sz w:val="28"/>
          <w:szCs w:val="28"/>
          <w:rtl/>
          <w:lang w:bidi="ar-DZ"/>
        </w:rPr>
        <w:t>بإمكانها</w:t>
      </w:r>
      <w:r>
        <w:rPr>
          <w:rFonts w:ascii="Simplified Arabic" w:hAnsi="Simplified Arabic" w:cs="Simplified Arabic" w:hint="cs"/>
          <w:sz w:val="28"/>
          <w:szCs w:val="28"/>
          <w:rtl/>
          <w:lang w:bidi="ar-DZ"/>
        </w:rPr>
        <w:t xml:space="preserve"> تشغيل من 10 عمال </w:t>
      </w:r>
      <w:r w:rsidR="00F138E5">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49 عامل، وتحقق رقم </w:t>
      </w:r>
      <w:r w:rsidR="00F138E5">
        <w:rPr>
          <w:rFonts w:ascii="Simplified Arabic" w:hAnsi="Simplified Arabic" w:cs="Simplified Arabic" w:hint="cs"/>
          <w:sz w:val="28"/>
          <w:szCs w:val="28"/>
          <w:rtl/>
          <w:lang w:bidi="ar-DZ"/>
        </w:rPr>
        <w:t>أعمال</w:t>
      </w:r>
      <w:r>
        <w:rPr>
          <w:rFonts w:ascii="Simplified Arabic" w:hAnsi="Simplified Arabic" w:cs="Simplified Arabic" w:hint="cs"/>
          <w:sz w:val="28"/>
          <w:szCs w:val="28"/>
          <w:rtl/>
          <w:lang w:bidi="ar-DZ"/>
        </w:rPr>
        <w:t xml:space="preserve"> لا يفوق 200 مليون دينار جزائري، </w:t>
      </w:r>
      <w:r w:rsidR="00F138E5">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لا تتجاوز حصيلتها السنوية 100 مليون دينار جزائري.</w:t>
      </w:r>
    </w:p>
    <w:p w:rsidR="000A21A1" w:rsidRDefault="000A21A1" w:rsidP="00F138E5">
      <w:pPr>
        <w:bidi/>
        <w:spacing w:line="240" w:lineRule="auto"/>
        <w:ind w:hanging="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F138E5">
        <w:rPr>
          <w:rFonts w:ascii="Simplified Arabic" w:hAnsi="Simplified Arabic" w:cs="Simplified Arabic" w:hint="cs"/>
          <w:sz w:val="28"/>
          <w:szCs w:val="28"/>
          <w:rtl/>
          <w:lang w:bidi="ar-DZ"/>
        </w:rPr>
        <w:t>أما المؤسسات المتوسطة الحجم فهي تلك المؤسسات التي توظف عدد عمال يتراوح بين 20 عامل و250 عامل، ويكون رقم أعمالها محصور بين 200 مليون دينار جزائري و02 مليار دينار جزائري، أو يكون إجمالي حصيلتها السنوية يتراوح ما بين 100 مليون و500مليون دينار جزائري.</w:t>
      </w:r>
    </w:p>
    <w:p w:rsidR="000E42A5" w:rsidRDefault="000E42A5" w:rsidP="000E42A5">
      <w:pPr>
        <w:bidi/>
        <w:spacing w:line="240" w:lineRule="auto"/>
        <w:ind w:hanging="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يمكن تلخيص هذه التعاريف في الجدول التالي</w:t>
      </w:r>
      <w:r>
        <w:rPr>
          <w:rFonts w:ascii="Simplified Arabic" w:hAnsi="Simplified Arabic" w:cs="Simplified Arabic"/>
          <w:sz w:val="28"/>
          <w:szCs w:val="28"/>
          <w:lang w:bidi="ar-DZ"/>
        </w:rPr>
        <w:t>:</w:t>
      </w:r>
    </w:p>
    <w:p w:rsidR="000E42A5" w:rsidRDefault="000E42A5" w:rsidP="000E42A5">
      <w:pPr>
        <w:bidi/>
        <w:spacing w:line="240" w:lineRule="auto"/>
        <w:ind w:hanging="2"/>
        <w:jc w:val="center"/>
        <w:rPr>
          <w:rFonts w:ascii="Simplified Arabic" w:hAnsi="Simplified Arabic" w:cs="Simplified Arabic"/>
          <w:b/>
          <w:bCs/>
          <w:sz w:val="28"/>
          <w:szCs w:val="28"/>
          <w:rtl/>
          <w:lang w:bidi="ar-DZ"/>
        </w:rPr>
      </w:pPr>
      <w:r w:rsidRPr="000E42A5">
        <w:rPr>
          <w:rFonts w:ascii="Simplified Arabic" w:hAnsi="Simplified Arabic" w:cs="Simplified Arabic" w:hint="cs"/>
          <w:b/>
          <w:bCs/>
          <w:sz w:val="28"/>
          <w:szCs w:val="28"/>
          <w:rtl/>
          <w:lang w:bidi="ar-DZ"/>
        </w:rPr>
        <w:t>الجدول</w:t>
      </w:r>
      <w:r w:rsidRPr="000E42A5">
        <w:rPr>
          <w:rFonts w:ascii="Simplified Arabic" w:hAnsi="Simplified Arabic" w:cs="Simplified Arabic"/>
          <w:b/>
          <w:bCs/>
          <w:sz w:val="28"/>
          <w:szCs w:val="28"/>
          <w:lang w:bidi="ar-DZ"/>
        </w:rPr>
        <w:t>(01)</w:t>
      </w:r>
      <w:r w:rsidRPr="000E42A5">
        <w:rPr>
          <w:rFonts w:ascii="Simplified Arabic" w:hAnsi="Simplified Arabic" w:cs="Simplified Arabic" w:hint="cs"/>
          <w:b/>
          <w:bCs/>
          <w:sz w:val="28"/>
          <w:szCs w:val="28"/>
          <w:rtl/>
          <w:lang w:bidi="ar-DZ"/>
        </w:rPr>
        <w:t xml:space="preserve"> </w:t>
      </w:r>
      <w:r w:rsidRPr="000E42A5">
        <w:rPr>
          <w:rFonts w:ascii="Simplified Arabic" w:hAnsi="Simplified Arabic" w:cs="Simplified Arabic"/>
          <w:b/>
          <w:bCs/>
          <w:sz w:val="28"/>
          <w:szCs w:val="28"/>
          <w:lang w:bidi="ar-DZ"/>
        </w:rPr>
        <w:t>:</w:t>
      </w:r>
      <w:r w:rsidRPr="000E42A5">
        <w:rPr>
          <w:rFonts w:ascii="Simplified Arabic" w:hAnsi="Simplified Arabic" w:cs="Simplified Arabic" w:hint="cs"/>
          <w:b/>
          <w:bCs/>
          <w:sz w:val="28"/>
          <w:szCs w:val="28"/>
          <w:rtl/>
          <w:lang w:bidi="ar-DZ"/>
        </w:rPr>
        <w:t xml:space="preserve"> توزيع المؤسسات الصغيرة والمتوسطة حسب التعريف القانوني.</w:t>
      </w:r>
    </w:p>
    <w:tbl>
      <w:tblPr>
        <w:tblStyle w:val="a6"/>
        <w:bidiVisual/>
        <w:tblW w:w="0" w:type="auto"/>
        <w:tblLook w:val="04A0"/>
      </w:tblPr>
      <w:tblGrid>
        <w:gridCol w:w="2463"/>
        <w:gridCol w:w="2463"/>
        <w:gridCol w:w="2464"/>
        <w:gridCol w:w="2464"/>
      </w:tblGrid>
      <w:tr w:rsidR="000E42A5" w:rsidTr="000E42A5">
        <w:tc>
          <w:tcPr>
            <w:tcW w:w="2463" w:type="dxa"/>
          </w:tcPr>
          <w:p w:rsidR="000E42A5" w:rsidRDefault="000E42A5" w:rsidP="000E42A5">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المؤسسة/المعيار</w:t>
            </w:r>
          </w:p>
        </w:tc>
        <w:tc>
          <w:tcPr>
            <w:tcW w:w="2463" w:type="dxa"/>
          </w:tcPr>
          <w:p w:rsidR="000E42A5" w:rsidRDefault="000E42A5" w:rsidP="000E42A5">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المستخدمون</w:t>
            </w:r>
          </w:p>
        </w:tc>
        <w:tc>
          <w:tcPr>
            <w:tcW w:w="2464" w:type="dxa"/>
          </w:tcPr>
          <w:p w:rsidR="000E42A5" w:rsidRDefault="000E42A5" w:rsidP="000E42A5">
            <w:pPr>
              <w:bidi/>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رقم </w:t>
            </w:r>
            <w:r w:rsidR="004F74B4">
              <w:rPr>
                <w:rFonts w:ascii="Simplified Arabic" w:hAnsi="Simplified Arabic" w:cs="Simplified Arabic" w:hint="cs"/>
                <w:b/>
                <w:bCs/>
                <w:sz w:val="28"/>
                <w:szCs w:val="28"/>
                <w:rtl/>
                <w:lang w:bidi="ar-DZ"/>
              </w:rPr>
              <w:t>الأعمال</w:t>
            </w:r>
            <w:r>
              <w:rPr>
                <w:rFonts w:ascii="Simplified Arabic" w:hAnsi="Simplified Arabic" w:cs="Simplified Arabic"/>
                <w:b/>
                <w:bCs/>
                <w:sz w:val="28"/>
                <w:szCs w:val="28"/>
                <w:lang w:bidi="ar-DZ"/>
              </w:rPr>
              <w:t>)</w:t>
            </w:r>
            <w:r>
              <w:rPr>
                <w:rFonts w:ascii="Simplified Arabic" w:hAnsi="Simplified Arabic" w:cs="Simplified Arabic" w:hint="cs"/>
                <w:b/>
                <w:bCs/>
                <w:sz w:val="28"/>
                <w:szCs w:val="28"/>
                <w:rtl/>
                <w:lang w:val="en-US" w:bidi="ar-DZ"/>
              </w:rPr>
              <w:t>دج</w:t>
            </w:r>
            <w:r>
              <w:rPr>
                <w:rFonts w:ascii="Simplified Arabic" w:hAnsi="Simplified Arabic" w:cs="Simplified Arabic"/>
                <w:b/>
                <w:bCs/>
                <w:sz w:val="28"/>
                <w:szCs w:val="28"/>
                <w:lang w:bidi="ar-DZ"/>
              </w:rPr>
              <w:t>(</w:t>
            </w:r>
          </w:p>
        </w:tc>
        <w:tc>
          <w:tcPr>
            <w:tcW w:w="2464" w:type="dxa"/>
          </w:tcPr>
          <w:p w:rsidR="000E42A5" w:rsidRDefault="000E42A5" w:rsidP="000E42A5">
            <w:pPr>
              <w:bidi/>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الميزانية السنوية</w:t>
            </w:r>
            <w:r>
              <w:rPr>
                <w:rFonts w:ascii="Simplified Arabic" w:hAnsi="Simplified Arabic" w:cs="Simplified Arabic"/>
                <w:b/>
                <w:bCs/>
                <w:sz w:val="28"/>
                <w:szCs w:val="28"/>
                <w:lang w:bidi="ar-DZ"/>
              </w:rPr>
              <w:t>)</w:t>
            </w:r>
            <w:r>
              <w:rPr>
                <w:rFonts w:ascii="Simplified Arabic" w:hAnsi="Simplified Arabic" w:cs="Simplified Arabic" w:hint="cs"/>
                <w:b/>
                <w:bCs/>
                <w:sz w:val="28"/>
                <w:szCs w:val="28"/>
                <w:rtl/>
                <w:lang w:val="en-US" w:bidi="ar-DZ"/>
              </w:rPr>
              <w:t>دج</w:t>
            </w:r>
            <w:r>
              <w:rPr>
                <w:rFonts w:ascii="Simplified Arabic" w:hAnsi="Simplified Arabic" w:cs="Simplified Arabic"/>
                <w:b/>
                <w:bCs/>
                <w:sz w:val="28"/>
                <w:szCs w:val="28"/>
                <w:lang w:bidi="ar-DZ"/>
              </w:rPr>
              <w:t>(</w:t>
            </w:r>
          </w:p>
        </w:tc>
      </w:tr>
      <w:tr w:rsidR="000E42A5" w:rsidTr="000E42A5">
        <w:tc>
          <w:tcPr>
            <w:tcW w:w="2463" w:type="dxa"/>
          </w:tcPr>
          <w:p w:rsidR="000E42A5" w:rsidRDefault="000E42A5" w:rsidP="000E42A5">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مصغرة</w:t>
            </w:r>
          </w:p>
        </w:tc>
        <w:tc>
          <w:tcPr>
            <w:tcW w:w="2463" w:type="dxa"/>
          </w:tcPr>
          <w:p w:rsidR="000E42A5" w:rsidRPr="004F74B4" w:rsidRDefault="000E42A5" w:rsidP="000E42A5">
            <w:pPr>
              <w:bidi/>
              <w:jc w:val="center"/>
              <w:rPr>
                <w:rFonts w:ascii="Simplified Arabic" w:hAnsi="Simplified Arabic" w:cs="Simplified Arabic"/>
                <w:sz w:val="24"/>
                <w:szCs w:val="24"/>
                <w:rtl/>
                <w:lang w:bidi="ar-DZ"/>
              </w:rPr>
            </w:pPr>
            <w:r w:rsidRPr="004F74B4">
              <w:rPr>
                <w:rFonts w:ascii="Simplified Arabic" w:hAnsi="Simplified Arabic" w:cs="Simplified Arabic" w:hint="cs"/>
                <w:sz w:val="24"/>
                <w:szCs w:val="24"/>
                <w:rtl/>
                <w:lang w:bidi="ar-DZ"/>
              </w:rPr>
              <w:t>01-09</w:t>
            </w:r>
          </w:p>
        </w:tc>
        <w:tc>
          <w:tcPr>
            <w:tcW w:w="2464" w:type="dxa"/>
          </w:tcPr>
          <w:p w:rsidR="000E42A5" w:rsidRPr="004F74B4" w:rsidRDefault="000E42A5" w:rsidP="000E42A5">
            <w:pPr>
              <w:bidi/>
              <w:jc w:val="center"/>
              <w:rPr>
                <w:rFonts w:ascii="Simplified Arabic" w:hAnsi="Simplified Arabic" w:cs="Simplified Arabic"/>
                <w:sz w:val="24"/>
                <w:szCs w:val="24"/>
                <w:rtl/>
                <w:lang w:bidi="ar-DZ"/>
              </w:rPr>
            </w:pPr>
            <w:r w:rsidRPr="004F74B4">
              <w:rPr>
                <w:rFonts w:ascii="Simplified Arabic" w:hAnsi="Simplified Arabic" w:cs="Simplified Arabic" w:hint="cs"/>
                <w:sz w:val="24"/>
                <w:szCs w:val="24"/>
                <w:rtl/>
                <w:lang w:bidi="ar-DZ"/>
              </w:rPr>
              <w:t>اقل من 20 مليون دج</w:t>
            </w:r>
          </w:p>
        </w:tc>
        <w:tc>
          <w:tcPr>
            <w:tcW w:w="2464" w:type="dxa"/>
          </w:tcPr>
          <w:p w:rsidR="000E42A5" w:rsidRPr="004F74B4" w:rsidRDefault="000E42A5" w:rsidP="000E42A5">
            <w:pPr>
              <w:bidi/>
              <w:jc w:val="center"/>
              <w:rPr>
                <w:rFonts w:ascii="Simplified Arabic" w:hAnsi="Simplified Arabic" w:cs="Simplified Arabic"/>
                <w:sz w:val="24"/>
                <w:szCs w:val="24"/>
                <w:rtl/>
                <w:lang w:bidi="ar-DZ"/>
              </w:rPr>
            </w:pPr>
            <w:r w:rsidRPr="004F74B4">
              <w:rPr>
                <w:rFonts w:ascii="Simplified Arabic" w:hAnsi="Simplified Arabic" w:cs="Simplified Arabic" w:hint="cs"/>
                <w:sz w:val="24"/>
                <w:szCs w:val="24"/>
                <w:rtl/>
                <w:lang w:bidi="ar-DZ"/>
              </w:rPr>
              <w:t xml:space="preserve">اقل من 10 مليون دج </w:t>
            </w:r>
          </w:p>
        </w:tc>
      </w:tr>
      <w:tr w:rsidR="000E42A5" w:rsidTr="000E42A5">
        <w:tc>
          <w:tcPr>
            <w:tcW w:w="2463" w:type="dxa"/>
          </w:tcPr>
          <w:p w:rsidR="000E42A5" w:rsidRDefault="000E42A5" w:rsidP="000E42A5">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صغيرة</w:t>
            </w:r>
          </w:p>
        </w:tc>
        <w:tc>
          <w:tcPr>
            <w:tcW w:w="2463" w:type="dxa"/>
          </w:tcPr>
          <w:p w:rsidR="000E42A5" w:rsidRPr="004F74B4" w:rsidRDefault="000E42A5" w:rsidP="000E42A5">
            <w:pPr>
              <w:bidi/>
              <w:jc w:val="center"/>
              <w:rPr>
                <w:rFonts w:ascii="Simplified Arabic" w:hAnsi="Simplified Arabic" w:cs="Simplified Arabic"/>
                <w:sz w:val="24"/>
                <w:szCs w:val="24"/>
                <w:rtl/>
                <w:lang w:bidi="ar-DZ"/>
              </w:rPr>
            </w:pPr>
            <w:r w:rsidRPr="004F74B4">
              <w:rPr>
                <w:rFonts w:ascii="Simplified Arabic" w:hAnsi="Simplified Arabic" w:cs="Simplified Arabic" w:hint="cs"/>
                <w:sz w:val="24"/>
                <w:szCs w:val="24"/>
                <w:rtl/>
                <w:lang w:bidi="ar-DZ"/>
              </w:rPr>
              <w:t>10-49</w:t>
            </w:r>
          </w:p>
        </w:tc>
        <w:tc>
          <w:tcPr>
            <w:tcW w:w="2464" w:type="dxa"/>
          </w:tcPr>
          <w:p w:rsidR="000E42A5" w:rsidRPr="004F74B4" w:rsidRDefault="000E42A5" w:rsidP="000E42A5">
            <w:pPr>
              <w:bidi/>
              <w:jc w:val="center"/>
              <w:rPr>
                <w:rFonts w:ascii="Simplified Arabic" w:hAnsi="Simplified Arabic" w:cs="Simplified Arabic"/>
                <w:sz w:val="24"/>
                <w:szCs w:val="24"/>
                <w:rtl/>
                <w:lang w:bidi="ar-DZ"/>
              </w:rPr>
            </w:pPr>
            <w:r w:rsidRPr="004F74B4">
              <w:rPr>
                <w:rFonts w:ascii="Simplified Arabic" w:hAnsi="Simplified Arabic" w:cs="Simplified Arabic" w:hint="cs"/>
                <w:sz w:val="24"/>
                <w:szCs w:val="24"/>
                <w:rtl/>
                <w:lang w:bidi="ar-DZ"/>
              </w:rPr>
              <w:t>اقل من 200 مليون دج</w:t>
            </w:r>
          </w:p>
        </w:tc>
        <w:tc>
          <w:tcPr>
            <w:tcW w:w="2464" w:type="dxa"/>
          </w:tcPr>
          <w:p w:rsidR="000E42A5" w:rsidRPr="004F74B4" w:rsidRDefault="000E42A5" w:rsidP="000E42A5">
            <w:pPr>
              <w:bidi/>
              <w:jc w:val="center"/>
              <w:rPr>
                <w:rFonts w:ascii="Simplified Arabic" w:hAnsi="Simplified Arabic" w:cs="Simplified Arabic"/>
                <w:sz w:val="24"/>
                <w:szCs w:val="24"/>
                <w:rtl/>
                <w:lang w:bidi="ar-DZ"/>
              </w:rPr>
            </w:pPr>
            <w:r w:rsidRPr="004F74B4">
              <w:rPr>
                <w:rFonts w:ascii="Simplified Arabic" w:hAnsi="Simplified Arabic" w:cs="Simplified Arabic" w:hint="cs"/>
                <w:sz w:val="24"/>
                <w:szCs w:val="24"/>
                <w:rtl/>
                <w:lang w:bidi="ar-DZ"/>
              </w:rPr>
              <w:t xml:space="preserve">اقل من </w:t>
            </w:r>
            <w:r w:rsidR="004F74B4" w:rsidRPr="004F74B4">
              <w:rPr>
                <w:rFonts w:ascii="Simplified Arabic" w:hAnsi="Simplified Arabic" w:cs="Simplified Arabic" w:hint="cs"/>
                <w:sz w:val="24"/>
                <w:szCs w:val="24"/>
                <w:rtl/>
                <w:lang w:bidi="ar-DZ"/>
              </w:rPr>
              <w:t>100 مليون دج</w:t>
            </w:r>
          </w:p>
        </w:tc>
      </w:tr>
      <w:tr w:rsidR="000E42A5" w:rsidTr="000E42A5">
        <w:tc>
          <w:tcPr>
            <w:tcW w:w="2463" w:type="dxa"/>
          </w:tcPr>
          <w:p w:rsidR="000E42A5" w:rsidRDefault="000E42A5" w:rsidP="000E42A5">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متوسطة</w:t>
            </w:r>
          </w:p>
        </w:tc>
        <w:tc>
          <w:tcPr>
            <w:tcW w:w="2463" w:type="dxa"/>
          </w:tcPr>
          <w:p w:rsidR="000E42A5" w:rsidRPr="004F74B4" w:rsidRDefault="000E42A5" w:rsidP="000E42A5">
            <w:pPr>
              <w:bidi/>
              <w:jc w:val="center"/>
              <w:rPr>
                <w:rFonts w:ascii="Simplified Arabic" w:hAnsi="Simplified Arabic" w:cs="Simplified Arabic"/>
                <w:sz w:val="24"/>
                <w:szCs w:val="24"/>
                <w:rtl/>
                <w:lang w:bidi="ar-DZ"/>
              </w:rPr>
            </w:pPr>
            <w:r w:rsidRPr="004F74B4">
              <w:rPr>
                <w:rFonts w:ascii="Simplified Arabic" w:hAnsi="Simplified Arabic" w:cs="Simplified Arabic" w:hint="cs"/>
                <w:sz w:val="24"/>
                <w:szCs w:val="24"/>
                <w:rtl/>
                <w:lang w:bidi="ar-DZ"/>
              </w:rPr>
              <w:t>50-250</w:t>
            </w:r>
          </w:p>
        </w:tc>
        <w:tc>
          <w:tcPr>
            <w:tcW w:w="2464" w:type="dxa"/>
          </w:tcPr>
          <w:p w:rsidR="000E42A5" w:rsidRPr="004F74B4" w:rsidRDefault="000E42A5" w:rsidP="000E42A5">
            <w:pPr>
              <w:bidi/>
              <w:jc w:val="center"/>
              <w:rPr>
                <w:rFonts w:ascii="Simplified Arabic" w:hAnsi="Simplified Arabic" w:cs="Simplified Arabic"/>
                <w:sz w:val="24"/>
                <w:szCs w:val="24"/>
                <w:rtl/>
                <w:lang w:bidi="ar-DZ"/>
              </w:rPr>
            </w:pPr>
            <w:r w:rsidRPr="004F74B4">
              <w:rPr>
                <w:rFonts w:ascii="Simplified Arabic" w:hAnsi="Simplified Arabic" w:cs="Simplified Arabic" w:hint="cs"/>
                <w:sz w:val="24"/>
                <w:szCs w:val="24"/>
                <w:rtl/>
                <w:lang w:bidi="ar-DZ"/>
              </w:rPr>
              <w:t>من 200 مليون الى02 مليار</w:t>
            </w:r>
          </w:p>
        </w:tc>
        <w:tc>
          <w:tcPr>
            <w:tcW w:w="2464" w:type="dxa"/>
          </w:tcPr>
          <w:p w:rsidR="000E42A5" w:rsidRPr="004F74B4" w:rsidRDefault="004F74B4" w:rsidP="000E42A5">
            <w:pPr>
              <w:bidi/>
              <w:jc w:val="center"/>
              <w:rPr>
                <w:rFonts w:ascii="Simplified Arabic" w:hAnsi="Simplified Arabic" w:cs="Simplified Arabic"/>
                <w:sz w:val="24"/>
                <w:szCs w:val="24"/>
                <w:rtl/>
                <w:lang w:bidi="ar-DZ"/>
              </w:rPr>
            </w:pPr>
            <w:r w:rsidRPr="004F74B4">
              <w:rPr>
                <w:rFonts w:ascii="Simplified Arabic" w:hAnsi="Simplified Arabic" w:cs="Simplified Arabic" w:hint="cs"/>
                <w:sz w:val="24"/>
                <w:szCs w:val="24"/>
                <w:rtl/>
                <w:lang w:bidi="ar-DZ"/>
              </w:rPr>
              <w:t>من 100 إلى 500 مليون دج</w:t>
            </w:r>
          </w:p>
        </w:tc>
      </w:tr>
    </w:tbl>
    <w:p w:rsidR="004F74B4" w:rsidRDefault="004F74B4" w:rsidP="004F74B4">
      <w:pPr>
        <w:bidi/>
        <w:spacing w:line="240" w:lineRule="auto"/>
        <w:ind w:left="358"/>
        <w:rPr>
          <w:rFonts w:ascii="Simplified Arabic" w:hAnsi="Simplified Arabic" w:cs="Simplified Arabic"/>
          <w:rtl/>
          <w:lang w:bidi="ar-DZ"/>
        </w:rPr>
      </w:pPr>
      <w:r w:rsidRPr="0088103C">
        <w:rPr>
          <w:rFonts w:ascii="Simplified Arabic" w:hAnsi="Simplified Arabic" w:cs="Simplified Arabic" w:hint="cs"/>
          <w:b/>
          <w:bCs/>
          <w:rtl/>
          <w:lang w:bidi="ar-DZ"/>
        </w:rPr>
        <w:t>المصدر</w:t>
      </w:r>
      <w:r w:rsidRPr="0088103C">
        <w:rPr>
          <w:rFonts w:ascii="Simplified Arabic" w:hAnsi="Simplified Arabic" w:cs="Simplified Arabic"/>
          <w:b/>
          <w:bCs/>
          <w:lang w:bidi="ar-DZ"/>
        </w:rPr>
        <w:t>:</w:t>
      </w:r>
      <w:r w:rsidRPr="0088103C">
        <w:rPr>
          <w:rFonts w:ascii="Simplified Arabic" w:hAnsi="Simplified Arabic" w:cs="Simplified Arabic" w:hint="cs"/>
          <w:rtl/>
          <w:lang w:bidi="ar-DZ"/>
        </w:rPr>
        <w:t xml:space="preserve"> </w:t>
      </w:r>
      <w:r>
        <w:rPr>
          <w:rFonts w:ascii="Simplified Arabic" w:hAnsi="Simplified Arabic" w:cs="Simplified Arabic" w:hint="cs"/>
          <w:rtl/>
          <w:lang w:bidi="ar-DZ"/>
        </w:rPr>
        <w:t>من إعداد الباحث استنادا للقانون التوجيهي لترقية المؤسسات الصغيرة والمتوسطة، المؤرخ في 12/12/2001</w:t>
      </w:r>
      <w:r w:rsidRPr="0088103C">
        <w:rPr>
          <w:rFonts w:ascii="Simplified Arabic" w:hAnsi="Simplified Arabic" w:cs="Simplified Arabic" w:hint="cs"/>
          <w:rtl/>
          <w:lang w:bidi="ar-DZ"/>
        </w:rPr>
        <w:t>.</w:t>
      </w:r>
    </w:p>
    <w:p w:rsidR="00290A80" w:rsidRPr="00290A80" w:rsidRDefault="00290A80" w:rsidP="00290A80">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وهذا التعريف الأخير </w:t>
      </w:r>
      <w:r w:rsidR="00204863">
        <w:rPr>
          <w:rFonts w:ascii="Simplified Arabic" w:hAnsi="Simplified Arabic" w:cs="Simplified Arabic" w:hint="cs"/>
          <w:sz w:val="28"/>
          <w:szCs w:val="28"/>
          <w:rtl/>
          <w:lang w:bidi="ar-DZ"/>
        </w:rPr>
        <w:t>الذي يستعمل معيار عدد العمال، رقم الحصيلة السنوية ودرجة الاستقلالية في تقسيم المؤسسات،</w:t>
      </w:r>
      <w:r>
        <w:rPr>
          <w:rFonts w:ascii="Simplified Arabic" w:hAnsi="Simplified Arabic" w:cs="Simplified Arabic" w:hint="cs"/>
          <w:sz w:val="28"/>
          <w:szCs w:val="28"/>
          <w:rtl/>
          <w:lang w:bidi="ar-DZ"/>
        </w:rPr>
        <w:t xml:space="preserve"> يشكل التعريف الذي يضبط معايير تصنيف المؤسسات </w:t>
      </w:r>
      <w:r w:rsidR="005258C4">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مصغرة وصغيرة ومتوسطة، ويشكل مرجعا لكل الهيئات الحكومية في كل تدابير المساعدة والدعم لصالح هذه المؤسسات  </w:t>
      </w:r>
      <w:r w:rsidR="005258C4">
        <w:rPr>
          <w:rFonts w:ascii="Simplified Arabic" w:hAnsi="Simplified Arabic" w:cs="Simplified Arabic" w:hint="cs"/>
          <w:sz w:val="28"/>
          <w:szCs w:val="28"/>
          <w:rtl/>
          <w:lang w:bidi="ar-DZ"/>
        </w:rPr>
        <w:t>وإعداد</w:t>
      </w:r>
      <w:r>
        <w:rPr>
          <w:rFonts w:ascii="Simplified Arabic" w:hAnsi="Simplified Arabic" w:cs="Simplified Arabic" w:hint="cs"/>
          <w:sz w:val="28"/>
          <w:szCs w:val="28"/>
          <w:rtl/>
          <w:lang w:bidi="ar-DZ"/>
        </w:rPr>
        <w:t xml:space="preserve"> </w:t>
      </w:r>
      <w:r w:rsidR="005258C4">
        <w:rPr>
          <w:rFonts w:ascii="Simplified Arabic" w:hAnsi="Simplified Arabic" w:cs="Simplified Arabic" w:hint="cs"/>
          <w:sz w:val="28"/>
          <w:szCs w:val="28"/>
          <w:rtl/>
          <w:lang w:bidi="ar-DZ"/>
        </w:rPr>
        <w:t>الإحصائيات</w:t>
      </w:r>
      <w:r>
        <w:rPr>
          <w:rFonts w:ascii="Simplified Arabic" w:hAnsi="Simplified Arabic" w:cs="Simplified Arabic" w:hint="cs"/>
          <w:sz w:val="28"/>
          <w:szCs w:val="28"/>
          <w:rtl/>
          <w:lang w:bidi="ar-DZ"/>
        </w:rPr>
        <w:t xml:space="preserve"> والمعطيات المتعلقة بها.</w:t>
      </w:r>
    </w:p>
    <w:p w:rsidR="0031374D" w:rsidRPr="007317FA" w:rsidRDefault="00E3779D" w:rsidP="00586FBC">
      <w:pPr>
        <w:bidi/>
        <w:spacing w:line="240" w:lineRule="auto"/>
        <w:ind w:hanging="2"/>
        <w:jc w:val="both"/>
        <w:rPr>
          <w:rFonts w:ascii="Simplified Arabic" w:hAnsi="Simplified Arabic" w:cs="Simplified Arabic"/>
          <w:sz w:val="28"/>
          <w:szCs w:val="28"/>
          <w:rtl/>
          <w:lang w:bidi="ar-DZ"/>
        </w:rPr>
      </w:pPr>
      <w:r w:rsidRPr="00586FBC">
        <w:rPr>
          <w:rFonts w:ascii="Simplified Arabic" w:hAnsi="Simplified Arabic" w:cs="Simplified Arabic" w:hint="cs"/>
          <w:b/>
          <w:bCs/>
          <w:sz w:val="28"/>
          <w:szCs w:val="28"/>
          <w:rtl/>
          <w:lang w:bidi="ar-DZ"/>
        </w:rPr>
        <w:t>ثانيا</w:t>
      </w:r>
      <w:r w:rsidR="00586FBC">
        <w:rPr>
          <w:rFonts w:ascii="Simplified Arabic" w:hAnsi="Simplified Arabic" w:cs="Simplified Arabic" w:hint="cs"/>
          <w:b/>
          <w:bCs/>
          <w:sz w:val="28"/>
          <w:szCs w:val="28"/>
          <w:rtl/>
          <w:lang w:bidi="ar-DZ"/>
        </w:rPr>
        <w:t>-</w:t>
      </w:r>
      <w:r w:rsidR="0031374D" w:rsidRPr="00586FBC">
        <w:rPr>
          <w:rFonts w:ascii="Simplified Arabic" w:hAnsi="Simplified Arabic" w:cs="Simplified Arabic" w:hint="cs"/>
          <w:b/>
          <w:bCs/>
          <w:sz w:val="28"/>
          <w:szCs w:val="28"/>
          <w:rtl/>
          <w:lang w:bidi="ar-DZ"/>
        </w:rPr>
        <w:t xml:space="preserve"> أهمية المؤسسات الصغيرة والمتوسطة</w:t>
      </w:r>
      <w:r w:rsidR="00586FBC">
        <w:rPr>
          <w:rFonts w:ascii="Simplified Arabic" w:hAnsi="Simplified Arabic" w:cs="Simplified Arabic"/>
          <w:b/>
          <w:bCs/>
          <w:sz w:val="28"/>
          <w:szCs w:val="28"/>
          <w:lang w:bidi="ar-DZ"/>
        </w:rPr>
        <w:t>:</w:t>
      </w:r>
      <w:r w:rsidR="0031374D" w:rsidRPr="00586FBC">
        <w:rPr>
          <w:rFonts w:ascii="Simplified Arabic" w:hAnsi="Simplified Arabic" w:cs="Simplified Arabic" w:hint="cs"/>
          <w:b/>
          <w:bCs/>
          <w:sz w:val="28"/>
          <w:szCs w:val="28"/>
          <w:rtl/>
          <w:lang w:bidi="ar-DZ"/>
        </w:rPr>
        <w:t xml:space="preserve"> </w:t>
      </w:r>
      <w:r w:rsidR="0031374D" w:rsidRPr="003318F4">
        <w:rPr>
          <w:rFonts w:ascii="Simplified Arabic" w:hAnsi="Simplified Arabic" w:cs="Simplified Arabic" w:hint="cs"/>
          <w:sz w:val="28"/>
          <w:szCs w:val="28"/>
          <w:rtl/>
          <w:lang w:bidi="ar-DZ"/>
        </w:rPr>
        <w:t xml:space="preserve">ترجع أهمية المؤسسات الصغيرة والمتوسطة إلى ما تلعبه من أدوار اقتصادية واجتماعية، أهمها مساهمتها في توفير مناصب الشغل وتحقيق التطور الاقتصادي وقدرتها على مقاومة الاضطرابات الاقتصادية وصمودها التنافسي وكذا دورها على الصعيد الاجتماعي ، ونستعرض فيما يلي </w:t>
      </w:r>
      <w:r w:rsidR="0031374D" w:rsidRPr="007317FA">
        <w:rPr>
          <w:rFonts w:ascii="Simplified Arabic" w:hAnsi="Simplified Arabic" w:cs="Simplified Arabic" w:hint="cs"/>
          <w:sz w:val="28"/>
          <w:szCs w:val="28"/>
          <w:rtl/>
          <w:lang w:bidi="ar-DZ"/>
        </w:rPr>
        <w:t>أكثر أهم هذه الأدوار</w:t>
      </w:r>
      <w:r w:rsidR="0031374D" w:rsidRPr="007317FA">
        <w:rPr>
          <w:rFonts w:ascii="Simplified Arabic" w:hAnsi="Simplified Arabic" w:cs="Simplified Arabic"/>
          <w:sz w:val="28"/>
          <w:szCs w:val="28"/>
          <w:rtl/>
          <w:lang w:bidi="ar-DZ"/>
        </w:rPr>
        <w:t>:</w:t>
      </w:r>
    </w:p>
    <w:p w:rsidR="00A25113" w:rsidRDefault="00FC619A" w:rsidP="00C46CAF">
      <w:pPr>
        <w:pStyle w:val="a3"/>
        <w:bidi/>
        <w:spacing w:line="240" w:lineRule="auto"/>
        <w:ind w:left="358"/>
        <w:jc w:val="both"/>
        <w:rPr>
          <w:rFonts w:ascii="Simplified Arabic" w:hAnsi="Simplified Arabic" w:cs="Simplified Arabic"/>
          <w:sz w:val="28"/>
          <w:szCs w:val="28"/>
          <w:rtl/>
          <w:lang w:bidi="ar-DZ"/>
        </w:rPr>
      </w:pPr>
      <w:r w:rsidRPr="007317FA">
        <w:rPr>
          <w:rFonts w:ascii="Simplified Arabic" w:hAnsi="Simplified Arabic" w:cs="Simplified Arabic" w:hint="cs"/>
          <w:sz w:val="28"/>
          <w:szCs w:val="28"/>
          <w:rtl/>
          <w:lang w:bidi="ar-DZ"/>
        </w:rPr>
        <w:t>1-القدرة على التقليل من البطالة</w:t>
      </w:r>
      <w:r w:rsidRPr="007317FA">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عادة ما تتميز المؤسسات الصغيرة والمتوسطة بقدرتها الكبيرة على توفير مناصب الشغل والتقليل من مشكل البطالة مقارنة بالمؤسسات الكبيرة، </w:t>
      </w:r>
      <w:r w:rsidR="002263EA">
        <w:rPr>
          <w:rFonts w:ascii="Simplified Arabic" w:hAnsi="Simplified Arabic" w:cs="Simplified Arabic" w:hint="cs"/>
          <w:sz w:val="28"/>
          <w:szCs w:val="28"/>
          <w:rtl/>
          <w:lang w:bidi="ar-DZ"/>
        </w:rPr>
        <w:t>لأنها</w:t>
      </w:r>
      <w:r>
        <w:rPr>
          <w:rFonts w:ascii="Simplified Arabic" w:hAnsi="Simplified Arabic" w:cs="Simplified Arabic" w:hint="cs"/>
          <w:sz w:val="28"/>
          <w:szCs w:val="28"/>
          <w:rtl/>
          <w:lang w:bidi="ar-DZ"/>
        </w:rPr>
        <w:t xml:space="preserve"> تتميز بصغر </w:t>
      </w:r>
      <w:r w:rsidR="002263EA">
        <w:rPr>
          <w:rFonts w:ascii="Simplified Arabic" w:hAnsi="Simplified Arabic" w:cs="Simplified Arabic" w:hint="cs"/>
          <w:sz w:val="28"/>
          <w:szCs w:val="28"/>
          <w:rtl/>
          <w:lang w:bidi="ar-DZ"/>
        </w:rPr>
        <w:t>رأس</w:t>
      </w:r>
      <w:r>
        <w:rPr>
          <w:rFonts w:ascii="Simplified Arabic" w:hAnsi="Simplified Arabic" w:cs="Simplified Arabic" w:hint="cs"/>
          <w:sz w:val="28"/>
          <w:szCs w:val="28"/>
          <w:rtl/>
          <w:lang w:bidi="ar-DZ"/>
        </w:rPr>
        <w:t xml:space="preserve"> المال المتاح</w:t>
      </w:r>
      <w:r w:rsidR="00C46CAF">
        <w:rPr>
          <w:rFonts w:ascii="Simplified Arabic" w:hAnsi="Simplified Arabic" w:cs="Simplified Arabic" w:hint="cs"/>
          <w:sz w:val="28"/>
          <w:szCs w:val="28"/>
          <w:rtl/>
          <w:lang w:bidi="ar-DZ"/>
        </w:rPr>
        <w:t xml:space="preserve"> لها</w:t>
      </w:r>
      <w:r>
        <w:rPr>
          <w:rFonts w:ascii="Simplified Arabic" w:hAnsi="Simplified Arabic" w:cs="Simplified Arabic" w:hint="cs"/>
          <w:sz w:val="28"/>
          <w:szCs w:val="28"/>
          <w:rtl/>
          <w:lang w:bidi="ar-DZ"/>
        </w:rPr>
        <w:t xml:space="preserve"> مما يجعلها تعتمد على استخدام تقنيات </w:t>
      </w:r>
      <w:r w:rsidR="002263EA">
        <w:rPr>
          <w:rFonts w:ascii="Simplified Arabic" w:hAnsi="Simplified Arabic" w:cs="Simplified Arabic" w:hint="cs"/>
          <w:sz w:val="28"/>
          <w:szCs w:val="28"/>
          <w:rtl/>
          <w:lang w:bidi="ar-DZ"/>
        </w:rPr>
        <w:t>إنتاجية</w:t>
      </w:r>
      <w:r>
        <w:rPr>
          <w:rFonts w:ascii="Simplified Arabic" w:hAnsi="Simplified Arabic" w:cs="Simplified Arabic" w:hint="cs"/>
          <w:sz w:val="28"/>
          <w:szCs w:val="28"/>
          <w:rtl/>
          <w:lang w:bidi="ar-DZ"/>
        </w:rPr>
        <w:t xml:space="preserve"> كثيفة العمالة، </w:t>
      </w:r>
      <w:r w:rsidRPr="003318F4">
        <w:rPr>
          <w:rFonts w:ascii="Simplified Arabic" w:hAnsi="Simplified Arabic" w:cs="Simplified Arabic" w:hint="cs"/>
          <w:sz w:val="28"/>
          <w:szCs w:val="28"/>
          <w:rtl/>
          <w:lang w:bidi="ar-DZ"/>
        </w:rPr>
        <w:t>هذا فضلا عن نقص الخبرة الإدارية والتنظيمية والمهارة الفنية لدى مستخدميها مما يجعلها تجذب الكثافة الرأسمالية،</w:t>
      </w:r>
      <w:r>
        <w:rPr>
          <w:rFonts w:ascii="Simplified Arabic" w:hAnsi="Simplified Arabic" w:cs="Simplified Arabic" w:hint="cs"/>
          <w:sz w:val="28"/>
          <w:szCs w:val="28"/>
          <w:rtl/>
          <w:lang w:bidi="ar-DZ"/>
        </w:rPr>
        <w:t xml:space="preserve"> </w:t>
      </w:r>
      <w:r w:rsidR="00D26ACC">
        <w:rPr>
          <w:rFonts w:ascii="Simplified Arabic" w:hAnsi="Simplified Arabic" w:cs="Simplified Arabic" w:hint="cs"/>
          <w:sz w:val="28"/>
          <w:szCs w:val="28"/>
          <w:rtl/>
          <w:lang w:bidi="ar-DZ"/>
        </w:rPr>
        <w:t xml:space="preserve">وقد </w:t>
      </w:r>
      <w:r w:rsidR="002263EA">
        <w:rPr>
          <w:rFonts w:ascii="Simplified Arabic" w:hAnsi="Simplified Arabic" w:cs="Simplified Arabic" w:hint="cs"/>
          <w:sz w:val="28"/>
          <w:szCs w:val="28"/>
          <w:rtl/>
          <w:lang w:bidi="ar-DZ"/>
        </w:rPr>
        <w:t>أثبتت</w:t>
      </w:r>
      <w:r w:rsidR="00D26ACC">
        <w:rPr>
          <w:rFonts w:ascii="Simplified Arabic" w:hAnsi="Simplified Arabic" w:cs="Simplified Arabic" w:hint="cs"/>
          <w:sz w:val="28"/>
          <w:szCs w:val="28"/>
          <w:rtl/>
          <w:lang w:bidi="ar-DZ"/>
        </w:rPr>
        <w:t xml:space="preserve"> التجارب تفوق المؤسسات الصغيرة والمتوسطة في مجال توفير مناصب العمل، فقد وفرت أكثر من 5.8 مليون فرصة عمل في الو.م.أ خلال الفترة 1987-1992، وهي النتيجة التي عجزت عن تحقيقها المؤسسات الكبيرة، والتي استغنت عن </w:t>
      </w:r>
      <w:r w:rsidR="002263EA">
        <w:rPr>
          <w:rFonts w:ascii="Simplified Arabic" w:hAnsi="Simplified Arabic" w:cs="Simplified Arabic" w:hint="cs"/>
          <w:sz w:val="28"/>
          <w:szCs w:val="28"/>
          <w:rtl/>
          <w:lang w:bidi="ar-DZ"/>
        </w:rPr>
        <w:t>أكثر</w:t>
      </w:r>
      <w:r w:rsidR="00D26ACC">
        <w:rPr>
          <w:rFonts w:ascii="Simplified Arabic" w:hAnsi="Simplified Arabic" w:cs="Simplified Arabic" w:hint="cs"/>
          <w:sz w:val="28"/>
          <w:szCs w:val="28"/>
          <w:rtl/>
          <w:lang w:bidi="ar-DZ"/>
        </w:rPr>
        <w:t xml:space="preserve"> من 2.3 مليون عامل خلال نفس الفترة وفي نفس البلد</w:t>
      </w:r>
      <w:r w:rsidR="00C46CAF" w:rsidRPr="00EE754C">
        <w:rPr>
          <w:rFonts w:ascii="Simplified Arabic" w:hAnsi="Simplified Arabic" w:cs="Simplified Arabic"/>
          <w:sz w:val="28"/>
          <w:szCs w:val="28"/>
          <w:vertAlign w:val="superscript"/>
          <w:rtl/>
          <w:lang w:bidi="ar-DZ"/>
        </w:rPr>
        <w:t>(</w:t>
      </w:r>
      <w:r w:rsidR="00C46CAF">
        <w:rPr>
          <w:rFonts w:ascii="Simplified Arabic" w:hAnsi="Simplified Arabic" w:cs="Simplified Arabic" w:hint="cs"/>
          <w:sz w:val="28"/>
          <w:szCs w:val="28"/>
          <w:vertAlign w:val="superscript"/>
          <w:rtl/>
          <w:lang w:bidi="ar-DZ"/>
        </w:rPr>
        <w:t>4</w:t>
      </w:r>
      <w:r w:rsidR="00C46CAF" w:rsidRPr="00EE754C">
        <w:rPr>
          <w:rFonts w:ascii="Simplified Arabic" w:hAnsi="Simplified Arabic" w:cs="Simplified Arabic"/>
          <w:sz w:val="28"/>
          <w:szCs w:val="28"/>
          <w:vertAlign w:val="superscript"/>
          <w:rtl/>
          <w:lang w:bidi="ar-DZ"/>
        </w:rPr>
        <w:t>)</w:t>
      </w:r>
      <w:r w:rsidR="00D26ACC">
        <w:rPr>
          <w:rFonts w:ascii="Simplified Arabic" w:hAnsi="Simplified Arabic" w:cs="Simplified Arabic" w:hint="cs"/>
          <w:sz w:val="28"/>
          <w:szCs w:val="28"/>
          <w:rtl/>
          <w:lang w:bidi="ar-DZ"/>
        </w:rPr>
        <w:t>.</w:t>
      </w:r>
    </w:p>
    <w:p w:rsidR="00FC619A" w:rsidRPr="00AF777D" w:rsidRDefault="00A25113" w:rsidP="004C4596">
      <w:pPr>
        <w:pStyle w:val="a3"/>
        <w:bidi/>
        <w:spacing w:line="240" w:lineRule="auto"/>
        <w:ind w:left="358"/>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bidi="ar-DZ"/>
        </w:rPr>
        <w:t>2-</w:t>
      </w:r>
      <w:r>
        <w:rPr>
          <w:rFonts w:ascii="Simplified Arabic" w:hAnsi="Simplified Arabic" w:cs="Simplified Arabic" w:hint="cs"/>
          <w:sz w:val="28"/>
          <w:szCs w:val="28"/>
          <w:rtl/>
          <w:lang w:bidi="ar-DZ"/>
        </w:rPr>
        <w:t>دعم المؤسسات الكبيرة</w:t>
      </w:r>
      <w:r>
        <w:rPr>
          <w:rFonts w:ascii="Simplified Arabic" w:hAnsi="Simplified Arabic" w:cs="Simplified Arabic"/>
          <w:sz w:val="28"/>
          <w:szCs w:val="28"/>
          <w:lang w:bidi="ar-DZ"/>
        </w:rPr>
        <w:t>:</w:t>
      </w:r>
      <w:r w:rsidR="00D26AC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نشير في هذا الصدد </w:t>
      </w:r>
      <w:r w:rsidR="00AF777D">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w:t>
      </w:r>
      <w:r w:rsidR="00AF777D">
        <w:rPr>
          <w:rFonts w:ascii="Simplified Arabic" w:hAnsi="Simplified Arabic" w:cs="Simplified Arabic" w:hint="cs"/>
          <w:sz w:val="28"/>
          <w:szCs w:val="28"/>
          <w:rtl/>
          <w:lang w:bidi="ar-DZ"/>
        </w:rPr>
        <w:t>أنواع</w:t>
      </w:r>
      <w:r>
        <w:rPr>
          <w:rFonts w:ascii="Simplified Arabic" w:hAnsi="Simplified Arabic" w:cs="Simplified Arabic" w:hint="cs"/>
          <w:sz w:val="28"/>
          <w:szCs w:val="28"/>
          <w:rtl/>
          <w:lang w:bidi="ar-DZ"/>
        </w:rPr>
        <w:t xml:space="preserve"> مختلفة من </w:t>
      </w:r>
      <w:r w:rsidR="00AF777D">
        <w:rPr>
          <w:rFonts w:ascii="Simplified Arabic" w:hAnsi="Simplified Arabic" w:cs="Simplified Arabic" w:hint="cs"/>
          <w:sz w:val="28"/>
          <w:szCs w:val="28"/>
          <w:rtl/>
          <w:lang w:bidi="ar-DZ"/>
        </w:rPr>
        <w:t>الأدوار</w:t>
      </w:r>
      <w:r>
        <w:rPr>
          <w:rFonts w:ascii="Simplified Arabic" w:hAnsi="Simplified Arabic" w:cs="Simplified Arabic" w:hint="cs"/>
          <w:sz w:val="28"/>
          <w:szCs w:val="28"/>
          <w:rtl/>
          <w:lang w:bidi="ar-DZ"/>
        </w:rPr>
        <w:t xml:space="preserve"> يمكن </w:t>
      </w:r>
      <w:r w:rsidR="00AF777D">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تلعبها المؤسسات الصغيرة والمتوسطة، </w:t>
      </w:r>
      <w:r w:rsidR="00AF777D">
        <w:rPr>
          <w:rFonts w:ascii="Simplified Arabic" w:hAnsi="Simplified Arabic" w:cs="Simplified Arabic" w:hint="cs"/>
          <w:sz w:val="28"/>
          <w:szCs w:val="28"/>
          <w:rtl/>
          <w:lang w:bidi="ar-DZ"/>
        </w:rPr>
        <w:t>يأتي</w:t>
      </w:r>
      <w:r>
        <w:rPr>
          <w:rFonts w:ascii="Simplified Arabic" w:hAnsi="Simplified Arabic" w:cs="Simplified Arabic" w:hint="cs"/>
          <w:sz w:val="28"/>
          <w:szCs w:val="28"/>
          <w:rtl/>
          <w:lang w:bidi="ar-DZ"/>
        </w:rPr>
        <w:t xml:space="preserve"> في مقدمتها تزويد المؤسسات الكبيرة بالعمالة الماهرة التي اكتسبت خبرة في المؤسسات الصغيرة، لتنتقل </w:t>
      </w:r>
      <w:r w:rsidR="00AF777D">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المؤسسات الكبيرة بحثا عن أجورا </w:t>
      </w:r>
      <w:r w:rsidR="00AF777D">
        <w:rPr>
          <w:rFonts w:ascii="Simplified Arabic" w:hAnsi="Simplified Arabic" w:cs="Simplified Arabic" w:hint="cs"/>
          <w:sz w:val="28"/>
          <w:szCs w:val="28"/>
          <w:rtl/>
          <w:lang w:bidi="ar-DZ"/>
        </w:rPr>
        <w:t>أعلى</w:t>
      </w:r>
      <w:r>
        <w:rPr>
          <w:rFonts w:ascii="Simplified Arabic" w:hAnsi="Simplified Arabic" w:cs="Simplified Arabic" w:hint="cs"/>
          <w:sz w:val="28"/>
          <w:szCs w:val="28"/>
          <w:rtl/>
          <w:lang w:bidi="ar-DZ"/>
        </w:rPr>
        <w:t xml:space="preserve"> ومزايا اجتماعية أفضل، يضاف </w:t>
      </w:r>
      <w:r w:rsidR="00AF777D">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lastRenderedPageBreak/>
        <w:t xml:space="preserve">ذلك </w:t>
      </w:r>
      <w:r w:rsidR="00AF777D">
        <w:rPr>
          <w:rFonts w:ascii="Simplified Arabic" w:hAnsi="Simplified Arabic" w:cs="Simplified Arabic" w:hint="cs"/>
          <w:sz w:val="28"/>
          <w:szCs w:val="28"/>
          <w:rtl/>
          <w:lang w:bidi="ar-DZ"/>
        </w:rPr>
        <w:t xml:space="preserve">قدرتها على تقوية المؤسسات الكبيرة من خلال توفير المواد الأولية الوسيطة-التكامل نحو الخلف-، أو تقوم بدور توزيع وتقديم الخدمات </w:t>
      </w:r>
      <w:r w:rsidR="00AF777D">
        <w:rPr>
          <w:rFonts w:ascii="Simplified Arabic" w:hAnsi="Simplified Arabic" w:cs="Simplified Arabic"/>
          <w:sz w:val="28"/>
          <w:szCs w:val="28"/>
          <w:rtl/>
          <w:lang w:bidi="ar-DZ"/>
        </w:rPr>
        <w:t>–</w:t>
      </w:r>
      <w:r w:rsidR="00AF777D">
        <w:rPr>
          <w:rFonts w:ascii="Simplified Arabic" w:hAnsi="Simplified Arabic" w:cs="Simplified Arabic" w:hint="cs"/>
          <w:sz w:val="28"/>
          <w:szCs w:val="28"/>
          <w:rtl/>
          <w:lang w:bidi="ar-DZ"/>
        </w:rPr>
        <w:t>التكامل نحو الأمام-، وهذا ما أثبتته تجارب عديد الدول الرائدة في هذا المجال، مثل اليابان والتي وصل فيها اعتماد المؤسسات الكبيرة على المؤسسات الصغيرة والمتوسطة لحدود 89.2</w:t>
      </w:r>
      <w:r w:rsidR="00AF777D">
        <w:rPr>
          <w:rFonts w:ascii="Simplified Arabic" w:hAnsi="Simplified Arabic" w:cs="Simplified Arabic"/>
          <w:sz w:val="28"/>
          <w:szCs w:val="28"/>
          <w:lang w:val="en-US" w:bidi="ar-DZ"/>
        </w:rPr>
        <w:t>%</w:t>
      </w:r>
      <w:r w:rsidR="00AF777D">
        <w:rPr>
          <w:rFonts w:ascii="Simplified Arabic" w:hAnsi="Simplified Arabic" w:cs="Simplified Arabic" w:hint="cs"/>
          <w:sz w:val="28"/>
          <w:szCs w:val="28"/>
          <w:rtl/>
          <w:lang w:val="en-US" w:bidi="ar-DZ"/>
        </w:rPr>
        <w:t xml:space="preserve"> في صناعة النسيج، والى أكثر من 88.4</w:t>
      </w:r>
      <w:r w:rsidR="00AF777D">
        <w:rPr>
          <w:rFonts w:ascii="Simplified Arabic" w:hAnsi="Simplified Arabic" w:cs="Simplified Arabic"/>
          <w:sz w:val="28"/>
          <w:szCs w:val="28"/>
          <w:lang w:val="en-US" w:bidi="ar-DZ"/>
        </w:rPr>
        <w:t>%</w:t>
      </w:r>
      <w:r w:rsidR="00AF777D">
        <w:rPr>
          <w:rFonts w:ascii="Simplified Arabic" w:hAnsi="Simplified Arabic" w:cs="Simplified Arabic" w:hint="cs"/>
          <w:sz w:val="28"/>
          <w:szCs w:val="28"/>
          <w:rtl/>
          <w:lang w:val="en-US" w:bidi="ar-DZ"/>
        </w:rPr>
        <w:t xml:space="preserve"> بالنسبة لصناعة السيارات والمعدات، ولحوالي 86.9</w:t>
      </w:r>
      <w:r w:rsidR="00AF777D">
        <w:rPr>
          <w:rFonts w:ascii="Simplified Arabic" w:hAnsi="Simplified Arabic" w:cs="Simplified Arabic"/>
          <w:sz w:val="28"/>
          <w:szCs w:val="28"/>
          <w:lang w:val="en-US" w:bidi="ar-DZ"/>
        </w:rPr>
        <w:t>%</w:t>
      </w:r>
      <w:r w:rsidR="00AF777D">
        <w:rPr>
          <w:rFonts w:ascii="Simplified Arabic" w:hAnsi="Simplified Arabic" w:cs="Simplified Arabic" w:hint="cs"/>
          <w:sz w:val="28"/>
          <w:szCs w:val="28"/>
          <w:rtl/>
          <w:lang w:val="en-US" w:bidi="ar-DZ"/>
        </w:rPr>
        <w:t xml:space="preserve"> بالنسبة لصناعة الآلات</w:t>
      </w:r>
      <w:r w:rsidR="004C4596" w:rsidRPr="00EE754C">
        <w:rPr>
          <w:rFonts w:ascii="Simplified Arabic" w:hAnsi="Simplified Arabic" w:cs="Simplified Arabic"/>
          <w:sz w:val="28"/>
          <w:szCs w:val="28"/>
          <w:vertAlign w:val="superscript"/>
          <w:rtl/>
          <w:lang w:bidi="ar-DZ"/>
        </w:rPr>
        <w:t>(</w:t>
      </w:r>
      <w:r w:rsidR="004C4596">
        <w:rPr>
          <w:rFonts w:ascii="Simplified Arabic" w:hAnsi="Simplified Arabic" w:cs="Simplified Arabic" w:hint="cs"/>
          <w:sz w:val="28"/>
          <w:szCs w:val="28"/>
          <w:vertAlign w:val="superscript"/>
          <w:rtl/>
          <w:lang w:bidi="ar-DZ"/>
        </w:rPr>
        <w:t>5</w:t>
      </w:r>
      <w:r w:rsidR="004C4596" w:rsidRPr="00EE754C">
        <w:rPr>
          <w:rFonts w:ascii="Simplified Arabic" w:hAnsi="Simplified Arabic" w:cs="Simplified Arabic"/>
          <w:sz w:val="28"/>
          <w:szCs w:val="28"/>
          <w:vertAlign w:val="superscript"/>
          <w:rtl/>
          <w:lang w:bidi="ar-DZ"/>
        </w:rPr>
        <w:t>)</w:t>
      </w:r>
      <w:r w:rsidR="00AF777D">
        <w:rPr>
          <w:rFonts w:ascii="Simplified Arabic" w:hAnsi="Simplified Arabic" w:cs="Simplified Arabic" w:hint="cs"/>
          <w:sz w:val="28"/>
          <w:szCs w:val="28"/>
          <w:rtl/>
          <w:lang w:val="en-US" w:bidi="ar-DZ"/>
        </w:rPr>
        <w:t>.</w:t>
      </w:r>
    </w:p>
    <w:p w:rsidR="00D84E9B" w:rsidRDefault="00112F17" w:rsidP="008C2EF6">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31374D" w:rsidRPr="004250FC">
        <w:rPr>
          <w:rFonts w:ascii="Simplified Arabic" w:hAnsi="Simplified Arabic" w:cs="Simplified Arabic" w:hint="cs"/>
          <w:sz w:val="28"/>
          <w:szCs w:val="28"/>
          <w:rtl/>
          <w:lang w:bidi="ar-DZ"/>
        </w:rPr>
        <w:t>المساهمة في التوزيع العادل للدخل</w:t>
      </w:r>
      <w:r w:rsidR="0031374D" w:rsidRPr="004250FC">
        <w:rPr>
          <w:rFonts w:ascii="Simplified Arabic" w:hAnsi="Simplified Arabic" w:cs="Simplified Arabic"/>
          <w:sz w:val="28"/>
          <w:szCs w:val="28"/>
          <w:rtl/>
          <w:lang w:bidi="ar-DZ"/>
        </w:rPr>
        <w:t>:</w:t>
      </w:r>
      <w:r w:rsidR="0031374D" w:rsidRPr="004250FC">
        <w:rPr>
          <w:rFonts w:ascii="Simplified Arabic" w:hAnsi="Simplified Arabic" w:cs="Simplified Arabic" w:hint="cs"/>
          <w:sz w:val="28"/>
          <w:szCs w:val="28"/>
          <w:rtl/>
          <w:lang w:bidi="ar-DZ"/>
        </w:rPr>
        <w:t xml:space="preserve"> في ظل وجود عدد هائل من المؤسسات الصغيرة والمتوسطة المتقاربة في الحجم والتي تعمل في ظروف تنافسية واحدة</w:t>
      </w:r>
      <w:r>
        <w:rPr>
          <w:rFonts w:ascii="Simplified Arabic" w:hAnsi="Simplified Arabic" w:cs="Simplified Arabic" w:hint="cs"/>
          <w:sz w:val="28"/>
          <w:szCs w:val="28"/>
          <w:rtl/>
          <w:lang w:bidi="ar-DZ"/>
        </w:rPr>
        <w:t>-المدن الكبرى والأرياف-، هذا كفيل بتحقيق نوع من التوازن الاجتماعي والاقتصادي</w:t>
      </w:r>
      <w:r w:rsidR="0031374D" w:rsidRPr="004250F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وبالتالي توزيع الدخل بطريقة أكثر عدالة، هذا من جهة، من جهة ثانية نجد أن اغلب المؤسسات الصغيرة والمتوسطة ترتبط غالبا بالأفراد</w:t>
      </w:r>
      <w:r w:rsidR="001A4099">
        <w:rPr>
          <w:rFonts w:ascii="Simplified Arabic" w:hAnsi="Simplified Arabic" w:cs="Simplified Arabic" w:hint="cs"/>
          <w:sz w:val="28"/>
          <w:szCs w:val="28"/>
          <w:rtl/>
          <w:lang w:bidi="ar-DZ"/>
        </w:rPr>
        <w:t xml:space="preserve"> والعائلات</w:t>
      </w:r>
      <w:r>
        <w:rPr>
          <w:rFonts w:ascii="Simplified Arabic" w:hAnsi="Simplified Arabic" w:cs="Simplified Arabic" w:hint="cs"/>
          <w:sz w:val="28"/>
          <w:szCs w:val="28"/>
          <w:rtl/>
          <w:lang w:bidi="ar-DZ"/>
        </w:rPr>
        <w:t>، خصوصا الصغيرة منها والتي تسهم في توفير فرص عمل لهم بغض النظر عن كفاءاتهم ومستواهم التعليمي</w:t>
      </w:r>
      <w:r w:rsidR="008C2EF6">
        <w:rPr>
          <w:rFonts w:ascii="Simplified Arabic" w:hAnsi="Simplified Arabic" w:cs="Simplified Arabic" w:hint="cs"/>
          <w:sz w:val="28"/>
          <w:szCs w:val="28"/>
          <w:rtl/>
          <w:lang w:bidi="ar-DZ"/>
        </w:rPr>
        <w:t xml:space="preserve">، يضاف </w:t>
      </w:r>
      <w:r w:rsidR="003747BC">
        <w:rPr>
          <w:rFonts w:ascii="Simplified Arabic" w:hAnsi="Simplified Arabic" w:cs="Simplified Arabic" w:hint="cs"/>
          <w:sz w:val="28"/>
          <w:szCs w:val="28"/>
          <w:rtl/>
          <w:lang w:bidi="ar-DZ"/>
        </w:rPr>
        <w:t>إلى</w:t>
      </w:r>
      <w:r w:rsidR="008C2EF6">
        <w:rPr>
          <w:rFonts w:ascii="Simplified Arabic" w:hAnsi="Simplified Arabic" w:cs="Simplified Arabic" w:hint="cs"/>
          <w:sz w:val="28"/>
          <w:szCs w:val="28"/>
          <w:rtl/>
          <w:lang w:bidi="ar-DZ"/>
        </w:rPr>
        <w:t xml:space="preserve"> ذلك </w:t>
      </w:r>
      <w:r w:rsidR="003747BC">
        <w:rPr>
          <w:rFonts w:ascii="Simplified Arabic" w:hAnsi="Simplified Arabic" w:cs="Simplified Arabic" w:hint="cs"/>
          <w:sz w:val="28"/>
          <w:szCs w:val="28"/>
          <w:rtl/>
          <w:lang w:bidi="ar-DZ"/>
        </w:rPr>
        <w:t>أن</w:t>
      </w:r>
      <w:r w:rsidR="008C2EF6">
        <w:rPr>
          <w:rFonts w:ascii="Simplified Arabic" w:hAnsi="Simplified Arabic" w:cs="Simplified Arabic" w:hint="cs"/>
          <w:sz w:val="28"/>
          <w:szCs w:val="28"/>
          <w:rtl/>
          <w:lang w:bidi="ar-DZ"/>
        </w:rPr>
        <w:t xml:space="preserve"> قدرتها الفائقة على الانتشار في المناطق </w:t>
      </w:r>
      <w:r w:rsidR="003747BC">
        <w:rPr>
          <w:rFonts w:ascii="Simplified Arabic" w:hAnsi="Simplified Arabic" w:cs="Simplified Arabic" w:hint="cs"/>
          <w:sz w:val="28"/>
          <w:szCs w:val="28"/>
          <w:rtl/>
          <w:lang w:bidi="ar-DZ"/>
        </w:rPr>
        <w:t>الأقل</w:t>
      </w:r>
      <w:r w:rsidR="008C2EF6">
        <w:rPr>
          <w:rFonts w:ascii="Simplified Arabic" w:hAnsi="Simplified Arabic" w:cs="Simplified Arabic" w:hint="cs"/>
          <w:sz w:val="28"/>
          <w:szCs w:val="28"/>
          <w:rtl/>
          <w:lang w:bidi="ar-DZ"/>
        </w:rPr>
        <w:t xml:space="preserve"> تطورا بسبب عدم حاجتها </w:t>
      </w:r>
      <w:r w:rsidR="003747BC">
        <w:rPr>
          <w:rFonts w:ascii="Simplified Arabic" w:hAnsi="Simplified Arabic" w:cs="Simplified Arabic" w:hint="cs"/>
          <w:sz w:val="28"/>
          <w:szCs w:val="28"/>
          <w:rtl/>
          <w:lang w:bidi="ar-DZ"/>
        </w:rPr>
        <w:t>إلى</w:t>
      </w:r>
      <w:r w:rsidR="008C2EF6">
        <w:rPr>
          <w:rFonts w:ascii="Simplified Arabic" w:hAnsi="Simplified Arabic" w:cs="Simplified Arabic" w:hint="cs"/>
          <w:sz w:val="28"/>
          <w:szCs w:val="28"/>
          <w:rtl/>
          <w:lang w:bidi="ar-DZ"/>
        </w:rPr>
        <w:t xml:space="preserve"> هياكل قاعدية من شانه تحقيق التوزيع العادل للدخل وبالتالي تحقيق التنمية </w:t>
      </w:r>
      <w:r w:rsidR="003747BC">
        <w:rPr>
          <w:rFonts w:ascii="Simplified Arabic" w:hAnsi="Simplified Arabic" w:cs="Simplified Arabic" w:hint="cs"/>
          <w:sz w:val="28"/>
          <w:szCs w:val="28"/>
          <w:rtl/>
          <w:lang w:bidi="ar-DZ"/>
        </w:rPr>
        <w:t>الإقليمية</w:t>
      </w:r>
      <w:r w:rsidR="008C2EF6">
        <w:rPr>
          <w:rFonts w:ascii="Simplified Arabic" w:hAnsi="Simplified Arabic" w:cs="Simplified Arabic" w:hint="cs"/>
          <w:sz w:val="28"/>
          <w:szCs w:val="28"/>
          <w:rtl/>
          <w:lang w:bidi="ar-DZ"/>
        </w:rPr>
        <w:t xml:space="preserve"> المتوازنة، فضلا عن قدرتها على تلبية احتياجات السوق المحلي </w:t>
      </w:r>
      <w:r w:rsidR="003747BC">
        <w:rPr>
          <w:rFonts w:ascii="Simplified Arabic" w:hAnsi="Simplified Arabic" w:cs="Simplified Arabic" w:hint="cs"/>
          <w:sz w:val="28"/>
          <w:szCs w:val="28"/>
          <w:rtl/>
          <w:lang w:bidi="ar-DZ"/>
        </w:rPr>
        <w:t>والإقليمي</w:t>
      </w:r>
      <w:r>
        <w:rPr>
          <w:rFonts w:ascii="Simplified Arabic" w:hAnsi="Simplified Arabic" w:cs="Simplified Arabic" w:hint="cs"/>
          <w:sz w:val="28"/>
          <w:szCs w:val="28"/>
          <w:rtl/>
          <w:lang w:bidi="ar-DZ"/>
        </w:rPr>
        <w:t>.</w:t>
      </w:r>
    </w:p>
    <w:p w:rsidR="00112F17" w:rsidRDefault="00D84E9B" w:rsidP="00CF5ECC">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4-القابلية للإبداع والابتكار</w:t>
      </w:r>
      <w:r>
        <w:rPr>
          <w:rFonts w:ascii="Simplified Arabic" w:hAnsi="Simplified Arabic" w:cs="Simplified Arabic"/>
          <w:sz w:val="28"/>
          <w:szCs w:val="28"/>
          <w:lang w:bidi="ar-DZ"/>
        </w:rPr>
        <w:t>:</w:t>
      </w:r>
      <w:r w:rsidR="00112F1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تتميز المؤسسات الصغيرة والمتوسطة في اغلب </w:t>
      </w:r>
      <w:r w:rsidR="00CF5ECC">
        <w:rPr>
          <w:rFonts w:ascii="Simplified Arabic" w:hAnsi="Simplified Arabic" w:cs="Simplified Arabic" w:hint="cs"/>
          <w:sz w:val="28"/>
          <w:szCs w:val="28"/>
          <w:rtl/>
          <w:lang w:bidi="ar-DZ"/>
        </w:rPr>
        <w:t>الأحيان</w:t>
      </w:r>
      <w:r>
        <w:rPr>
          <w:rFonts w:ascii="Simplified Arabic" w:hAnsi="Simplified Arabic" w:cs="Simplified Arabic" w:hint="cs"/>
          <w:sz w:val="28"/>
          <w:szCs w:val="28"/>
          <w:rtl/>
          <w:lang w:bidi="ar-DZ"/>
        </w:rPr>
        <w:t xml:space="preserve"> بتقديم منتجات </w:t>
      </w:r>
      <w:r w:rsidR="00CF5ECC">
        <w:rPr>
          <w:rFonts w:ascii="Simplified Arabic" w:hAnsi="Simplified Arabic" w:cs="Simplified Arabic" w:hint="cs"/>
          <w:sz w:val="28"/>
          <w:szCs w:val="28"/>
          <w:rtl/>
          <w:lang w:bidi="ar-DZ"/>
        </w:rPr>
        <w:t>إبداعية</w:t>
      </w:r>
      <w:r>
        <w:rPr>
          <w:rFonts w:ascii="Simplified Arabic" w:hAnsi="Simplified Arabic" w:cs="Simplified Arabic" w:hint="cs"/>
          <w:sz w:val="28"/>
          <w:szCs w:val="28"/>
          <w:rtl/>
          <w:lang w:bidi="ar-DZ"/>
        </w:rPr>
        <w:t xml:space="preserve"> ومبتكرة، وهذا راجع لكون هذه المؤسسات لا يمكنها </w:t>
      </w:r>
      <w:r w:rsidR="00CF5ECC">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تنتج </w:t>
      </w:r>
      <w:r w:rsidR="00CF5ECC">
        <w:rPr>
          <w:rFonts w:ascii="Simplified Arabic" w:hAnsi="Simplified Arabic" w:cs="Simplified Arabic" w:hint="cs"/>
          <w:sz w:val="28"/>
          <w:szCs w:val="28"/>
          <w:rtl/>
          <w:lang w:bidi="ar-DZ"/>
        </w:rPr>
        <w:t>بأحجام</w:t>
      </w:r>
      <w:r>
        <w:rPr>
          <w:rFonts w:ascii="Simplified Arabic" w:hAnsi="Simplified Arabic" w:cs="Simplified Arabic" w:hint="cs"/>
          <w:sz w:val="28"/>
          <w:szCs w:val="28"/>
          <w:rtl/>
          <w:lang w:bidi="ar-DZ"/>
        </w:rPr>
        <w:t xml:space="preserve"> كبيرة، لهذا تحاول دائما تعويض هذا النقص</w:t>
      </w:r>
      <w:r w:rsidR="007B3AA3">
        <w:rPr>
          <w:rFonts w:ascii="Simplified Arabic" w:hAnsi="Simplified Arabic" w:cs="Simplified Arabic" w:hint="cs"/>
          <w:sz w:val="28"/>
          <w:szCs w:val="28"/>
          <w:rtl/>
          <w:lang w:bidi="ar-DZ"/>
        </w:rPr>
        <w:t xml:space="preserve"> عن طريق </w:t>
      </w:r>
      <w:r w:rsidR="00CF5ECC">
        <w:rPr>
          <w:rFonts w:ascii="Simplified Arabic" w:hAnsi="Simplified Arabic" w:cs="Simplified Arabic" w:hint="cs"/>
          <w:sz w:val="28"/>
          <w:szCs w:val="28"/>
          <w:rtl/>
          <w:lang w:bidi="ar-DZ"/>
        </w:rPr>
        <w:t>إجراء</w:t>
      </w:r>
      <w:r w:rsidR="007B3AA3">
        <w:rPr>
          <w:rFonts w:ascii="Simplified Arabic" w:hAnsi="Simplified Arabic" w:cs="Simplified Arabic" w:hint="cs"/>
          <w:sz w:val="28"/>
          <w:szCs w:val="28"/>
          <w:rtl/>
          <w:lang w:bidi="ar-DZ"/>
        </w:rPr>
        <w:t xml:space="preserve"> تعديلات تخص الجودة، والبحث عن الجديد والمبتكر وتشجيع العاملين على الاقتراح </w:t>
      </w:r>
      <w:r w:rsidR="00CF5ECC">
        <w:rPr>
          <w:rFonts w:ascii="Simplified Arabic" w:hAnsi="Simplified Arabic" w:cs="Simplified Arabic" w:hint="cs"/>
          <w:sz w:val="28"/>
          <w:szCs w:val="28"/>
          <w:rtl/>
          <w:lang w:bidi="ar-DZ"/>
        </w:rPr>
        <w:t>وإبداء</w:t>
      </w:r>
      <w:r w:rsidR="007B3AA3">
        <w:rPr>
          <w:rFonts w:ascii="Simplified Arabic" w:hAnsi="Simplified Arabic" w:cs="Simplified Arabic" w:hint="cs"/>
          <w:sz w:val="28"/>
          <w:szCs w:val="28"/>
          <w:rtl/>
          <w:lang w:bidi="ar-DZ"/>
        </w:rPr>
        <w:t xml:space="preserve"> </w:t>
      </w:r>
      <w:r w:rsidR="00CF5ECC">
        <w:rPr>
          <w:rFonts w:ascii="Simplified Arabic" w:hAnsi="Simplified Arabic" w:cs="Simplified Arabic" w:hint="cs"/>
          <w:sz w:val="28"/>
          <w:szCs w:val="28"/>
          <w:rtl/>
          <w:lang w:bidi="ar-DZ"/>
        </w:rPr>
        <w:t>الرأي</w:t>
      </w:r>
      <w:r w:rsidR="007B3AA3">
        <w:rPr>
          <w:rFonts w:ascii="Simplified Arabic" w:hAnsi="Simplified Arabic" w:cs="Simplified Arabic" w:hint="cs"/>
          <w:sz w:val="28"/>
          <w:szCs w:val="28"/>
          <w:rtl/>
          <w:lang w:bidi="ar-DZ"/>
        </w:rPr>
        <w:t xml:space="preserve"> في مشاكل العمل، مما يخلق مناخا مساعدا على الابتكار </w:t>
      </w:r>
      <w:r w:rsidR="00CF5ECC">
        <w:rPr>
          <w:rFonts w:ascii="Simplified Arabic" w:hAnsi="Simplified Arabic" w:cs="Simplified Arabic" w:hint="cs"/>
          <w:sz w:val="28"/>
          <w:szCs w:val="28"/>
          <w:rtl/>
          <w:lang w:bidi="ar-DZ"/>
        </w:rPr>
        <w:t>والإبداع</w:t>
      </w:r>
      <w:r w:rsidR="00CF5ECC" w:rsidRPr="00EE754C">
        <w:rPr>
          <w:rFonts w:ascii="Simplified Arabic" w:hAnsi="Simplified Arabic" w:cs="Simplified Arabic"/>
          <w:sz w:val="28"/>
          <w:szCs w:val="28"/>
          <w:vertAlign w:val="superscript"/>
          <w:rtl/>
          <w:lang w:bidi="ar-DZ"/>
        </w:rPr>
        <w:t>(</w:t>
      </w:r>
      <w:r w:rsidR="00CF5ECC">
        <w:rPr>
          <w:rFonts w:ascii="Simplified Arabic" w:hAnsi="Simplified Arabic" w:cs="Simplified Arabic" w:hint="cs"/>
          <w:sz w:val="28"/>
          <w:szCs w:val="28"/>
          <w:vertAlign w:val="superscript"/>
          <w:rtl/>
          <w:lang w:bidi="ar-DZ"/>
        </w:rPr>
        <w:t>6</w:t>
      </w:r>
      <w:r w:rsidR="00CF5ECC" w:rsidRPr="00EE754C">
        <w:rPr>
          <w:rFonts w:ascii="Simplified Arabic" w:hAnsi="Simplified Arabic" w:cs="Simplified Arabic"/>
          <w:sz w:val="28"/>
          <w:szCs w:val="28"/>
          <w:vertAlign w:val="superscript"/>
          <w:rtl/>
          <w:lang w:bidi="ar-DZ"/>
        </w:rPr>
        <w:t>)</w:t>
      </w:r>
      <w:r w:rsidR="007B3AA3">
        <w:rPr>
          <w:rFonts w:ascii="Simplified Arabic" w:hAnsi="Simplified Arabic" w:cs="Simplified Arabic" w:hint="cs"/>
          <w:sz w:val="28"/>
          <w:szCs w:val="28"/>
          <w:rtl/>
          <w:lang w:bidi="ar-DZ"/>
        </w:rPr>
        <w:t>، ففي اليابان مثلا تعزى ما نسبته 52</w:t>
      </w:r>
      <w:r w:rsidR="007B3AA3">
        <w:rPr>
          <w:rFonts w:ascii="Simplified Arabic" w:hAnsi="Simplified Arabic" w:cs="Simplified Arabic"/>
          <w:sz w:val="28"/>
          <w:szCs w:val="28"/>
          <w:lang w:val="en-US" w:bidi="ar-DZ"/>
        </w:rPr>
        <w:t>%</w:t>
      </w:r>
      <w:r w:rsidR="007B3AA3">
        <w:rPr>
          <w:rFonts w:ascii="Simplified Arabic" w:hAnsi="Simplified Arabic" w:cs="Simplified Arabic" w:hint="cs"/>
          <w:sz w:val="28"/>
          <w:szCs w:val="28"/>
          <w:rtl/>
          <w:lang w:bidi="ar-DZ"/>
        </w:rPr>
        <w:t xml:space="preserve"> من الابتكارات </w:t>
      </w:r>
      <w:r w:rsidR="00CF5ECC">
        <w:rPr>
          <w:rFonts w:ascii="Simplified Arabic" w:hAnsi="Simplified Arabic" w:cs="Simplified Arabic" w:hint="cs"/>
          <w:sz w:val="28"/>
          <w:szCs w:val="28"/>
          <w:rtl/>
          <w:lang w:bidi="ar-DZ"/>
        </w:rPr>
        <w:t>إلى</w:t>
      </w:r>
      <w:r w:rsidR="007B3AA3">
        <w:rPr>
          <w:rFonts w:ascii="Simplified Arabic" w:hAnsi="Simplified Arabic" w:cs="Simplified Arabic" w:hint="cs"/>
          <w:sz w:val="28"/>
          <w:szCs w:val="28"/>
          <w:rtl/>
          <w:lang w:bidi="ar-DZ"/>
        </w:rPr>
        <w:t xml:space="preserve"> </w:t>
      </w:r>
      <w:r w:rsidR="00CF5ECC">
        <w:rPr>
          <w:rFonts w:ascii="Simplified Arabic" w:hAnsi="Simplified Arabic" w:cs="Simplified Arabic" w:hint="cs"/>
          <w:sz w:val="28"/>
          <w:szCs w:val="28"/>
          <w:rtl/>
          <w:lang w:bidi="ar-DZ"/>
        </w:rPr>
        <w:t>أصحاب</w:t>
      </w:r>
      <w:r w:rsidR="007B3AA3">
        <w:rPr>
          <w:rFonts w:ascii="Simplified Arabic" w:hAnsi="Simplified Arabic" w:cs="Simplified Arabic" w:hint="cs"/>
          <w:sz w:val="28"/>
          <w:szCs w:val="28"/>
          <w:rtl/>
          <w:lang w:bidi="ar-DZ"/>
        </w:rPr>
        <w:t xml:space="preserve"> هذا النوع من المؤسسات</w:t>
      </w:r>
      <w:r w:rsidR="00CF5ECC" w:rsidRPr="00EE754C">
        <w:rPr>
          <w:rFonts w:ascii="Simplified Arabic" w:hAnsi="Simplified Arabic" w:cs="Simplified Arabic"/>
          <w:sz w:val="28"/>
          <w:szCs w:val="28"/>
          <w:vertAlign w:val="superscript"/>
          <w:rtl/>
          <w:lang w:bidi="ar-DZ"/>
        </w:rPr>
        <w:t>(</w:t>
      </w:r>
      <w:r w:rsidR="00CF5ECC">
        <w:rPr>
          <w:rFonts w:ascii="Simplified Arabic" w:hAnsi="Simplified Arabic" w:cs="Simplified Arabic" w:hint="cs"/>
          <w:sz w:val="28"/>
          <w:szCs w:val="28"/>
          <w:vertAlign w:val="superscript"/>
          <w:rtl/>
          <w:lang w:bidi="ar-DZ"/>
        </w:rPr>
        <w:t>7</w:t>
      </w:r>
      <w:r w:rsidR="00CF5ECC" w:rsidRPr="00EE754C">
        <w:rPr>
          <w:rFonts w:ascii="Simplified Arabic" w:hAnsi="Simplified Arabic" w:cs="Simplified Arabic"/>
          <w:sz w:val="28"/>
          <w:szCs w:val="28"/>
          <w:vertAlign w:val="superscript"/>
          <w:rtl/>
          <w:lang w:bidi="ar-DZ"/>
        </w:rPr>
        <w:t>)</w:t>
      </w:r>
      <w:r w:rsidR="007B3AA3">
        <w:rPr>
          <w:rFonts w:ascii="Simplified Arabic" w:hAnsi="Simplified Arabic" w:cs="Simplified Arabic" w:hint="cs"/>
          <w:sz w:val="28"/>
          <w:szCs w:val="28"/>
          <w:rtl/>
          <w:lang w:bidi="ar-DZ"/>
        </w:rPr>
        <w:t>.</w:t>
      </w:r>
      <w:r w:rsidR="0031374D" w:rsidRPr="004250FC">
        <w:rPr>
          <w:rFonts w:ascii="Simplified Arabic" w:hAnsi="Simplified Arabic" w:cs="Simplified Arabic" w:hint="cs"/>
          <w:sz w:val="28"/>
          <w:szCs w:val="28"/>
          <w:rtl/>
          <w:lang w:bidi="ar-DZ"/>
        </w:rPr>
        <w:t xml:space="preserve"> </w:t>
      </w:r>
    </w:p>
    <w:p w:rsidR="00317349" w:rsidRDefault="00317349" w:rsidP="00317349">
      <w:pPr>
        <w:bidi/>
        <w:spacing w:line="240" w:lineRule="auto"/>
        <w:ind w:left="35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المحور الثاني</w:t>
      </w:r>
      <w:r w:rsidR="00E83C9E">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التعريف بالوكالة الوطنية لدعم تشغيل الشباب وأهدافها.</w:t>
      </w:r>
    </w:p>
    <w:p w:rsidR="00F14D1B" w:rsidRDefault="00317349" w:rsidP="001A29B9">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أولا-</w:t>
      </w:r>
      <w:r w:rsidR="00E83C9E">
        <w:rPr>
          <w:rFonts w:ascii="Simplified Arabic" w:hAnsi="Simplified Arabic" w:cs="Simplified Arabic" w:hint="cs"/>
          <w:b/>
          <w:bCs/>
          <w:sz w:val="28"/>
          <w:szCs w:val="28"/>
          <w:rtl/>
          <w:lang w:bidi="ar-DZ"/>
        </w:rPr>
        <w:t>التعريف بالوكالة</w:t>
      </w:r>
      <w:r w:rsidR="00E83C9E">
        <w:rPr>
          <w:rFonts w:ascii="Simplified Arabic" w:hAnsi="Simplified Arabic" w:cs="Simplified Arabic"/>
          <w:b/>
          <w:bCs/>
          <w:sz w:val="28"/>
          <w:szCs w:val="28"/>
          <w:lang w:bidi="ar-DZ"/>
        </w:rPr>
        <w:t>:</w:t>
      </w:r>
      <w:r w:rsidR="00E83C9E">
        <w:rPr>
          <w:rFonts w:ascii="Simplified Arabic" w:hAnsi="Simplified Arabic" w:cs="Simplified Arabic" w:hint="cs"/>
          <w:b/>
          <w:bCs/>
          <w:sz w:val="28"/>
          <w:szCs w:val="28"/>
          <w:rtl/>
          <w:lang w:bidi="ar-DZ"/>
        </w:rPr>
        <w:t xml:space="preserve"> </w:t>
      </w:r>
      <w:r w:rsidR="00E83C9E" w:rsidRPr="00317349">
        <w:rPr>
          <w:rFonts w:ascii="Simplified Arabic" w:hAnsi="Simplified Arabic" w:cs="Simplified Arabic" w:hint="cs"/>
          <w:sz w:val="28"/>
          <w:szCs w:val="28"/>
          <w:rtl/>
          <w:lang w:bidi="ar-DZ"/>
        </w:rPr>
        <w:t>هي</w:t>
      </w:r>
      <w:r w:rsidR="00E83C9E">
        <w:rPr>
          <w:rFonts w:ascii="Simplified Arabic" w:hAnsi="Simplified Arabic" w:cs="Simplified Arabic" w:hint="cs"/>
          <w:b/>
          <w:bCs/>
          <w:sz w:val="28"/>
          <w:szCs w:val="28"/>
          <w:rtl/>
          <w:lang w:bidi="ar-DZ"/>
        </w:rPr>
        <w:t xml:space="preserve"> </w:t>
      </w:r>
      <w:r w:rsidR="00E83C9E">
        <w:rPr>
          <w:rFonts w:ascii="Simplified Arabic" w:hAnsi="Simplified Arabic" w:cs="Simplified Arabic" w:hint="cs"/>
          <w:sz w:val="28"/>
          <w:szCs w:val="28"/>
          <w:rtl/>
          <w:lang w:bidi="ar-DZ"/>
        </w:rPr>
        <w:t xml:space="preserve">هيئة وطنية ذات طابع خاص تتمتع بالشخصية المعنوية والاستقلال المالي، </w:t>
      </w:r>
      <w:r w:rsidR="00C74048">
        <w:rPr>
          <w:rFonts w:ascii="Simplified Arabic" w:hAnsi="Simplified Arabic" w:cs="Simplified Arabic" w:hint="cs"/>
          <w:sz w:val="28"/>
          <w:szCs w:val="28"/>
          <w:rtl/>
          <w:lang w:bidi="ar-DZ"/>
        </w:rPr>
        <w:t>أنشأت</w:t>
      </w:r>
      <w:r w:rsidR="00E83C9E">
        <w:rPr>
          <w:rFonts w:ascii="Simplified Arabic" w:hAnsi="Simplified Arabic" w:cs="Simplified Arabic" w:hint="cs"/>
          <w:sz w:val="28"/>
          <w:szCs w:val="28"/>
          <w:rtl/>
          <w:lang w:bidi="ar-DZ"/>
        </w:rPr>
        <w:t xml:space="preserve"> بموجب المرسوم 96/234 المؤرخ في جويلية 1996 المتعلق بدعم تشغيل الشباب، وهي </w:t>
      </w:r>
      <w:r w:rsidR="00C74048">
        <w:rPr>
          <w:rFonts w:ascii="Simplified Arabic" w:hAnsi="Simplified Arabic" w:cs="Simplified Arabic" w:hint="cs"/>
          <w:sz w:val="28"/>
          <w:szCs w:val="28"/>
          <w:rtl/>
          <w:lang w:bidi="ar-DZ"/>
        </w:rPr>
        <w:t>آلية</w:t>
      </w:r>
      <w:r w:rsidR="00E83C9E">
        <w:rPr>
          <w:rFonts w:ascii="Simplified Arabic" w:hAnsi="Simplified Arabic" w:cs="Simplified Arabic" w:hint="cs"/>
          <w:sz w:val="28"/>
          <w:szCs w:val="28"/>
          <w:rtl/>
          <w:lang w:bidi="ar-DZ"/>
        </w:rPr>
        <w:t xml:space="preserve"> </w:t>
      </w:r>
      <w:r w:rsidR="00412324">
        <w:rPr>
          <w:rFonts w:ascii="Simplified Arabic" w:hAnsi="Simplified Arabic" w:cs="Simplified Arabic" w:hint="cs"/>
          <w:sz w:val="28"/>
          <w:szCs w:val="28"/>
          <w:rtl/>
          <w:lang w:bidi="ar-DZ"/>
        </w:rPr>
        <w:t xml:space="preserve">تحت وصاية وزارة العمل التشغيل والضمان الاجتماعي، وتقع تحت السلطة المباشرة لرئيس الحكومة، تهدف لمرافقة الشباب والشابات البطال البالغ من العمر مابين 19-35 سنة من اجل </w:t>
      </w:r>
      <w:r w:rsidR="00C74048">
        <w:rPr>
          <w:rFonts w:ascii="Simplified Arabic" w:hAnsi="Simplified Arabic" w:cs="Simplified Arabic" w:hint="cs"/>
          <w:sz w:val="28"/>
          <w:szCs w:val="28"/>
          <w:rtl/>
          <w:lang w:bidi="ar-DZ"/>
        </w:rPr>
        <w:t>إنشاء</w:t>
      </w:r>
      <w:r w:rsidR="00412324">
        <w:rPr>
          <w:rFonts w:ascii="Simplified Arabic" w:hAnsi="Simplified Arabic" w:cs="Simplified Arabic" w:hint="cs"/>
          <w:sz w:val="28"/>
          <w:szCs w:val="28"/>
          <w:rtl/>
          <w:lang w:bidi="ar-DZ"/>
        </w:rPr>
        <w:t xml:space="preserve"> </w:t>
      </w:r>
      <w:r w:rsidR="00C74048">
        <w:rPr>
          <w:rFonts w:ascii="Simplified Arabic" w:hAnsi="Simplified Arabic" w:cs="Simplified Arabic" w:hint="cs"/>
          <w:sz w:val="28"/>
          <w:szCs w:val="28"/>
          <w:rtl/>
          <w:lang w:bidi="ar-DZ"/>
        </w:rPr>
        <w:t>أو</w:t>
      </w:r>
      <w:r w:rsidR="00412324">
        <w:rPr>
          <w:rFonts w:ascii="Simplified Arabic" w:hAnsi="Simplified Arabic" w:cs="Simplified Arabic" w:hint="cs"/>
          <w:sz w:val="28"/>
          <w:szCs w:val="28"/>
          <w:rtl/>
          <w:lang w:bidi="ar-DZ"/>
        </w:rPr>
        <w:t xml:space="preserve"> توسيع مؤسساتهم المصغرة المنتجة للمواد والخدمات، كما </w:t>
      </w:r>
      <w:r w:rsidR="00C74048">
        <w:rPr>
          <w:rFonts w:ascii="Simplified Arabic" w:hAnsi="Simplified Arabic" w:cs="Simplified Arabic" w:hint="cs"/>
          <w:sz w:val="28"/>
          <w:szCs w:val="28"/>
          <w:rtl/>
          <w:lang w:bidi="ar-DZ"/>
        </w:rPr>
        <w:t>أنها</w:t>
      </w:r>
      <w:r w:rsidR="00412324">
        <w:rPr>
          <w:rFonts w:ascii="Simplified Arabic" w:hAnsi="Simplified Arabic" w:cs="Simplified Arabic" w:hint="cs"/>
          <w:sz w:val="28"/>
          <w:szCs w:val="28"/>
          <w:rtl/>
          <w:lang w:bidi="ar-DZ"/>
        </w:rPr>
        <w:t xml:space="preserve"> تعتبر بمثابة وسيلة لترقية ونشر روح المقاولاتية ومنحهم دعما ماليا ومزايا ضريبية طيلة مراحل المشروع، والتنسيق مع البنوك العمومية صاحبة التمويل</w:t>
      </w:r>
      <w:r w:rsidR="00412324" w:rsidRPr="00EE754C">
        <w:rPr>
          <w:rFonts w:ascii="Simplified Arabic" w:hAnsi="Simplified Arabic" w:cs="Simplified Arabic"/>
          <w:sz w:val="28"/>
          <w:szCs w:val="28"/>
          <w:vertAlign w:val="superscript"/>
          <w:rtl/>
          <w:lang w:bidi="ar-DZ"/>
        </w:rPr>
        <w:t>(</w:t>
      </w:r>
      <w:r w:rsidR="001A29B9">
        <w:rPr>
          <w:rFonts w:ascii="Simplified Arabic" w:hAnsi="Simplified Arabic" w:cs="Simplified Arabic" w:hint="cs"/>
          <w:sz w:val="28"/>
          <w:szCs w:val="28"/>
          <w:vertAlign w:val="superscript"/>
          <w:rtl/>
          <w:lang w:bidi="ar-DZ"/>
        </w:rPr>
        <w:t>8</w:t>
      </w:r>
      <w:r w:rsidR="00412324" w:rsidRPr="00EE754C">
        <w:rPr>
          <w:rFonts w:ascii="Simplified Arabic" w:hAnsi="Simplified Arabic" w:cs="Simplified Arabic"/>
          <w:sz w:val="28"/>
          <w:szCs w:val="28"/>
          <w:vertAlign w:val="superscript"/>
          <w:rtl/>
          <w:lang w:bidi="ar-DZ"/>
        </w:rPr>
        <w:t>)</w:t>
      </w:r>
      <w:r w:rsidR="00412324">
        <w:rPr>
          <w:rFonts w:ascii="Simplified Arabic" w:hAnsi="Simplified Arabic" w:cs="Simplified Arabic" w:hint="cs"/>
          <w:sz w:val="28"/>
          <w:szCs w:val="28"/>
          <w:rtl/>
          <w:lang w:bidi="ar-DZ"/>
        </w:rPr>
        <w:t>،</w:t>
      </w:r>
      <w:r w:rsidR="00C74048">
        <w:rPr>
          <w:rFonts w:ascii="Simplified Arabic" w:hAnsi="Simplified Arabic" w:cs="Simplified Arabic" w:hint="cs"/>
          <w:sz w:val="28"/>
          <w:szCs w:val="28"/>
          <w:rtl/>
          <w:lang w:bidi="ar-DZ"/>
        </w:rPr>
        <w:t xml:space="preserve"> وتعتبر خدمة المرافقة من بين الخدمات التي تقدمها الوكالة، حيث تضمن لهم خدمات الاستقبال، الإعلام والتوجيه والاستشارة خلال مرحلة إنشاء وتوسيع المؤسسة، وكذا المتابعة خلال مرحلة استغلال المشروع</w:t>
      </w:r>
      <w:r w:rsidR="00C74048" w:rsidRPr="00EE754C">
        <w:rPr>
          <w:rFonts w:ascii="Simplified Arabic" w:hAnsi="Simplified Arabic" w:cs="Simplified Arabic"/>
          <w:sz w:val="28"/>
          <w:szCs w:val="28"/>
          <w:vertAlign w:val="superscript"/>
          <w:rtl/>
          <w:lang w:bidi="ar-DZ"/>
        </w:rPr>
        <w:t>(</w:t>
      </w:r>
      <w:r w:rsidR="001A29B9">
        <w:rPr>
          <w:rFonts w:ascii="Simplified Arabic" w:hAnsi="Simplified Arabic" w:cs="Simplified Arabic" w:hint="cs"/>
          <w:sz w:val="28"/>
          <w:szCs w:val="28"/>
          <w:vertAlign w:val="superscript"/>
          <w:rtl/>
          <w:lang w:bidi="ar-DZ"/>
        </w:rPr>
        <w:t>9</w:t>
      </w:r>
      <w:r w:rsidR="00C74048" w:rsidRPr="00EE754C">
        <w:rPr>
          <w:rFonts w:ascii="Simplified Arabic" w:hAnsi="Simplified Arabic" w:cs="Simplified Arabic"/>
          <w:sz w:val="28"/>
          <w:szCs w:val="28"/>
          <w:vertAlign w:val="superscript"/>
          <w:rtl/>
          <w:lang w:bidi="ar-DZ"/>
        </w:rPr>
        <w:t>)</w:t>
      </w:r>
      <w:r w:rsidR="00C74048">
        <w:rPr>
          <w:rFonts w:ascii="Simplified Arabic" w:hAnsi="Simplified Arabic" w:cs="Simplified Arabic" w:hint="cs"/>
          <w:sz w:val="28"/>
          <w:szCs w:val="28"/>
          <w:rtl/>
          <w:lang w:bidi="ar-DZ"/>
        </w:rPr>
        <w:t>.</w:t>
      </w:r>
    </w:p>
    <w:p w:rsidR="00CF44D3" w:rsidRDefault="00317349" w:rsidP="001A29B9">
      <w:pPr>
        <w:bidi/>
        <w:spacing w:line="240" w:lineRule="auto"/>
        <w:ind w:left="35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00F14D1B" w:rsidRPr="00F14D1B">
        <w:rPr>
          <w:rFonts w:ascii="Simplified Arabic" w:hAnsi="Simplified Arabic" w:cs="Simplified Arabic" w:hint="cs"/>
          <w:b/>
          <w:bCs/>
          <w:sz w:val="28"/>
          <w:szCs w:val="28"/>
          <w:rtl/>
          <w:lang w:bidi="ar-DZ"/>
        </w:rPr>
        <w:t>-أهداف الوكالة</w:t>
      </w:r>
      <w:r w:rsidR="00F14D1B" w:rsidRPr="00F14D1B">
        <w:rPr>
          <w:rFonts w:ascii="Simplified Arabic" w:hAnsi="Simplified Arabic" w:cs="Simplified Arabic"/>
          <w:b/>
          <w:bCs/>
          <w:sz w:val="28"/>
          <w:szCs w:val="28"/>
          <w:lang w:bidi="ar-DZ"/>
        </w:rPr>
        <w:t>:</w:t>
      </w:r>
      <w:r w:rsidR="00C74048" w:rsidRPr="00F14D1B">
        <w:rPr>
          <w:rFonts w:ascii="Simplified Arabic" w:hAnsi="Simplified Arabic" w:cs="Simplified Arabic" w:hint="cs"/>
          <w:b/>
          <w:bCs/>
          <w:sz w:val="28"/>
          <w:szCs w:val="28"/>
          <w:rtl/>
          <w:lang w:bidi="ar-DZ"/>
        </w:rPr>
        <w:t xml:space="preserve"> </w:t>
      </w:r>
      <w:r w:rsidR="00CF44D3">
        <w:rPr>
          <w:rFonts w:ascii="Simplified Arabic" w:hAnsi="Simplified Arabic" w:cs="Simplified Arabic" w:hint="cs"/>
          <w:sz w:val="28"/>
          <w:szCs w:val="28"/>
          <w:rtl/>
          <w:lang w:bidi="ar-DZ"/>
        </w:rPr>
        <w:t>تسعى الوكالة الوطنية لدعم تشغيل الشباب لتحقيق جملة من الأهداف منها</w:t>
      </w:r>
      <w:r w:rsidR="00DC649F" w:rsidRPr="00EE754C">
        <w:rPr>
          <w:rFonts w:ascii="Simplified Arabic" w:hAnsi="Simplified Arabic" w:cs="Simplified Arabic"/>
          <w:sz w:val="28"/>
          <w:szCs w:val="28"/>
          <w:vertAlign w:val="superscript"/>
          <w:rtl/>
          <w:lang w:bidi="ar-DZ"/>
        </w:rPr>
        <w:t>(</w:t>
      </w:r>
      <w:r w:rsidR="001A29B9">
        <w:rPr>
          <w:rFonts w:ascii="Simplified Arabic" w:hAnsi="Simplified Arabic" w:cs="Simplified Arabic" w:hint="cs"/>
          <w:sz w:val="28"/>
          <w:szCs w:val="28"/>
          <w:vertAlign w:val="superscript"/>
          <w:rtl/>
          <w:lang w:bidi="ar-DZ"/>
        </w:rPr>
        <w:t>10</w:t>
      </w:r>
      <w:r w:rsidR="00DC649F" w:rsidRPr="00EE754C">
        <w:rPr>
          <w:rFonts w:ascii="Simplified Arabic" w:hAnsi="Simplified Arabic" w:cs="Simplified Arabic"/>
          <w:sz w:val="28"/>
          <w:szCs w:val="28"/>
          <w:vertAlign w:val="superscript"/>
          <w:rtl/>
          <w:lang w:bidi="ar-DZ"/>
        </w:rPr>
        <w:t>)</w:t>
      </w:r>
      <w:r w:rsidR="00CF44D3">
        <w:rPr>
          <w:rFonts w:ascii="Simplified Arabic" w:hAnsi="Simplified Arabic" w:cs="Simplified Arabic"/>
          <w:sz w:val="28"/>
          <w:szCs w:val="28"/>
          <w:lang w:bidi="ar-DZ"/>
        </w:rPr>
        <w:t>:</w:t>
      </w:r>
      <w:r w:rsidR="00C74048" w:rsidRPr="00F14D1B">
        <w:rPr>
          <w:rFonts w:ascii="Simplified Arabic" w:hAnsi="Simplified Arabic" w:cs="Simplified Arabic" w:hint="cs"/>
          <w:b/>
          <w:bCs/>
          <w:sz w:val="28"/>
          <w:szCs w:val="28"/>
          <w:rtl/>
          <w:lang w:bidi="ar-DZ"/>
        </w:rPr>
        <w:t xml:space="preserve"> </w:t>
      </w:r>
    </w:p>
    <w:p w:rsidR="00CF44D3" w:rsidRDefault="00CF44D3" w:rsidP="00CF44D3">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  </w:t>
      </w:r>
      <w:r w:rsidRPr="00CF44D3">
        <w:rPr>
          <w:rFonts w:ascii="Simplified Arabic" w:hAnsi="Simplified Arabic" w:cs="Simplified Arabic" w:hint="cs"/>
          <w:sz w:val="28"/>
          <w:szCs w:val="28"/>
          <w:rtl/>
          <w:lang w:bidi="ar-DZ"/>
        </w:rPr>
        <w:t>-توجيه التسهيلات</w:t>
      </w:r>
      <w:r w:rsidR="00DC649F">
        <w:rPr>
          <w:rFonts w:ascii="Simplified Arabic" w:hAnsi="Simplified Arabic" w:cs="Simplified Arabic" w:hint="cs"/>
          <w:sz w:val="28"/>
          <w:szCs w:val="28"/>
          <w:rtl/>
          <w:lang w:bidi="ar-DZ"/>
        </w:rPr>
        <w:t xml:space="preserve"> الائتمانية</w:t>
      </w:r>
      <w:r w:rsidRPr="00CF44D3">
        <w:rPr>
          <w:rFonts w:ascii="Simplified Arabic" w:hAnsi="Simplified Arabic" w:cs="Simplified Arabic" w:hint="cs"/>
          <w:sz w:val="28"/>
          <w:szCs w:val="28"/>
          <w:rtl/>
          <w:lang w:bidi="ar-DZ"/>
        </w:rPr>
        <w:t xml:space="preserve"> نحو الأنشطة الخالقة للثروة وللتشغيل، وبالتالي المساهمة في تخفيض البطالة، وتخفيض نسبة الفقر، مع المساهمة في التنمية المحلية وتخفيض فاتورة الاستيراد.</w:t>
      </w:r>
    </w:p>
    <w:p w:rsidR="00CF44D3" w:rsidRDefault="00CF44D3" w:rsidP="00CF44D3">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-تنويع </w:t>
      </w:r>
      <w:r w:rsidR="00081DDD">
        <w:rPr>
          <w:rFonts w:ascii="Simplified Arabic" w:hAnsi="Simplified Arabic" w:cs="Simplified Arabic" w:hint="cs"/>
          <w:sz w:val="28"/>
          <w:szCs w:val="28"/>
          <w:rtl/>
          <w:lang w:bidi="ar-DZ"/>
        </w:rPr>
        <w:t>الأنشطة</w:t>
      </w:r>
      <w:r>
        <w:rPr>
          <w:rFonts w:ascii="Simplified Arabic" w:hAnsi="Simplified Arabic" w:cs="Simplified Arabic" w:hint="cs"/>
          <w:sz w:val="28"/>
          <w:szCs w:val="28"/>
          <w:rtl/>
          <w:lang w:bidi="ar-DZ"/>
        </w:rPr>
        <w:t xml:space="preserve"> وفق </w:t>
      </w:r>
      <w:r w:rsidR="00081DDD">
        <w:rPr>
          <w:rFonts w:ascii="Simplified Arabic" w:hAnsi="Simplified Arabic" w:cs="Simplified Arabic" w:hint="cs"/>
          <w:sz w:val="28"/>
          <w:szCs w:val="28"/>
          <w:rtl/>
          <w:lang w:bidi="ar-DZ"/>
        </w:rPr>
        <w:t>أولويات</w:t>
      </w:r>
      <w:r>
        <w:rPr>
          <w:rFonts w:ascii="Simplified Arabic" w:hAnsi="Simplified Arabic" w:cs="Simplified Arabic" w:hint="cs"/>
          <w:sz w:val="28"/>
          <w:szCs w:val="28"/>
          <w:rtl/>
          <w:lang w:bidi="ar-DZ"/>
        </w:rPr>
        <w:t xml:space="preserve"> البرنامج الحكومي الهادف لتنمية قطاعات الفلاحة والصناعة، السياحة ....</w:t>
      </w:r>
    </w:p>
    <w:p w:rsidR="00DC649F" w:rsidRDefault="00CF44D3" w:rsidP="00081DDD">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81DDD">
        <w:rPr>
          <w:rFonts w:ascii="Simplified Arabic" w:hAnsi="Simplified Arabic" w:cs="Simplified Arabic" w:hint="cs"/>
          <w:sz w:val="28"/>
          <w:szCs w:val="28"/>
          <w:rtl/>
          <w:lang w:bidi="ar-DZ"/>
        </w:rPr>
        <w:t>تشجيع المشاريع الإبداعية وذات النوعية، والمساهمة في توجيه الشباب إليها، خاصة الجامعي منه.</w:t>
      </w:r>
    </w:p>
    <w:p w:rsidR="00DC649F" w:rsidRDefault="00DC649F" w:rsidP="00DC649F">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-ضبط الأنشطة وفق الاحتياجات الاقتصادية للبلد محليا ووطنيا.</w:t>
      </w:r>
    </w:p>
    <w:p w:rsidR="00A47F04" w:rsidRDefault="008E798E" w:rsidP="00CF5094">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ثالثا</w:t>
      </w:r>
      <w:r w:rsidR="00A47F04" w:rsidRPr="00A47F04">
        <w:rPr>
          <w:rFonts w:ascii="Simplified Arabic" w:hAnsi="Simplified Arabic" w:cs="Simplified Arabic" w:hint="cs"/>
          <w:b/>
          <w:bCs/>
          <w:sz w:val="28"/>
          <w:szCs w:val="28"/>
          <w:rtl/>
          <w:lang w:bidi="ar-DZ"/>
        </w:rPr>
        <w:t>-مهام الوكالة</w:t>
      </w:r>
      <w:r w:rsidR="00A47F04" w:rsidRPr="00A47F04">
        <w:rPr>
          <w:rFonts w:ascii="Simplified Arabic" w:hAnsi="Simplified Arabic" w:cs="Simplified Arabic"/>
          <w:b/>
          <w:bCs/>
          <w:sz w:val="28"/>
          <w:szCs w:val="28"/>
          <w:lang w:bidi="ar-DZ"/>
        </w:rPr>
        <w:t>:</w:t>
      </w:r>
      <w:r w:rsidR="00A47F04">
        <w:rPr>
          <w:rFonts w:ascii="Simplified Arabic" w:hAnsi="Simplified Arabic" w:cs="Simplified Arabic" w:hint="cs"/>
          <w:b/>
          <w:bCs/>
          <w:sz w:val="28"/>
          <w:szCs w:val="28"/>
          <w:rtl/>
          <w:lang w:bidi="ar-DZ"/>
        </w:rPr>
        <w:t xml:space="preserve"> </w:t>
      </w:r>
      <w:r w:rsidR="00A47F04">
        <w:rPr>
          <w:rFonts w:ascii="Simplified Arabic" w:hAnsi="Simplified Arabic" w:cs="Simplified Arabic" w:hint="cs"/>
          <w:sz w:val="28"/>
          <w:szCs w:val="28"/>
          <w:rtl/>
          <w:lang w:bidi="ar-DZ"/>
        </w:rPr>
        <w:t xml:space="preserve">تضطلع الوكالة الوطنية </w:t>
      </w:r>
      <w:r w:rsidR="00E11608">
        <w:rPr>
          <w:rFonts w:ascii="Simplified Arabic" w:hAnsi="Simplified Arabic" w:cs="Simplified Arabic" w:hint="cs"/>
          <w:sz w:val="28"/>
          <w:szCs w:val="28"/>
          <w:rtl/>
          <w:lang w:bidi="ar-DZ"/>
        </w:rPr>
        <w:t xml:space="preserve">لدعم </w:t>
      </w:r>
      <w:r w:rsidR="00A47F04">
        <w:rPr>
          <w:rFonts w:ascii="Simplified Arabic" w:hAnsi="Simplified Arabic" w:cs="Simplified Arabic" w:hint="cs"/>
          <w:sz w:val="28"/>
          <w:szCs w:val="28"/>
          <w:rtl/>
          <w:lang w:bidi="ar-DZ"/>
        </w:rPr>
        <w:t>تشغيل الشباب بال</w:t>
      </w:r>
      <w:r w:rsidR="00E11608">
        <w:rPr>
          <w:rFonts w:ascii="Simplified Arabic" w:hAnsi="Simplified Arabic" w:cs="Simplified Arabic" w:hint="cs"/>
          <w:sz w:val="28"/>
          <w:szCs w:val="28"/>
          <w:rtl/>
          <w:lang w:bidi="ar-DZ"/>
        </w:rPr>
        <w:t>مهام التالية</w:t>
      </w:r>
      <w:r w:rsidR="00E11608">
        <w:rPr>
          <w:rFonts w:ascii="Simplified Arabic" w:hAnsi="Simplified Arabic" w:cs="Simplified Arabic"/>
          <w:sz w:val="28"/>
          <w:szCs w:val="28"/>
          <w:lang w:bidi="ar-DZ"/>
        </w:rPr>
        <w:t>:</w:t>
      </w:r>
      <w:r w:rsidR="009B47A1" w:rsidRPr="009B47A1">
        <w:rPr>
          <w:rFonts w:ascii="Simplified Arabic" w:hAnsi="Simplified Arabic" w:cs="Simplified Arabic"/>
          <w:sz w:val="28"/>
          <w:szCs w:val="28"/>
          <w:vertAlign w:val="superscript"/>
          <w:rtl/>
          <w:lang w:bidi="ar-DZ"/>
        </w:rPr>
        <w:t xml:space="preserve"> </w:t>
      </w:r>
      <w:r w:rsidR="009B47A1" w:rsidRPr="00EE754C">
        <w:rPr>
          <w:rFonts w:ascii="Simplified Arabic" w:hAnsi="Simplified Arabic" w:cs="Simplified Arabic"/>
          <w:sz w:val="28"/>
          <w:szCs w:val="28"/>
          <w:vertAlign w:val="superscript"/>
          <w:rtl/>
          <w:lang w:bidi="ar-DZ"/>
        </w:rPr>
        <w:t>(</w:t>
      </w:r>
      <w:r w:rsidR="00CF5094">
        <w:rPr>
          <w:rFonts w:ascii="Simplified Arabic" w:hAnsi="Simplified Arabic" w:cs="Simplified Arabic" w:hint="cs"/>
          <w:sz w:val="28"/>
          <w:szCs w:val="28"/>
          <w:vertAlign w:val="superscript"/>
          <w:rtl/>
          <w:lang w:bidi="ar-DZ"/>
        </w:rPr>
        <w:t>11</w:t>
      </w:r>
      <w:r w:rsidR="009B47A1" w:rsidRPr="00EE754C">
        <w:rPr>
          <w:rFonts w:ascii="Simplified Arabic" w:hAnsi="Simplified Arabic" w:cs="Simplified Arabic"/>
          <w:sz w:val="28"/>
          <w:szCs w:val="28"/>
          <w:vertAlign w:val="superscript"/>
          <w:rtl/>
          <w:lang w:bidi="ar-DZ"/>
        </w:rPr>
        <w:t>)</w:t>
      </w:r>
    </w:p>
    <w:p w:rsidR="00E11608" w:rsidRDefault="00E11608" w:rsidP="00E11608">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تسيير </w:t>
      </w:r>
      <w:r w:rsidR="00D91981">
        <w:rPr>
          <w:rFonts w:ascii="Simplified Arabic" w:hAnsi="Simplified Arabic" w:cs="Simplified Arabic" w:hint="cs"/>
          <w:sz w:val="28"/>
          <w:szCs w:val="28"/>
          <w:rtl/>
          <w:lang w:bidi="ar-DZ"/>
        </w:rPr>
        <w:t>الأموال</w:t>
      </w:r>
      <w:r>
        <w:rPr>
          <w:rFonts w:ascii="Simplified Arabic" w:hAnsi="Simplified Arabic" w:cs="Simplified Arabic" w:hint="cs"/>
          <w:sz w:val="28"/>
          <w:szCs w:val="28"/>
          <w:rtl/>
          <w:lang w:bidi="ar-DZ"/>
        </w:rPr>
        <w:t xml:space="preserve"> الممنوحة من الصندوق الوطني لدعم تشغيل الشباب في </w:t>
      </w:r>
      <w:r w:rsidR="00D91981">
        <w:rPr>
          <w:rFonts w:ascii="Simplified Arabic" w:hAnsi="Simplified Arabic" w:cs="Simplified Arabic" w:hint="cs"/>
          <w:sz w:val="28"/>
          <w:szCs w:val="28"/>
          <w:rtl/>
          <w:lang w:bidi="ar-DZ"/>
        </w:rPr>
        <w:t>إطار</w:t>
      </w:r>
      <w:r>
        <w:rPr>
          <w:rFonts w:ascii="Simplified Arabic" w:hAnsi="Simplified Arabic" w:cs="Simplified Arabic" w:hint="cs"/>
          <w:sz w:val="28"/>
          <w:szCs w:val="28"/>
          <w:rtl/>
          <w:lang w:bidi="ar-DZ"/>
        </w:rPr>
        <w:t xml:space="preserve">  </w:t>
      </w:r>
      <w:r w:rsidR="00D91981">
        <w:rPr>
          <w:rFonts w:ascii="Simplified Arabic" w:hAnsi="Simplified Arabic" w:cs="Simplified Arabic" w:hint="cs"/>
          <w:sz w:val="28"/>
          <w:szCs w:val="28"/>
          <w:rtl/>
          <w:lang w:bidi="ar-DZ"/>
        </w:rPr>
        <w:t>إنشاء</w:t>
      </w:r>
      <w:r>
        <w:rPr>
          <w:rFonts w:ascii="Simplified Arabic" w:hAnsi="Simplified Arabic" w:cs="Simplified Arabic" w:hint="cs"/>
          <w:sz w:val="28"/>
          <w:szCs w:val="28"/>
          <w:rtl/>
          <w:lang w:bidi="ar-DZ"/>
        </w:rPr>
        <w:t xml:space="preserve"> المؤسسات المصغرة.</w:t>
      </w:r>
    </w:p>
    <w:p w:rsidR="00E11608" w:rsidRDefault="00E11608" w:rsidP="00E11608">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متابعة الاستثمارات المنجزة من طرف الشباب </w:t>
      </w:r>
      <w:r w:rsidR="00D91981">
        <w:rPr>
          <w:rFonts w:ascii="Simplified Arabic" w:hAnsi="Simplified Arabic" w:cs="Simplified Arabic" w:hint="cs"/>
          <w:sz w:val="28"/>
          <w:szCs w:val="28"/>
          <w:rtl/>
          <w:lang w:bidi="ar-DZ"/>
        </w:rPr>
        <w:t>أصحاب</w:t>
      </w:r>
      <w:r>
        <w:rPr>
          <w:rFonts w:ascii="Simplified Arabic" w:hAnsi="Simplified Arabic" w:cs="Simplified Arabic" w:hint="cs"/>
          <w:sz w:val="28"/>
          <w:szCs w:val="28"/>
          <w:rtl/>
          <w:lang w:bidi="ar-DZ"/>
        </w:rPr>
        <w:t xml:space="preserve"> المشاريع.</w:t>
      </w:r>
    </w:p>
    <w:p w:rsidR="00E11608" w:rsidRDefault="00E11608" w:rsidP="00E11608">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تقديم الدعم المعلوماتي في الميادين الاقتصادية والتقنية والتشريعية والتنظيمية </w:t>
      </w:r>
      <w:r w:rsidR="00D91981">
        <w:rPr>
          <w:rFonts w:ascii="Simplified Arabic" w:hAnsi="Simplified Arabic" w:cs="Simplified Arabic" w:hint="cs"/>
          <w:sz w:val="28"/>
          <w:szCs w:val="28"/>
          <w:rtl/>
          <w:lang w:bidi="ar-DZ"/>
        </w:rPr>
        <w:t>لأصحاب</w:t>
      </w:r>
      <w:r>
        <w:rPr>
          <w:rFonts w:ascii="Simplified Arabic" w:hAnsi="Simplified Arabic" w:cs="Simplified Arabic" w:hint="cs"/>
          <w:sz w:val="28"/>
          <w:szCs w:val="28"/>
          <w:rtl/>
          <w:lang w:bidi="ar-DZ"/>
        </w:rPr>
        <w:t xml:space="preserve"> المشاريع.</w:t>
      </w:r>
    </w:p>
    <w:p w:rsidR="00E11608" w:rsidRDefault="00E11608" w:rsidP="00E11608">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تشجيع كل </w:t>
      </w:r>
      <w:r w:rsidR="00D91981">
        <w:rPr>
          <w:rFonts w:ascii="Simplified Arabic" w:hAnsi="Simplified Arabic" w:cs="Simplified Arabic" w:hint="cs"/>
          <w:sz w:val="28"/>
          <w:szCs w:val="28"/>
          <w:rtl/>
          <w:lang w:bidi="ar-DZ"/>
        </w:rPr>
        <w:t>الأشكال</w:t>
      </w:r>
      <w:r>
        <w:rPr>
          <w:rFonts w:ascii="Simplified Arabic" w:hAnsi="Simplified Arabic" w:cs="Simplified Arabic" w:hint="cs"/>
          <w:sz w:val="28"/>
          <w:szCs w:val="28"/>
          <w:rtl/>
          <w:lang w:bidi="ar-DZ"/>
        </w:rPr>
        <w:t xml:space="preserve"> والتدابير المساعدة على ترقية تشغيل الشباب من خلال برامج التكوين والتشغيل.</w:t>
      </w:r>
    </w:p>
    <w:p w:rsidR="00E11608" w:rsidRDefault="00E11608" w:rsidP="00E11608">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التنسيق المستمر بين </w:t>
      </w:r>
      <w:r w:rsidR="00D91981">
        <w:rPr>
          <w:rFonts w:ascii="Simplified Arabic" w:hAnsi="Simplified Arabic" w:cs="Simplified Arabic" w:hint="cs"/>
          <w:sz w:val="28"/>
          <w:szCs w:val="28"/>
          <w:rtl/>
          <w:lang w:bidi="ar-DZ"/>
        </w:rPr>
        <w:t>أصحاب</w:t>
      </w:r>
      <w:r>
        <w:rPr>
          <w:rFonts w:ascii="Simplified Arabic" w:hAnsi="Simplified Arabic" w:cs="Simplified Arabic" w:hint="cs"/>
          <w:sz w:val="28"/>
          <w:szCs w:val="28"/>
          <w:rtl/>
          <w:lang w:bidi="ar-DZ"/>
        </w:rPr>
        <w:t xml:space="preserve"> المشاريع والمصالح </w:t>
      </w:r>
      <w:r w:rsidR="00D91981">
        <w:rPr>
          <w:rFonts w:ascii="Simplified Arabic" w:hAnsi="Simplified Arabic" w:cs="Simplified Arabic" w:hint="cs"/>
          <w:sz w:val="28"/>
          <w:szCs w:val="28"/>
          <w:rtl/>
          <w:lang w:bidi="ar-DZ"/>
        </w:rPr>
        <w:t>الإدارية</w:t>
      </w:r>
      <w:r>
        <w:rPr>
          <w:rFonts w:ascii="Simplified Arabic" w:hAnsi="Simplified Arabic" w:cs="Simplified Arabic" w:hint="cs"/>
          <w:sz w:val="28"/>
          <w:szCs w:val="28"/>
          <w:rtl/>
          <w:lang w:bidi="ar-DZ"/>
        </w:rPr>
        <w:t xml:space="preserve"> والمصرفية.</w:t>
      </w:r>
    </w:p>
    <w:p w:rsidR="00E11608" w:rsidRDefault="00E11608" w:rsidP="00E11608">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تقديم الاستشارات </w:t>
      </w:r>
      <w:r w:rsidR="00D91981">
        <w:rPr>
          <w:rFonts w:ascii="Simplified Arabic" w:hAnsi="Simplified Arabic" w:cs="Simplified Arabic" w:hint="cs"/>
          <w:sz w:val="28"/>
          <w:szCs w:val="28"/>
          <w:rtl/>
          <w:lang w:bidi="ar-DZ"/>
        </w:rPr>
        <w:t>لأصحاب</w:t>
      </w:r>
      <w:r>
        <w:rPr>
          <w:rFonts w:ascii="Simplified Arabic" w:hAnsi="Simplified Arabic" w:cs="Simplified Arabic" w:hint="cs"/>
          <w:sz w:val="28"/>
          <w:szCs w:val="28"/>
          <w:rtl/>
          <w:lang w:bidi="ar-DZ"/>
        </w:rPr>
        <w:t xml:space="preserve"> المشاريع في ميادين التسيير المالي وتعبئة القروض.</w:t>
      </w:r>
    </w:p>
    <w:p w:rsidR="00E11608" w:rsidRDefault="00E11608" w:rsidP="00E11608">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تكليف جهات متخصصة </w:t>
      </w:r>
      <w:r w:rsidR="00D91981">
        <w:rPr>
          <w:rFonts w:ascii="Simplified Arabic" w:hAnsi="Simplified Arabic" w:cs="Simplified Arabic" w:hint="cs"/>
          <w:sz w:val="28"/>
          <w:szCs w:val="28"/>
          <w:rtl/>
          <w:lang w:bidi="ar-DZ"/>
        </w:rPr>
        <w:t>بإعداد</w:t>
      </w:r>
      <w:r>
        <w:rPr>
          <w:rFonts w:ascii="Simplified Arabic" w:hAnsi="Simplified Arabic" w:cs="Simplified Arabic" w:hint="cs"/>
          <w:sz w:val="28"/>
          <w:szCs w:val="28"/>
          <w:rtl/>
          <w:lang w:bidi="ar-DZ"/>
        </w:rPr>
        <w:t xml:space="preserve"> دراسات الجدوى للمشاريع وتنظيم دورات تدريبية </w:t>
      </w:r>
      <w:r w:rsidR="00D91981">
        <w:rPr>
          <w:rFonts w:ascii="Simplified Arabic" w:hAnsi="Simplified Arabic" w:cs="Simplified Arabic" w:hint="cs"/>
          <w:sz w:val="28"/>
          <w:szCs w:val="28"/>
          <w:rtl/>
          <w:lang w:bidi="ar-DZ"/>
        </w:rPr>
        <w:t>لأصحاب</w:t>
      </w:r>
      <w:r>
        <w:rPr>
          <w:rFonts w:ascii="Simplified Arabic" w:hAnsi="Simplified Arabic" w:cs="Simplified Arabic" w:hint="cs"/>
          <w:sz w:val="28"/>
          <w:szCs w:val="28"/>
          <w:rtl/>
          <w:lang w:bidi="ar-DZ"/>
        </w:rPr>
        <w:t xml:space="preserve"> المشاريع لتكوينهم في مجال التسيير والتنظيم </w:t>
      </w:r>
      <w:r w:rsidR="00D91981">
        <w:rPr>
          <w:rFonts w:ascii="Simplified Arabic" w:hAnsi="Simplified Arabic" w:cs="Simplified Arabic" w:hint="cs"/>
          <w:sz w:val="28"/>
          <w:szCs w:val="28"/>
          <w:rtl/>
          <w:lang w:bidi="ar-DZ"/>
        </w:rPr>
        <w:t>الإداري</w:t>
      </w:r>
      <w:r>
        <w:rPr>
          <w:rFonts w:ascii="Simplified Arabic" w:hAnsi="Simplified Arabic" w:cs="Simplified Arabic" w:hint="cs"/>
          <w:sz w:val="28"/>
          <w:szCs w:val="28"/>
          <w:rtl/>
          <w:lang w:bidi="ar-DZ"/>
        </w:rPr>
        <w:t>.</w:t>
      </w:r>
    </w:p>
    <w:p w:rsidR="00ED23A1" w:rsidRDefault="00737475" w:rsidP="00A6348C">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رابعا</w:t>
      </w:r>
      <w:r w:rsidR="00D24518">
        <w:rPr>
          <w:rFonts w:ascii="Simplified Arabic" w:hAnsi="Simplified Arabic" w:cs="Simplified Arabic" w:hint="cs"/>
          <w:b/>
          <w:bCs/>
          <w:sz w:val="28"/>
          <w:szCs w:val="28"/>
          <w:rtl/>
          <w:lang w:bidi="ar-DZ"/>
        </w:rPr>
        <w:t>-</w:t>
      </w:r>
      <w:r w:rsidR="00ED23A1">
        <w:rPr>
          <w:rFonts w:ascii="Simplified Arabic" w:hAnsi="Simplified Arabic" w:cs="Simplified Arabic" w:hint="cs"/>
          <w:b/>
          <w:bCs/>
          <w:sz w:val="28"/>
          <w:szCs w:val="28"/>
          <w:rtl/>
          <w:lang w:bidi="ar-DZ"/>
        </w:rPr>
        <w:t>الإعانات</w:t>
      </w:r>
      <w:r w:rsidR="00D24518">
        <w:rPr>
          <w:rFonts w:ascii="Simplified Arabic" w:hAnsi="Simplified Arabic" w:cs="Simplified Arabic" w:hint="cs"/>
          <w:b/>
          <w:bCs/>
          <w:sz w:val="28"/>
          <w:szCs w:val="28"/>
          <w:rtl/>
          <w:lang w:bidi="ar-DZ"/>
        </w:rPr>
        <w:t xml:space="preserve"> الممنوحة من طرف الوكالة الوطنية لدعم تشغيل الشباب</w:t>
      </w:r>
      <w:r w:rsidR="00A6348C" w:rsidRPr="009B47A1">
        <w:rPr>
          <w:rFonts w:ascii="Simplified Arabic" w:hAnsi="Simplified Arabic" w:cs="Simplified Arabic"/>
          <w:sz w:val="28"/>
          <w:szCs w:val="28"/>
          <w:vertAlign w:val="superscript"/>
          <w:rtl/>
          <w:lang w:bidi="ar-DZ"/>
        </w:rPr>
        <w:t xml:space="preserve"> </w:t>
      </w:r>
      <w:r w:rsidR="00A6348C" w:rsidRPr="00EE754C">
        <w:rPr>
          <w:rFonts w:ascii="Simplified Arabic" w:hAnsi="Simplified Arabic" w:cs="Simplified Arabic"/>
          <w:sz w:val="28"/>
          <w:szCs w:val="28"/>
          <w:vertAlign w:val="superscript"/>
          <w:rtl/>
          <w:lang w:bidi="ar-DZ"/>
        </w:rPr>
        <w:t>(</w:t>
      </w:r>
      <w:r w:rsidR="00A6348C">
        <w:rPr>
          <w:rFonts w:ascii="Simplified Arabic" w:hAnsi="Simplified Arabic" w:cs="Simplified Arabic" w:hint="cs"/>
          <w:sz w:val="28"/>
          <w:szCs w:val="28"/>
          <w:vertAlign w:val="superscript"/>
          <w:rtl/>
          <w:lang w:bidi="ar-DZ"/>
        </w:rPr>
        <w:t>12</w:t>
      </w:r>
      <w:r w:rsidR="00A6348C" w:rsidRPr="00EE754C">
        <w:rPr>
          <w:rFonts w:ascii="Simplified Arabic" w:hAnsi="Simplified Arabic" w:cs="Simplified Arabic"/>
          <w:sz w:val="28"/>
          <w:szCs w:val="28"/>
          <w:vertAlign w:val="superscript"/>
          <w:rtl/>
          <w:lang w:bidi="ar-DZ"/>
        </w:rPr>
        <w:t>)</w:t>
      </w:r>
      <w:r w:rsidR="00ED23A1">
        <w:rPr>
          <w:rFonts w:ascii="Simplified Arabic" w:hAnsi="Simplified Arabic" w:cs="Simplified Arabic"/>
          <w:sz w:val="28"/>
          <w:szCs w:val="28"/>
          <w:lang w:bidi="ar-DZ"/>
        </w:rPr>
        <w:t>:</w:t>
      </w:r>
      <w:r w:rsidR="00DC649F">
        <w:rPr>
          <w:rFonts w:ascii="Simplified Arabic" w:hAnsi="Simplified Arabic" w:cs="Simplified Arabic" w:hint="cs"/>
          <w:sz w:val="28"/>
          <w:szCs w:val="28"/>
          <w:rtl/>
          <w:lang w:bidi="ar-DZ"/>
        </w:rPr>
        <w:t xml:space="preserve"> </w:t>
      </w:r>
    </w:p>
    <w:p w:rsidR="00234B02" w:rsidRDefault="00ED23A1" w:rsidP="00ED23A1">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ED23A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الإعانات المتعلقة بمرحلة الانجاز</w:t>
      </w:r>
      <w:r>
        <w:rPr>
          <w:rFonts w:ascii="Simplified Arabic" w:hAnsi="Simplified Arabic" w:cs="Simplified Arabic"/>
          <w:sz w:val="28"/>
          <w:szCs w:val="28"/>
          <w:lang w:bidi="ar-DZ"/>
        </w:rPr>
        <w:t>:</w:t>
      </w:r>
      <w:r w:rsidR="00DC649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يمكن للشباب </w:t>
      </w:r>
      <w:r w:rsidR="003127B3">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يستفيد من نوعين من </w:t>
      </w:r>
      <w:r w:rsidR="003127B3">
        <w:rPr>
          <w:rFonts w:ascii="Simplified Arabic" w:hAnsi="Simplified Arabic" w:cs="Simplified Arabic" w:hint="cs"/>
          <w:sz w:val="28"/>
          <w:szCs w:val="28"/>
          <w:rtl/>
          <w:lang w:bidi="ar-DZ"/>
        </w:rPr>
        <w:t>الإعانات</w:t>
      </w:r>
      <w:r>
        <w:rPr>
          <w:rFonts w:ascii="Simplified Arabic" w:hAnsi="Simplified Arabic" w:cs="Simplified Arabic" w:hint="cs"/>
          <w:sz w:val="28"/>
          <w:szCs w:val="28"/>
          <w:rtl/>
          <w:lang w:bidi="ar-DZ"/>
        </w:rPr>
        <w:t xml:space="preserve"> خلال مرحلة </w:t>
      </w:r>
      <w:r w:rsidR="00234B02">
        <w:rPr>
          <w:rFonts w:ascii="Simplified Arabic" w:hAnsi="Simplified Arabic" w:cs="Simplified Arabic" w:hint="cs"/>
          <w:sz w:val="28"/>
          <w:szCs w:val="28"/>
          <w:rtl/>
          <w:lang w:bidi="ar-DZ"/>
        </w:rPr>
        <w:t xml:space="preserve">الانجاز في </w:t>
      </w:r>
      <w:r w:rsidR="003127B3">
        <w:rPr>
          <w:rFonts w:ascii="Simplified Arabic" w:hAnsi="Simplified Arabic" w:cs="Simplified Arabic" w:hint="cs"/>
          <w:sz w:val="28"/>
          <w:szCs w:val="28"/>
          <w:rtl/>
          <w:lang w:bidi="ar-DZ"/>
        </w:rPr>
        <w:t>إطار</w:t>
      </w:r>
      <w:r w:rsidR="00234B02">
        <w:rPr>
          <w:rFonts w:ascii="Simplified Arabic" w:hAnsi="Simplified Arabic" w:cs="Simplified Arabic" w:hint="cs"/>
          <w:sz w:val="28"/>
          <w:szCs w:val="28"/>
          <w:rtl/>
          <w:lang w:bidi="ar-DZ"/>
        </w:rPr>
        <w:t xml:space="preserve"> جهاز الوكالة الوطنية لدعم تشغيل الشباب</w:t>
      </w:r>
      <w:r w:rsidR="00234B02">
        <w:rPr>
          <w:rFonts w:ascii="Simplified Arabic" w:hAnsi="Simplified Arabic" w:cs="Simplified Arabic"/>
          <w:sz w:val="28"/>
          <w:szCs w:val="28"/>
          <w:lang w:bidi="ar-DZ"/>
        </w:rPr>
        <w:t>:</w:t>
      </w:r>
      <w:r w:rsidR="00234B02">
        <w:rPr>
          <w:rFonts w:ascii="Simplified Arabic" w:hAnsi="Simplified Arabic" w:cs="Simplified Arabic" w:hint="cs"/>
          <w:sz w:val="28"/>
          <w:szCs w:val="28"/>
          <w:rtl/>
          <w:lang w:bidi="ar-DZ"/>
        </w:rPr>
        <w:t xml:space="preserve"> </w:t>
      </w:r>
    </w:p>
    <w:p w:rsidR="00E83C9E" w:rsidRDefault="00234B02" w:rsidP="00234B02">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127B3">
        <w:rPr>
          <w:rFonts w:ascii="Simplified Arabic" w:hAnsi="Simplified Arabic" w:cs="Simplified Arabic" w:hint="cs"/>
          <w:sz w:val="28"/>
          <w:szCs w:val="28"/>
          <w:rtl/>
          <w:lang w:bidi="ar-DZ"/>
        </w:rPr>
        <w:t>الإعانات</w:t>
      </w:r>
      <w:r>
        <w:rPr>
          <w:rFonts w:ascii="Simplified Arabic" w:hAnsi="Simplified Arabic" w:cs="Simplified Arabic" w:hint="cs"/>
          <w:sz w:val="28"/>
          <w:szCs w:val="28"/>
          <w:rtl/>
          <w:lang w:bidi="ar-DZ"/>
        </w:rPr>
        <w:t xml:space="preserve"> المالية</w:t>
      </w:r>
      <w:r>
        <w:rPr>
          <w:rFonts w:ascii="Simplified Arabic" w:hAnsi="Simplified Arabic" w:cs="Simplified Arabic"/>
          <w:sz w:val="28"/>
          <w:szCs w:val="28"/>
          <w:lang w:bidi="ar-DZ"/>
        </w:rPr>
        <w:t>:</w:t>
      </w:r>
      <w:r w:rsidR="00ED23A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يمكن تلخيصها في</w:t>
      </w:r>
      <w:r>
        <w:rPr>
          <w:rFonts w:ascii="Simplified Arabic" w:hAnsi="Simplified Arabic" w:cs="Simplified Arabic"/>
          <w:sz w:val="28"/>
          <w:szCs w:val="28"/>
          <w:lang w:bidi="ar-DZ"/>
        </w:rPr>
        <w:t>:</w:t>
      </w:r>
      <w:r w:rsidR="00412324" w:rsidRPr="00CF44D3">
        <w:rPr>
          <w:rFonts w:ascii="Simplified Arabic" w:hAnsi="Simplified Arabic" w:cs="Simplified Arabic" w:hint="cs"/>
          <w:sz w:val="28"/>
          <w:szCs w:val="28"/>
          <w:rtl/>
          <w:lang w:bidi="ar-DZ"/>
        </w:rPr>
        <w:t xml:space="preserve"> </w:t>
      </w:r>
      <w:r w:rsidR="003127B3">
        <w:rPr>
          <w:rFonts w:ascii="Simplified Arabic" w:hAnsi="Simplified Arabic" w:cs="Simplified Arabic" w:hint="cs"/>
          <w:sz w:val="28"/>
          <w:szCs w:val="28"/>
          <w:rtl/>
          <w:lang w:bidi="ar-DZ"/>
        </w:rPr>
        <w:t>إعفاء</w:t>
      </w:r>
      <w:r>
        <w:rPr>
          <w:rFonts w:ascii="Simplified Arabic" w:hAnsi="Simplified Arabic" w:cs="Simplified Arabic" w:hint="cs"/>
          <w:sz w:val="28"/>
          <w:szCs w:val="28"/>
          <w:rtl/>
          <w:lang w:bidi="ar-DZ"/>
        </w:rPr>
        <w:t xml:space="preserve"> كلي من الضريبة، </w:t>
      </w:r>
      <w:r w:rsidR="003127B3">
        <w:rPr>
          <w:rFonts w:ascii="Simplified Arabic" w:hAnsi="Simplified Arabic" w:cs="Simplified Arabic" w:hint="cs"/>
          <w:sz w:val="28"/>
          <w:szCs w:val="28"/>
          <w:rtl/>
          <w:lang w:bidi="ar-DZ"/>
        </w:rPr>
        <w:t>بالإضافة</w:t>
      </w:r>
      <w:r>
        <w:rPr>
          <w:rFonts w:ascii="Simplified Arabic" w:hAnsi="Simplified Arabic" w:cs="Simplified Arabic" w:hint="cs"/>
          <w:sz w:val="28"/>
          <w:szCs w:val="28"/>
          <w:rtl/>
          <w:lang w:bidi="ar-DZ"/>
        </w:rPr>
        <w:t xml:space="preserve"> لقرض بدون فائدة، هذا فضلا عن تحمل جزء من نسب الفوائد على القروض المصرفية والذي يختلف حسب منطقة </w:t>
      </w:r>
      <w:r w:rsidR="002D0D68">
        <w:rPr>
          <w:rFonts w:ascii="Simplified Arabic" w:hAnsi="Simplified Arabic" w:cs="Simplified Arabic" w:hint="cs"/>
          <w:sz w:val="28"/>
          <w:szCs w:val="28"/>
          <w:rtl/>
          <w:lang w:bidi="ar-DZ"/>
        </w:rPr>
        <w:t>إقامة</w:t>
      </w:r>
      <w:r>
        <w:rPr>
          <w:rFonts w:ascii="Simplified Arabic" w:hAnsi="Simplified Arabic" w:cs="Simplified Arabic" w:hint="cs"/>
          <w:sz w:val="28"/>
          <w:szCs w:val="28"/>
          <w:rtl/>
          <w:lang w:bidi="ar-DZ"/>
        </w:rPr>
        <w:t xml:space="preserve"> المشروع</w:t>
      </w:r>
    </w:p>
    <w:p w:rsidR="00234B02" w:rsidRDefault="00234B02" w:rsidP="003127B3">
      <w:pPr>
        <w:bidi/>
        <w:spacing w:line="240" w:lineRule="auto"/>
        <w:ind w:left="358"/>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bidi="ar-DZ"/>
        </w:rPr>
        <w:t xml:space="preserve">  -</w:t>
      </w:r>
      <w:r w:rsidR="002D0D68">
        <w:rPr>
          <w:rFonts w:ascii="Simplified Arabic" w:hAnsi="Simplified Arabic" w:cs="Simplified Arabic" w:hint="cs"/>
          <w:sz w:val="28"/>
          <w:szCs w:val="28"/>
          <w:rtl/>
          <w:lang w:bidi="ar-DZ"/>
        </w:rPr>
        <w:t>الإعانات</w:t>
      </w:r>
      <w:r>
        <w:rPr>
          <w:rFonts w:ascii="Simplified Arabic" w:hAnsi="Simplified Arabic" w:cs="Simplified Arabic" w:hint="cs"/>
          <w:sz w:val="28"/>
          <w:szCs w:val="28"/>
          <w:rtl/>
          <w:lang w:bidi="ar-DZ"/>
        </w:rPr>
        <w:t xml:space="preserve"> الجبائية وشبه الجبائية</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والتي يمكن حصرها في </w:t>
      </w:r>
      <w:r w:rsidR="002D0D68">
        <w:rPr>
          <w:rFonts w:ascii="Simplified Arabic" w:hAnsi="Simplified Arabic" w:cs="Simplified Arabic" w:hint="cs"/>
          <w:sz w:val="28"/>
          <w:szCs w:val="28"/>
          <w:rtl/>
          <w:lang w:bidi="ar-DZ"/>
        </w:rPr>
        <w:t>الإعفاء</w:t>
      </w:r>
      <w:r>
        <w:rPr>
          <w:rFonts w:ascii="Simplified Arabic" w:hAnsi="Simplified Arabic" w:cs="Simplified Arabic" w:hint="cs"/>
          <w:sz w:val="28"/>
          <w:szCs w:val="28"/>
          <w:rtl/>
          <w:lang w:bidi="ar-DZ"/>
        </w:rPr>
        <w:t xml:space="preserve"> من حقوق عقود التسجيل، </w:t>
      </w:r>
      <w:r w:rsidR="002D0D68">
        <w:rPr>
          <w:rFonts w:ascii="Simplified Arabic" w:hAnsi="Simplified Arabic" w:cs="Simplified Arabic" w:hint="cs"/>
          <w:sz w:val="28"/>
          <w:szCs w:val="28"/>
          <w:rtl/>
          <w:lang w:bidi="ar-DZ"/>
        </w:rPr>
        <w:t>والإعفاء</w:t>
      </w:r>
      <w:r>
        <w:rPr>
          <w:rFonts w:ascii="Simplified Arabic" w:hAnsi="Simplified Arabic" w:cs="Simplified Arabic" w:hint="cs"/>
          <w:sz w:val="28"/>
          <w:szCs w:val="28"/>
          <w:rtl/>
          <w:lang w:bidi="ar-DZ"/>
        </w:rPr>
        <w:t xml:space="preserve"> من الرسم العقاري على الممتلكات المبنية، </w:t>
      </w:r>
      <w:r w:rsidR="002D0D68">
        <w:rPr>
          <w:rFonts w:ascii="Simplified Arabic" w:hAnsi="Simplified Arabic" w:cs="Simplified Arabic" w:hint="cs"/>
          <w:sz w:val="28"/>
          <w:szCs w:val="28"/>
          <w:rtl/>
          <w:lang w:bidi="ar-DZ"/>
        </w:rPr>
        <w:t>بالإضافة</w:t>
      </w:r>
      <w:r>
        <w:rPr>
          <w:rFonts w:ascii="Simplified Arabic" w:hAnsi="Simplified Arabic" w:cs="Simplified Arabic" w:hint="cs"/>
          <w:sz w:val="28"/>
          <w:szCs w:val="28"/>
          <w:rtl/>
          <w:lang w:bidi="ar-DZ"/>
        </w:rPr>
        <w:t xml:space="preserve"> </w:t>
      </w:r>
      <w:r w:rsidR="002D0D68">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الاستفادة من التخفيض بنسبة </w:t>
      </w:r>
      <w:r w:rsidR="003127B3">
        <w:rPr>
          <w:rFonts w:ascii="Simplified Arabic" w:hAnsi="Simplified Arabic" w:cs="Simplified Arabic"/>
          <w:sz w:val="28"/>
          <w:szCs w:val="28"/>
          <w:lang w:val="en-US" w:bidi="ar-DZ"/>
        </w:rPr>
        <w:t>%5</w:t>
      </w:r>
      <w:r w:rsidR="003127B3">
        <w:rPr>
          <w:rFonts w:ascii="Simplified Arabic" w:hAnsi="Simplified Arabic" w:cs="Simplified Arabic" w:hint="cs"/>
          <w:sz w:val="28"/>
          <w:szCs w:val="28"/>
          <w:rtl/>
          <w:lang w:val="en-US" w:bidi="ar-DZ"/>
        </w:rPr>
        <w:t xml:space="preserve"> من الرسوم الجمركية </w:t>
      </w:r>
      <w:r w:rsidR="002D0D68">
        <w:rPr>
          <w:rFonts w:ascii="Simplified Arabic" w:hAnsi="Simplified Arabic" w:cs="Simplified Arabic" w:hint="cs"/>
          <w:sz w:val="28"/>
          <w:szCs w:val="28"/>
          <w:rtl/>
          <w:lang w:val="en-US" w:bidi="ar-DZ"/>
        </w:rPr>
        <w:t>للأجهزة</w:t>
      </w:r>
      <w:r w:rsidR="003127B3">
        <w:rPr>
          <w:rFonts w:ascii="Simplified Arabic" w:hAnsi="Simplified Arabic" w:cs="Simplified Arabic" w:hint="cs"/>
          <w:sz w:val="28"/>
          <w:szCs w:val="28"/>
          <w:rtl/>
          <w:lang w:val="en-US" w:bidi="ar-DZ"/>
        </w:rPr>
        <w:t xml:space="preserve"> </w:t>
      </w:r>
      <w:r w:rsidR="002D0D68">
        <w:rPr>
          <w:rFonts w:ascii="Simplified Arabic" w:hAnsi="Simplified Arabic" w:cs="Simplified Arabic" w:hint="cs"/>
          <w:sz w:val="28"/>
          <w:szCs w:val="28"/>
          <w:rtl/>
          <w:lang w:val="en-US" w:bidi="ar-DZ"/>
        </w:rPr>
        <w:t>الإنتاجية</w:t>
      </w:r>
      <w:r w:rsidR="003127B3">
        <w:rPr>
          <w:rFonts w:ascii="Simplified Arabic" w:hAnsi="Simplified Arabic" w:cs="Simplified Arabic" w:hint="cs"/>
          <w:sz w:val="28"/>
          <w:szCs w:val="28"/>
          <w:rtl/>
          <w:lang w:val="en-US" w:bidi="ar-DZ"/>
        </w:rPr>
        <w:t xml:space="preserve"> المستوردة، </w:t>
      </w:r>
      <w:r w:rsidR="00E04F27">
        <w:rPr>
          <w:rFonts w:ascii="Simplified Arabic" w:hAnsi="Simplified Arabic" w:cs="Simplified Arabic" w:hint="cs"/>
          <w:sz w:val="28"/>
          <w:szCs w:val="28"/>
          <w:rtl/>
          <w:lang w:val="en-US" w:bidi="ar-DZ"/>
        </w:rPr>
        <w:t xml:space="preserve">فضلا عن </w:t>
      </w:r>
      <w:r w:rsidR="002D0D68">
        <w:rPr>
          <w:rFonts w:ascii="Simplified Arabic" w:hAnsi="Simplified Arabic" w:cs="Simplified Arabic" w:hint="cs"/>
          <w:sz w:val="28"/>
          <w:szCs w:val="28"/>
          <w:rtl/>
          <w:lang w:val="en-US" w:bidi="ar-DZ"/>
        </w:rPr>
        <w:t>الإعفاء</w:t>
      </w:r>
      <w:r w:rsidR="00E04F27">
        <w:rPr>
          <w:rFonts w:ascii="Simplified Arabic" w:hAnsi="Simplified Arabic" w:cs="Simplified Arabic" w:hint="cs"/>
          <w:sz w:val="28"/>
          <w:szCs w:val="28"/>
          <w:rtl/>
          <w:lang w:val="en-US" w:bidi="ar-DZ"/>
        </w:rPr>
        <w:t xml:space="preserve"> من الرسم العقاري على البنايات.</w:t>
      </w:r>
    </w:p>
    <w:p w:rsidR="00E04F27" w:rsidRDefault="00E04F27" w:rsidP="00E04F27">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val="en-US" w:bidi="ar-DZ"/>
        </w:rPr>
        <w:lastRenderedPageBreak/>
        <w:t>-</w:t>
      </w:r>
      <w:r w:rsidR="002D0D68">
        <w:rPr>
          <w:rFonts w:ascii="Simplified Arabic" w:hAnsi="Simplified Arabic" w:cs="Simplified Arabic" w:hint="cs"/>
          <w:sz w:val="28"/>
          <w:szCs w:val="28"/>
          <w:rtl/>
          <w:lang w:val="en-US" w:bidi="ar-DZ"/>
        </w:rPr>
        <w:t>الإعانات</w:t>
      </w:r>
      <w:r>
        <w:rPr>
          <w:rFonts w:ascii="Simplified Arabic" w:hAnsi="Simplified Arabic" w:cs="Simplified Arabic" w:hint="cs"/>
          <w:sz w:val="28"/>
          <w:szCs w:val="28"/>
          <w:rtl/>
          <w:lang w:val="en-US" w:bidi="ar-DZ"/>
        </w:rPr>
        <w:t xml:space="preserve"> الجبائية وشبه الجبائية المتعلقة بمرحلة الاستغلال</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وتتمثل فيما يلي</w:t>
      </w:r>
      <w:r>
        <w:rPr>
          <w:rFonts w:ascii="Simplified Arabic" w:hAnsi="Simplified Arabic" w:cs="Simplified Arabic"/>
          <w:sz w:val="28"/>
          <w:szCs w:val="28"/>
          <w:lang w:bidi="ar-DZ"/>
        </w:rPr>
        <w:t>:</w:t>
      </w:r>
    </w:p>
    <w:p w:rsidR="00E04F27" w:rsidRDefault="00E04F27" w:rsidP="00E04F27">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D0D68">
        <w:rPr>
          <w:rFonts w:ascii="Simplified Arabic" w:hAnsi="Simplified Arabic" w:cs="Simplified Arabic" w:hint="cs"/>
          <w:sz w:val="28"/>
          <w:szCs w:val="28"/>
          <w:rtl/>
          <w:lang w:bidi="ar-DZ"/>
        </w:rPr>
        <w:t>إعفاء</w:t>
      </w:r>
      <w:r>
        <w:rPr>
          <w:rFonts w:ascii="Simplified Arabic" w:hAnsi="Simplified Arabic" w:cs="Simplified Arabic" w:hint="cs"/>
          <w:sz w:val="28"/>
          <w:szCs w:val="28"/>
          <w:rtl/>
          <w:lang w:bidi="ar-DZ"/>
        </w:rPr>
        <w:t xml:space="preserve"> كلي من الضريبة على </w:t>
      </w:r>
      <w:r w:rsidR="002D0D68">
        <w:rPr>
          <w:rFonts w:ascii="Simplified Arabic" w:hAnsi="Simplified Arabic" w:cs="Simplified Arabic" w:hint="cs"/>
          <w:sz w:val="28"/>
          <w:szCs w:val="28"/>
          <w:rtl/>
          <w:lang w:bidi="ar-DZ"/>
        </w:rPr>
        <w:t>أرباح</w:t>
      </w:r>
      <w:r>
        <w:rPr>
          <w:rFonts w:ascii="Simplified Arabic" w:hAnsi="Simplified Arabic" w:cs="Simplified Arabic" w:hint="cs"/>
          <w:sz w:val="28"/>
          <w:szCs w:val="28"/>
          <w:rtl/>
          <w:lang w:bidi="ar-DZ"/>
        </w:rPr>
        <w:t xml:space="preserve"> الشركات.</w:t>
      </w:r>
    </w:p>
    <w:p w:rsidR="002D0D68" w:rsidRDefault="00E04F27" w:rsidP="002D0D68">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D0D68">
        <w:rPr>
          <w:rFonts w:ascii="Simplified Arabic" w:hAnsi="Simplified Arabic" w:cs="Simplified Arabic" w:hint="cs"/>
          <w:sz w:val="28"/>
          <w:szCs w:val="28"/>
          <w:rtl/>
          <w:lang w:bidi="ar-DZ"/>
        </w:rPr>
        <w:t>إعفاء</w:t>
      </w:r>
      <w:r>
        <w:rPr>
          <w:rFonts w:ascii="Simplified Arabic" w:hAnsi="Simplified Arabic" w:cs="Simplified Arabic" w:hint="cs"/>
          <w:sz w:val="28"/>
          <w:szCs w:val="28"/>
          <w:rtl/>
          <w:lang w:bidi="ar-DZ"/>
        </w:rPr>
        <w:t xml:space="preserve"> كلي من الضريبة </w:t>
      </w:r>
      <w:r w:rsidR="002D0D68">
        <w:rPr>
          <w:rFonts w:ascii="Simplified Arabic" w:hAnsi="Simplified Arabic" w:cs="Simplified Arabic" w:hint="cs"/>
          <w:sz w:val="28"/>
          <w:szCs w:val="28"/>
          <w:rtl/>
          <w:lang w:bidi="ar-DZ"/>
        </w:rPr>
        <w:t>على الدخل الإجمالي.</w:t>
      </w:r>
    </w:p>
    <w:p w:rsidR="002D0D68" w:rsidRDefault="002D0D68" w:rsidP="002D0D68">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-إعفاء كلي من الرسم على النشاط المهني.</w:t>
      </w:r>
    </w:p>
    <w:p w:rsidR="002D0D68" w:rsidRDefault="002D0D68" w:rsidP="002D0D68">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-الإعفاء من الرسم العقاري على البنايات.</w:t>
      </w:r>
    </w:p>
    <w:p w:rsidR="0038776E" w:rsidRDefault="002D0D68" w:rsidP="00A80D90">
      <w:pPr>
        <w:bidi/>
        <w:spacing w:line="240" w:lineRule="auto"/>
        <w:ind w:left="358"/>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-الاستفادة من المعدل المخفض المقدر بحوالي 7</w:t>
      </w:r>
      <w:r>
        <w:rPr>
          <w:rFonts w:ascii="Simplified Arabic" w:hAnsi="Simplified Arabic" w:cs="Simplified Arabic"/>
          <w:sz w:val="28"/>
          <w:szCs w:val="28"/>
          <w:lang w:bidi="ar-DZ"/>
        </w:rPr>
        <w:t xml:space="preserve"> </w:t>
      </w:r>
      <w:r>
        <w:rPr>
          <w:rFonts w:ascii="Simplified Arabic" w:hAnsi="Simplified Arabic" w:cs="Simplified Arabic"/>
          <w:sz w:val="28"/>
          <w:szCs w:val="28"/>
          <w:lang w:val="en-US" w:bidi="ar-DZ"/>
        </w:rPr>
        <w:t>%</w:t>
      </w:r>
      <w:r>
        <w:rPr>
          <w:rFonts w:ascii="Simplified Arabic" w:hAnsi="Simplified Arabic" w:cs="Simplified Arabic" w:hint="cs"/>
          <w:sz w:val="28"/>
          <w:szCs w:val="28"/>
          <w:rtl/>
          <w:lang w:bidi="ar-DZ"/>
        </w:rPr>
        <w:t>لاشتراكات أصحاب العمل فيما يتعلق بالمرتبات المدفوعة لأجراء المؤسسة.</w:t>
      </w:r>
    </w:p>
    <w:p w:rsidR="00A80D90" w:rsidRDefault="005F5108" w:rsidP="0038776E">
      <w:pPr>
        <w:bidi/>
        <w:spacing w:line="240" w:lineRule="auto"/>
        <w:ind w:left="35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المحور الثالث</w:t>
      </w:r>
      <w:r w:rsidR="00A80D90">
        <w:rPr>
          <w:rFonts w:ascii="Simplified Arabic" w:hAnsi="Simplified Arabic" w:cs="Simplified Arabic" w:hint="cs"/>
          <w:b/>
          <w:bCs/>
          <w:sz w:val="28"/>
          <w:szCs w:val="28"/>
          <w:rtl/>
          <w:lang w:bidi="ar-DZ"/>
        </w:rPr>
        <w:t>-تقييم نتائج الوكالة الوطنية لدعم تشغيل الشباب .</w:t>
      </w:r>
    </w:p>
    <w:p w:rsidR="00425BF7" w:rsidRDefault="0007615C" w:rsidP="00F13067">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أولا</w:t>
      </w:r>
      <w:r w:rsidR="00927459">
        <w:rPr>
          <w:rFonts w:ascii="Simplified Arabic" w:hAnsi="Simplified Arabic" w:cs="Simplified Arabic" w:hint="cs"/>
          <w:b/>
          <w:bCs/>
          <w:sz w:val="28"/>
          <w:szCs w:val="28"/>
          <w:rtl/>
          <w:lang w:bidi="ar-DZ"/>
        </w:rPr>
        <w:t>-على المستوى الوطني</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r w:rsidR="00E70F6C">
        <w:rPr>
          <w:rFonts w:ascii="Simplified Arabic" w:hAnsi="Simplified Arabic" w:cs="Simplified Arabic" w:hint="cs"/>
          <w:sz w:val="28"/>
          <w:szCs w:val="28"/>
          <w:rtl/>
          <w:lang w:bidi="ar-DZ"/>
        </w:rPr>
        <w:t xml:space="preserve">تعتبر </w:t>
      </w:r>
      <w:r w:rsidR="002254D6">
        <w:rPr>
          <w:rFonts w:ascii="Simplified Arabic" w:hAnsi="Simplified Arabic" w:cs="Simplified Arabic" w:hint="cs"/>
          <w:sz w:val="28"/>
          <w:szCs w:val="28"/>
          <w:rtl/>
          <w:lang w:bidi="ar-DZ"/>
        </w:rPr>
        <w:t>آلية</w:t>
      </w:r>
      <w:r w:rsidR="00E70F6C">
        <w:rPr>
          <w:rFonts w:ascii="Simplified Arabic" w:hAnsi="Simplified Arabic" w:cs="Simplified Arabic" w:hint="cs"/>
          <w:sz w:val="28"/>
          <w:szCs w:val="28"/>
          <w:rtl/>
          <w:lang w:bidi="ar-DZ"/>
        </w:rPr>
        <w:t xml:space="preserve"> التمويل في </w:t>
      </w:r>
      <w:r w:rsidR="002254D6">
        <w:rPr>
          <w:rFonts w:ascii="Simplified Arabic" w:hAnsi="Simplified Arabic" w:cs="Simplified Arabic" w:hint="cs"/>
          <w:sz w:val="28"/>
          <w:szCs w:val="28"/>
          <w:rtl/>
          <w:lang w:bidi="ar-DZ"/>
        </w:rPr>
        <w:t>إطار</w:t>
      </w:r>
      <w:r w:rsidR="00E70F6C">
        <w:rPr>
          <w:rFonts w:ascii="Simplified Arabic" w:hAnsi="Simplified Arabic" w:cs="Simplified Arabic" w:hint="cs"/>
          <w:sz w:val="28"/>
          <w:szCs w:val="28"/>
          <w:rtl/>
          <w:lang w:bidi="ar-DZ"/>
        </w:rPr>
        <w:t xml:space="preserve"> الوكالة الوطنية لدعم تشغيل الشباب من </w:t>
      </w:r>
      <w:r w:rsidR="002254D6">
        <w:rPr>
          <w:rFonts w:ascii="Simplified Arabic" w:hAnsi="Simplified Arabic" w:cs="Simplified Arabic" w:hint="cs"/>
          <w:sz w:val="28"/>
          <w:szCs w:val="28"/>
          <w:rtl/>
          <w:lang w:bidi="ar-DZ"/>
        </w:rPr>
        <w:t>أكثر</w:t>
      </w:r>
      <w:r w:rsidR="00E70F6C">
        <w:rPr>
          <w:rFonts w:ascii="Simplified Arabic" w:hAnsi="Simplified Arabic" w:cs="Simplified Arabic" w:hint="cs"/>
          <w:sz w:val="28"/>
          <w:szCs w:val="28"/>
          <w:rtl/>
          <w:lang w:bidi="ar-DZ"/>
        </w:rPr>
        <w:t xml:space="preserve"> </w:t>
      </w:r>
      <w:r w:rsidR="002254D6">
        <w:rPr>
          <w:rFonts w:ascii="Simplified Arabic" w:hAnsi="Simplified Arabic" w:cs="Simplified Arabic" w:hint="cs"/>
          <w:sz w:val="28"/>
          <w:szCs w:val="28"/>
          <w:rtl/>
          <w:lang w:bidi="ar-DZ"/>
        </w:rPr>
        <w:t>الآليات</w:t>
      </w:r>
      <w:r w:rsidR="00E70F6C">
        <w:rPr>
          <w:rFonts w:ascii="Simplified Arabic" w:hAnsi="Simplified Arabic" w:cs="Simplified Arabic" w:hint="cs"/>
          <w:sz w:val="28"/>
          <w:szCs w:val="28"/>
          <w:rtl/>
          <w:lang w:bidi="ar-DZ"/>
        </w:rPr>
        <w:t xml:space="preserve"> استقطابا وجذبا لفئة الشباب وذلك نظرا لسهولة </w:t>
      </w:r>
      <w:r w:rsidR="002254D6">
        <w:rPr>
          <w:rFonts w:ascii="Simplified Arabic" w:hAnsi="Simplified Arabic" w:cs="Simplified Arabic" w:hint="cs"/>
          <w:sz w:val="28"/>
          <w:szCs w:val="28"/>
          <w:rtl/>
          <w:lang w:bidi="ar-DZ"/>
        </w:rPr>
        <w:t>إجراءاتها</w:t>
      </w:r>
      <w:r w:rsidR="00E70F6C">
        <w:rPr>
          <w:rFonts w:ascii="Simplified Arabic" w:hAnsi="Simplified Arabic" w:cs="Simplified Arabic" w:hint="cs"/>
          <w:sz w:val="28"/>
          <w:szCs w:val="28"/>
          <w:rtl/>
          <w:lang w:bidi="ar-DZ"/>
        </w:rPr>
        <w:t xml:space="preserve"> وعدم وجود الشروط التعجيزية للاستفادة من قروضها،</w:t>
      </w:r>
      <w:r w:rsidR="00F33611">
        <w:rPr>
          <w:rFonts w:ascii="Simplified Arabic" w:hAnsi="Simplified Arabic" w:cs="Simplified Arabic" w:hint="cs"/>
          <w:sz w:val="28"/>
          <w:szCs w:val="28"/>
          <w:rtl/>
          <w:lang w:bidi="ar-DZ"/>
        </w:rPr>
        <w:t xml:space="preserve"> لذلك فان </w:t>
      </w:r>
      <w:r w:rsidR="002254D6">
        <w:rPr>
          <w:rFonts w:ascii="Simplified Arabic" w:hAnsi="Simplified Arabic" w:cs="Simplified Arabic" w:hint="cs"/>
          <w:sz w:val="28"/>
          <w:szCs w:val="28"/>
          <w:rtl/>
          <w:lang w:bidi="ar-DZ"/>
        </w:rPr>
        <w:t>آخر</w:t>
      </w:r>
      <w:r w:rsidR="00F33611">
        <w:rPr>
          <w:rFonts w:ascii="Simplified Arabic" w:hAnsi="Simplified Arabic" w:cs="Simplified Arabic" w:hint="cs"/>
          <w:sz w:val="28"/>
          <w:szCs w:val="28"/>
          <w:rtl/>
          <w:lang w:bidi="ar-DZ"/>
        </w:rPr>
        <w:t xml:space="preserve"> </w:t>
      </w:r>
      <w:r w:rsidR="002254D6">
        <w:rPr>
          <w:rFonts w:ascii="Simplified Arabic" w:hAnsi="Simplified Arabic" w:cs="Simplified Arabic" w:hint="cs"/>
          <w:sz w:val="28"/>
          <w:szCs w:val="28"/>
          <w:rtl/>
          <w:lang w:bidi="ar-DZ"/>
        </w:rPr>
        <w:t>الإحصائيات</w:t>
      </w:r>
      <w:r w:rsidR="00F33611">
        <w:rPr>
          <w:rFonts w:ascii="Simplified Arabic" w:hAnsi="Simplified Arabic" w:cs="Simplified Arabic" w:hint="cs"/>
          <w:sz w:val="28"/>
          <w:szCs w:val="28"/>
          <w:rtl/>
          <w:lang w:bidi="ar-DZ"/>
        </w:rPr>
        <w:t xml:space="preserve"> الصادرة </w:t>
      </w:r>
      <w:r w:rsidR="001968D5">
        <w:rPr>
          <w:rFonts w:ascii="Simplified Arabic" w:hAnsi="Simplified Arabic" w:cs="Simplified Arabic" w:hint="cs"/>
          <w:sz w:val="28"/>
          <w:szCs w:val="28"/>
          <w:rtl/>
          <w:lang w:bidi="ar-DZ"/>
        </w:rPr>
        <w:t xml:space="preserve">عن </w:t>
      </w:r>
      <w:r w:rsidR="00F33611">
        <w:rPr>
          <w:rFonts w:ascii="Simplified Arabic" w:hAnsi="Simplified Arabic" w:cs="Simplified Arabic" w:hint="cs"/>
          <w:sz w:val="28"/>
          <w:szCs w:val="28"/>
          <w:rtl/>
          <w:lang w:bidi="ar-DZ"/>
        </w:rPr>
        <w:t xml:space="preserve">الموقع الرسمي للوكالة تشير </w:t>
      </w:r>
      <w:r w:rsidR="009D65CF">
        <w:rPr>
          <w:rFonts w:ascii="Simplified Arabic" w:hAnsi="Simplified Arabic" w:cs="Simplified Arabic" w:hint="cs"/>
          <w:sz w:val="28"/>
          <w:szCs w:val="28"/>
          <w:rtl/>
          <w:lang w:bidi="ar-DZ"/>
        </w:rPr>
        <w:t>إلى</w:t>
      </w:r>
      <w:r w:rsidR="00F33611">
        <w:rPr>
          <w:rFonts w:ascii="Simplified Arabic" w:hAnsi="Simplified Arabic" w:cs="Simplified Arabic" w:hint="cs"/>
          <w:sz w:val="28"/>
          <w:szCs w:val="28"/>
          <w:rtl/>
          <w:lang w:bidi="ar-DZ"/>
        </w:rPr>
        <w:t xml:space="preserve"> تمويل </w:t>
      </w:r>
      <w:r w:rsidR="009D65CF">
        <w:rPr>
          <w:rFonts w:ascii="Simplified Arabic" w:hAnsi="Simplified Arabic" w:cs="Simplified Arabic" w:hint="cs"/>
          <w:sz w:val="28"/>
          <w:szCs w:val="28"/>
          <w:rtl/>
          <w:lang w:bidi="ar-DZ"/>
        </w:rPr>
        <w:t>أكثر</w:t>
      </w:r>
      <w:r w:rsidR="00F33611">
        <w:rPr>
          <w:rFonts w:ascii="Simplified Arabic" w:hAnsi="Simplified Arabic" w:cs="Simplified Arabic" w:hint="cs"/>
          <w:sz w:val="28"/>
          <w:szCs w:val="28"/>
          <w:rtl/>
          <w:lang w:bidi="ar-DZ"/>
        </w:rPr>
        <w:t xml:space="preserve"> من</w:t>
      </w:r>
      <w:r w:rsidR="001968D5">
        <w:rPr>
          <w:rFonts w:ascii="Simplified Arabic" w:hAnsi="Simplified Arabic" w:cs="Simplified Arabic" w:hint="cs"/>
          <w:sz w:val="28"/>
          <w:szCs w:val="28"/>
          <w:rtl/>
          <w:lang w:bidi="ar-DZ"/>
        </w:rPr>
        <w:t xml:space="preserve">  45 مشروع في</w:t>
      </w:r>
      <w:r w:rsidR="0001331E">
        <w:rPr>
          <w:rFonts w:ascii="Simplified Arabic" w:hAnsi="Simplified Arabic" w:cs="Simplified Arabic" w:hint="cs"/>
          <w:sz w:val="28"/>
          <w:szCs w:val="28"/>
          <w:rtl/>
          <w:lang w:bidi="ar-DZ"/>
        </w:rPr>
        <w:t xml:space="preserve"> اليوم</w:t>
      </w:r>
      <w:r w:rsidR="001968D5">
        <w:rPr>
          <w:rFonts w:ascii="Simplified Arabic" w:hAnsi="Simplified Arabic" w:cs="Simplified Arabic" w:hint="cs"/>
          <w:sz w:val="28"/>
          <w:szCs w:val="28"/>
          <w:rtl/>
          <w:lang w:bidi="ar-DZ"/>
        </w:rPr>
        <w:t xml:space="preserve"> </w:t>
      </w:r>
      <w:r w:rsidR="0001331E">
        <w:rPr>
          <w:rFonts w:ascii="Simplified Arabic" w:hAnsi="Simplified Arabic" w:cs="Simplified Arabic" w:hint="cs"/>
          <w:sz w:val="28"/>
          <w:szCs w:val="28"/>
          <w:rtl/>
          <w:lang w:bidi="ar-DZ"/>
        </w:rPr>
        <w:t>وهذا حتى نهاية سنة 2016</w:t>
      </w:r>
      <w:r w:rsidR="009D65CF">
        <w:rPr>
          <w:rFonts w:ascii="Simplified Arabic" w:hAnsi="Simplified Arabic" w:cs="Simplified Arabic" w:hint="cs"/>
          <w:sz w:val="28"/>
          <w:szCs w:val="28"/>
          <w:rtl/>
          <w:lang w:bidi="ar-DZ"/>
        </w:rPr>
        <w:t>،</w:t>
      </w:r>
      <w:r w:rsidR="0001331E">
        <w:rPr>
          <w:rFonts w:ascii="Simplified Arabic" w:hAnsi="Simplified Arabic" w:cs="Simplified Arabic" w:hint="cs"/>
          <w:sz w:val="28"/>
          <w:szCs w:val="28"/>
          <w:rtl/>
          <w:lang w:bidi="ar-DZ"/>
        </w:rPr>
        <w:t xml:space="preserve"> 140503 مشروع تم </w:t>
      </w:r>
      <w:r w:rsidR="009D65CF">
        <w:rPr>
          <w:rFonts w:ascii="Simplified Arabic" w:hAnsi="Simplified Arabic" w:cs="Simplified Arabic" w:hint="cs"/>
          <w:sz w:val="28"/>
          <w:szCs w:val="28"/>
          <w:rtl/>
          <w:lang w:bidi="ar-DZ"/>
        </w:rPr>
        <w:t>إنشاؤه</w:t>
      </w:r>
      <w:r w:rsidR="0001331E">
        <w:rPr>
          <w:rFonts w:ascii="Simplified Arabic" w:hAnsi="Simplified Arabic" w:cs="Simplified Arabic" w:hint="cs"/>
          <w:sz w:val="28"/>
          <w:szCs w:val="28"/>
          <w:rtl/>
          <w:lang w:bidi="ar-DZ"/>
        </w:rPr>
        <w:t xml:space="preserve"> من تاريخ </w:t>
      </w:r>
      <w:r w:rsidR="009D65CF">
        <w:rPr>
          <w:rFonts w:ascii="Simplified Arabic" w:hAnsi="Simplified Arabic" w:cs="Simplified Arabic" w:hint="cs"/>
          <w:sz w:val="28"/>
          <w:szCs w:val="28"/>
          <w:rtl/>
          <w:lang w:bidi="ar-DZ"/>
        </w:rPr>
        <w:t>تأسيس</w:t>
      </w:r>
      <w:r w:rsidR="0001331E">
        <w:rPr>
          <w:rFonts w:ascii="Simplified Arabic" w:hAnsi="Simplified Arabic" w:cs="Simplified Arabic" w:hint="cs"/>
          <w:sz w:val="28"/>
          <w:szCs w:val="28"/>
          <w:rtl/>
          <w:lang w:bidi="ar-DZ"/>
        </w:rPr>
        <w:t xml:space="preserve"> الوكالة حتى نهاية 2010. و227477 مشروع من 2011 وحتى نهاية سنة 2016. </w:t>
      </w:r>
      <w:r w:rsidR="009D65CF">
        <w:rPr>
          <w:rFonts w:ascii="Simplified Arabic" w:hAnsi="Simplified Arabic" w:cs="Simplified Arabic" w:hint="cs"/>
          <w:sz w:val="28"/>
          <w:szCs w:val="28"/>
          <w:rtl/>
          <w:lang w:bidi="ar-DZ"/>
        </w:rPr>
        <w:t>أي</w:t>
      </w:r>
      <w:r w:rsidR="0001331E">
        <w:rPr>
          <w:rFonts w:ascii="Simplified Arabic" w:hAnsi="Simplified Arabic" w:cs="Simplified Arabic" w:hint="cs"/>
          <w:sz w:val="28"/>
          <w:szCs w:val="28"/>
          <w:rtl/>
          <w:lang w:bidi="ar-DZ"/>
        </w:rPr>
        <w:t xml:space="preserve"> </w:t>
      </w:r>
      <w:r w:rsidR="00A2656F">
        <w:rPr>
          <w:rFonts w:ascii="Simplified Arabic" w:hAnsi="Simplified Arabic" w:cs="Simplified Arabic" w:hint="cs"/>
          <w:sz w:val="28"/>
          <w:szCs w:val="28"/>
          <w:rtl/>
          <w:lang w:bidi="ar-DZ"/>
        </w:rPr>
        <w:t>بمعدل 37912 مشروع كل سنة،</w:t>
      </w:r>
      <w:r w:rsidR="0001331E">
        <w:rPr>
          <w:rFonts w:ascii="Simplified Arabic" w:hAnsi="Simplified Arabic" w:cs="Simplified Arabic" w:hint="cs"/>
          <w:sz w:val="28"/>
          <w:szCs w:val="28"/>
          <w:rtl/>
          <w:lang w:bidi="ar-DZ"/>
        </w:rPr>
        <w:t xml:space="preserve"> مع ميل واضح للانخفاض من عام </w:t>
      </w:r>
      <w:r w:rsidR="009D65CF">
        <w:rPr>
          <w:rFonts w:ascii="Simplified Arabic" w:hAnsi="Simplified Arabic" w:cs="Simplified Arabic" w:hint="cs"/>
          <w:sz w:val="28"/>
          <w:szCs w:val="28"/>
          <w:rtl/>
          <w:lang w:bidi="ar-DZ"/>
        </w:rPr>
        <w:t>لآخر</w:t>
      </w:r>
      <w:r w:rsidR="0001331E">
        <w:rPr>
          <w:rFonts w:ascii="Simplified Arabic" w:hAnsi="Simplified Arabic" w:cs="Simplified Arabic" w:hint="cs"/>
          <w:sz w:val="28"/>
          <w:szCs w:val="28"/>
          <w:rtl/>
          <w:lang w:bidi="ar-DZ"/>
        </w:rPr>
        <w:t xml:space="preserve"> بسبب </w:t>
      </w:r>
      <w:r w:rsidR="009D65CF">
        <w:rPr>
          <w:rFonts w:ascii="Simplified Arabic" w:hAnsi="Simplified Arabic" w:cs="Simplified Arabic" w:hint="cs"/>
          <w:sz w:val="28"/>
          <w:szCs w:val="28"/>
          <w:rtl/>
          <w:lang w:bidi="ar-DZ"/>
        </w:rPr>
        <w:t>إجراءات</w:t>
      </w:r>
      <w:r w:rsidR="0001331E">
        <w:rPr>
          <w:rFonts w:ascii="Simplified Arabic" w:hAnsi="Simplified Arabic" w:cs="Simplified Arabic" w:hint="cs"/>
          <w:sz w:val="28"/>
          <w:szCs w:val="28"/>
          <w:rtl/>
          <w:lang w:bidi="ar-DZ"/>
        </w:rPr>
        <w:t xml:space="preserve"> التقشف التي يمر بها الاقتصاد الجزائري في السنوات </w:t>
      </w:r>
      <w:r w:rsidR="00B9739C">
        <w:rPr>
          <w:rFonts w:ascii="Simplified Arabic" w:hAnsi="Simplified Arabic" w:cs="Simplified Arabic" w:hint="cs"/>
          <w:sz w:val="28"/>
          <w:szCs w:val="28"/>
          <w:rtl/>
          <w:lang w:bidi="ar-DZ"/>
        </w:rPr>
        <w:t>الأخيرة</w:t>
      </w:r>
      <w:r w:rsidR="007B5413">
        <w:rPr>
          <w:rFonts w:ascii="Simplified Arabic" w:hAnsi="Simplified Arabic" w:cs="Simplified Arabic" w:hint="cs"/>
          <w:sz w:val="28"/>
          <w:szCs w:val="28"/>
          <w:rtl/>
          <w:lang w:bidi="ar-DZ"/>
        </w:rPr>
        <w:t xml:space="preserve">. ففي الوقت الذي مول فيه </w:t>
      </w:r>
      <w:r w:rsidR="00B9739C">
        <w:rPr>
          <w:rFonts w:ascii="Simplified Arabic" w:hAnsi="Simplified Arabic" w:cs="Simplified Arabic" w:hint="cs"/>
          <w:sz w:val="28"/>
          <w:szCs w:val="28"/>
          <w:rtl/>
          <w:lang w:bidi="ar-DZ"/>
        </w:rPr>
        <w:t>أكثر</w:t>
      </w:r>
      <w:r w:rsidR="007B5413">
        <w:rPr>
          <w:rFonts w:ascii="Simplified Arabic" w:hAnsi="Simplified Arabic" w:cs="Simplified Arabic" w:hint="cs"/>
          <w:sz w:val="28"/>
          <w:szCs w:val="28"/>
          <w:rtl/>
          <w:lang w:bidi="ar-DZ"/>
        </w:rPr>
        <w:t xml:space="preserve"> من 42832 مشروع سنة 2011 انخفض هذا التمثيل </w:t>
      </w:r>
      <w:r w:rsidR="00B9739C">
        <w:rPr>
          <w:rFonts w:ascii="Simplified Arabic" w:hAnsi="Simplified Arabic" w:cs="Simplified Arabic" w:hint="cs"/>
          <w:sz w:val="28"/>
          <w:szCs w:val="28"/>
          <w:rtl/>
          <w:lang w:bidi="ar-DZ"/>
        </w:rPr>
        <w:t>إلى</w:t>
      </w:r>
      <w:r w:rsidR="007B5413">
        <w:rPr>
          <w:rFonts w:ascii="Simplified Arabic" w:hAnsi="Simplified Arabic" w:cs="Simplified Arabic" w:hint="cs"/>
          <w:sz w:val="28"/>
          <w:szCs w:val="28"/>
          <w:rtl/>
          <w:lang w:bidi="ar-DZ"/>
        </w:rPr>
        <w:t xml:space="preserve"> حوالي 40856 مشروع سنة 2014 ثم </w:t>
      </w:r>
      <w:r w:rsidR="00B9739C">
        <w:rPr>
          <w:rFonts w:ascii="Simplified Arabic" w:hAnsi="Simplified Arabic" w:cs="Simplified Arabic" w:hint="cs"/>
          <w:sz w:val="28"/>
          <w:szCs w:val="28"/>
          <w:rtl/>
          <w:lang w:bidi="ar-DZ"/>
        </w:rPr>
        <w:t>إلى</w:t>
      </w:r>
      <w:r w:rsidR="007B5413">
        <w:rPr>
          <w:rFonts w:ascii="Simplified Arabic" w:hAnsi="Simplified Arabic" w:cs="Simplified Arabic" w:hint="cs"/>
          <w:sz w:val="28"/>
          <w:szCs w:val="28"/>
          <w:rtl/>
          <w:lang w:bidi="ar-DZ"/>
        </w:rPr>
        <w:t xml:space="preserve"> اقل من 11262 مشروع ممول سنة 2016.</w:t>
      </w:r>
      <w:r w:rsidR="00425BF7">
        <w:rPr>
          <w:rFonts w:ascii="Simplified Arabic" w:hAnsi="Simplified Arabic" w:cs="Simplified Arabic" w:hint="cs"/>
          <w:sz w:val="28"/>
          <w:szCs w:val="28"/>
          <w:rtl/>
          <w:lang w:bidi="ar-DZ"/>
        </w:rPr>
        <w:t xml:space="preserve"> وعلى الرغم من ذلك فان الوكالة ماضية في تحقيق أهدافها، المتمثلة في</w:t>
      </w:r>
      <w:r w:rsidR="00425BF7">
        <w:rPr>
          <w:rFonts w:ascii="Simplified Arabic" w:hAnsi="Simplified Arabic" w:cs="Simplified Arabic"/>
          <w:sz w:val="28"/>
          <w:szCs w:val="28"/>
          <w:lang w:bidi="ar-DZ"/>
        </w:rPr>
        <w:t>:</w:t>
      </w:r>
      <w:r w:rsidR="00F13067" w:rsidRPr="009B47A1">
        <w:rPr>
          <w:rFonts w:ascii="Simplified Arabic" w:hAnsi="Simplified Arabic" w:cs="Simplified Arabic"/>
          <w:sz w:val="28"/>
          <w:szCs w:val="28"/>
          <w:vertAlign w:val="superscript"/>
          <w:rtl/>
          <w:lang w:bidi="ar-DZ"/>
        </w:rPr>
        <w:t xml:space="preserve"> </w:t>
      </w:r>
      <w:r w:rsidR="00F13067" w:rsidRPr="00EE754C">
        <w:rPr>
          <w:rFonts w:ascii="Simplified Arabic" w:hAnsi="Simplified Arabic" w:cs="Simplified Arabic"/>
          <w:sz w:val="28"/>
          <w:szCs w:val="28"/>
          <w:vertAlign w:val="superscript"/>
          <w:rtl/>
          <w:lang w:bidi="ar-DZ"/>
        </w:rPr>
        <w:t>(</w:t>
      </w:r>
      <w:r w:rsidR="00F13067">
        <w:rPr>
          <w:rFonts w:ascii="Simplified Arabic" w:hAnsi="Simplified Arabic" w:cs="Simplified Arabic"/>
          <w:sz w:val="28"/>
          <w:szCs w:val="28"/>
          <w:vertAlign w:val="superscript"/>
          <w:lang w:bidi="ar-DZ"/>
        </w:rPr>
        <w:t>13</w:t>
      </w:r>
      <w:r w:rsidR="00F13067" w:rsidRPr="00EE754C">
        <w:rPr>
          <w:rFonts w:ascii="Simplified Arabic" w:hAnsi="Simplified Arabic" w:cs="Simplified Arabic"/>
          <w:sz w:val="28"/>
          <w:szCs w:val="28"/>
          <w:vertAlign w:val="superscript"/>
          <w:rtl/>
          <w:lang w:bidi="ar-DZ"/>
        </w:rPr>
        <w:t>)</w:t>
      </w:r>
    </w:p>
    <w:p w:rsidR="009114DB" w:rsidRDefault="00425BF7" w:rsidP="00D771C6">
      <w:pPr>
        <w:bidi/>
        <w:spacing w:line="240" w:lineRule="auto"/>
        <w:ind w:left="35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Pr="00A23AB3">
        <w:rPr>
          <w:rFonts w:ascii="Simplified Arabic" w:hAnsi="Simplified Arabic" w:cs="Simplified Arabic" w:hint="cs"/>
          <w:b/>
          <w:bCs/>
          <w:sz w:val="28"/>
          <w:szCs w:val="28"/>
          <w:rtl/>
          <w:lang w:bidi="ar-DZ"/>
        </w:rPr>
        <w:t>-توجيه التمويل نحو المشاريع الخالقة للثروة</w:t>
      </w:r>
      <w:r>
        <w:rPr>
          <w:rFonts w:ascii="Simplified Arabic" w:hAnsi="Simplified Arabic" w:cs="Simplified Arabic" w:hint="cs"/>
          <w:sz w:val="28"/>
          <w:szCs w:val="28"/>
          <w:rtl/>
          <w:lang w:bidi="ar-DZ"/>
        </w:rPr>
        <w:t xml:space="preserve">، فالجدول الموالي يبين ارتفاع نصيب الفلاحة والصيد البحري من المشاريع الممولة مقارنة بباقي القطاعات الاقتصادية </w:t>
      </w:r>
      <w:r w:rsidR="00B24091">
        <w:rPr>
          <w:rFonts w:ascii="Simplified Arabic" w:hAnsi="Simplified Arabic" w:cs="Simplified Arabic" w:hint="cs"/>
          <w:sz w:val="28"/>
          <w:szCs w:val="28"/>
          <w:rtl/>
          <w:lang w:bidi="ar-DZ"/>
        </w:rPr>
        <w:t>الأخرى</w:t>
      </w:r>
      <w:r>
        <w:rPr>
          <w:rFonts w:ascii="Simplified Arabic" w:hAnsi="Simplified Arabic" w:cs="Simplified Arabic" w:hint="cs"/>
          <w:sz w:val="28"/>
          <w:szCs w:val="28"/>
          <w:rtl/>
          <w:lang w:bidi="ar-DZ"/>
        </w:rPr>
        <w:t>، فقد ارتفع هذا المؤشر من 9</w:t>
      </w:r>
      <w:r>
        <w:rPr>
          <w:rFonts w:ascii="Simplified Arabic" w:hAnsi="Simplified Arabic" w:cs="Simplified Arabic" w:hint="cs"/>
          <w:sz w:val="28"/>
          <w:szCs w:val="28"/>
          <w:rtl/>
          <w:lang w:val="en-US" w:bidi="ar-DZ"/>
        </w:rPr>
        <w:t xml:space="preserve"> </w:t>
      </w:r>
      <w:r>
        <w:rPr>
          <w:rFonts w:ascii="Simplified Arabic" w:hAnsi="Simplified Arabic" w:cs="Simplified Arabic"/>
          <w:sz w:val="28"/>
          <w:szCs w:val="28"/>
          <w:lang w:val="en-US" w:bidi="ar-DZ"/>
        </w:rPr>
        <w:t>%</w:t>
      </w:r>
      <w:r w:rsidR="0001331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سنة 2011 </w:t>
      </w:r>
      <w:r w:rsidR="00B24091">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w:t>
      </w:r>
      <w:r w:rsidR="00B24091">
        <w:rPr>
          <w:rFonts w:ascii="Simplified Arabic" w:hAnsi="Simplified Arabic" w:cs="Simplified Arabic" w:hint="cs"/>
          <w:sz w:val="28"/>
          <w:szCs w:val="28"/>
          <w:rtl/>
          <w:lang w:bidi="ar-DZ"/>
        </w:rPr>
        <w:t>أكثر</w:t>
      </w:r>
      <w:r>
        <w:rPr>
          <w:rFonts w:ascii="Simplified Arabic" w:hAnsi="Simplified Arabic" w:cs="Simplified Arabic" w:hint="cs"/>
          <w:sz w:val="28"/>
          <w:szCs w:val="28"/>
          <w:rtl/>
          <w:lang w:bidi="ar-DZ"/>
        </w:rPr>
        <w:t xml:space="preserve"> من </w:t>
      </w:r>
      <w:r w:rsidR="003E265E">
        <w:rPr>
          <w:rFonts w:ascii="Simplified Arabic" w:hAnsi="Simplified Arabic" w:cs="Simplified Arabic" w:hint="cs"/>
          <w:sz w:val="28"/>
          <w:szCs w:val="28"/>
          <w:rtl/>
          <w:lang w:bidi="ar-DZ"/>
        </w:rPr>
        <w:t>31</w:t>
      </w:r>
      <w:r w:rsidR="003E265E">
        <w:rPr>
          <w:rFonts w:ascii="Simplified Arabic" w:hAnsi="Simplified Arabic" w:cs="Simplified Arabic"/>
          <w:sz w:val="28"/>
          <w:szCs w:val="28"/>
          <w:lang w:val="en-US" w:bidi="ar-DZ"/>
        </w:rPr>
        <w:t>%</w:t>
      </w:r>
      <w:r w:rsidR="003E265E">
        <w:rPr>
          <w:rFonts w:ascii="Simplified Arabic" w:hAnsi="Simplified Arabic" w:cs="Simplified Arabic" w:hint="cs"/>
          <w:sz w:val="28"/>
          <w:szCs w:val="28"/>
          <w:rtl/>
          <w:lang w:val="en-US" w:bidi="ar-DZ"/>
        </w:rPr>
        <w:t xml:space="preserve"> سنة 2016, </w:t>
      </w:r>
      <w:r w:rsidR="00B24091">
        <w:rPr>
          <w:rFonts w:ascii="Simplified Arabic" w:hAnsi="Simplified Arabic" w:cs="Simplified Arabic" w:hint="cs"/>
          <w:sz w:val="28"/>
          <w:szCs w:val="28"/>
          <w:rtl/>
          <w:lang w:val="en-US" w:bidi="ar-DZ"/>
        </w:rPr>
        <w:t>والأمر</w:t>
      </w:r>
      <w:r w:rsidR="003E265E">
        <w:rPr>
          <w:rFonts w:ascii="Simplified Arabic" w:hAnsi="Simplified Arabic" w:cs="Simplified Arabic" w:hint="cs"/>
          <w:sz w:val="28"/>
          <w:szCs w:val="28"/>
          <w:rtl/>
          <w:lang w:val="en-US" w:bidi="ar-DZ"/>
        </w:rPr>
        <w:t xml:space="preserve"> نفسه مسجل بالنسبة لقطاع البناء </w:t>
      </w:r>
      <w:r w:rsidR="00B24091">
        <w:rPr>
          <w:rFonts w:ascii="Simplified Arabic" w:hAnsi="Simplified Arabic" w:cs="Simplified Arabic" w:hint="cs"/>
          <w:sz w:val="28"/>
          <w:szCs w:val="28"/>
          <w:rtl/>
          <w:lang w:val="en-US" w:bidi="ar-DZ"/>
        </w:rPr>
        <w:t>والأشغال</w:t>
      </w:r>
      <w:r w:rsidR="003E265E">
        <w:rPr>
          <w:rFonts w:ascii="Simplified Arabic" w:hAnsi="Simplified Arabic" w:cs="Simplified Arabic" w:hint="cs"/>
          <w:sz w:val="28"/>
          <w:szCs w:val="28"/>
          <w:rtl/>
          <w:lang w:val="en-US" w:bidi="ar-DZ"/>
        </w:rPr>
        <w:t xml:space="preserve"> العمومية, ففي الوقت الذي سجل نصيبها حوالي 9 </w:t>
      </w:r>
      <w:r w:rsidR="003E265E">
        <w:rPr>
          <w:rFonts w:ascii="Simplified Arabic" w:hAnsi="Simplified Arabic" w:cs="Simplified Arabic"/>
          <w:sz w:val="28"/>
          <w:szCs w:val="28"/>
          <w:lang w:val="en-US" w:bidi="ar-DZ"/>
        </w:rPr>
        <w:t>%</w:t>
      </w:r>
      <w:r w:rsidR="003E265E">
        <w:rPr>
          <w:rFonts w:ascii="Simplified Arabic" w:hAnsi="Simplified Arabic" w:cs="Simplified Arabic" w:hint="cs"/>
          <w:sz w:val="28"/>
          <w:szCs w:val="28"/>
          <w:rtl/>
          <w:lang w:val="en-US" w:bidi="ar-DZ"/>
        </w:rPr>
        <w:t xml:space="preserve"> من المشاريع الممولة سنة 2011, ارتفع هذا التمثيل </w:t>
      </w:r>
      <w:r w:rsidR="00B24091">
        <w:rPr>
          <w:rFonts w:ascii="Simplified Arabic" w:hAnsi="Simplified Arabic" w:cs="Simplified Arabic" w:hint="cs"/>
          <w:sz w:val="28"/>
          <w:szCs w:val="28"/>
          <w:rtl/>
          <w:lang w:val="en-US" w:bidi="ar-DZ"/>
        </w:rPr>
        <w:t>إلى</w:t>
      </w:r>
      <w:r w:rsidR="003E265E">
        <w:rPr>
          <w:rFonts w:ascii="Simplified Arabic" w:hAnsi="Simplified Arabic" w:cs="Simplified Arabic" w:hint="cs"/>
          <w:sz w:val="28"/>
          <w:szCs w:val="28"/>
          <w:rtl/>
          <w:lang w:val="en-US" w:bidi="ar-DZ"/>
        </w:rPr>
        <w:t xml:space="preserve"> </w:t>
      </w:r>
      <w:r w:rsidR="00B24091">
        <w:rPr>
          <w:rFonts w:ascii="Simplified Arabic" w:hAnsi="Simplified Arabic" w:cs="Simplified Arabic" w:hint="cs"/>
          <w:sz w:val="28"/>
          <w:szCs w:val="28"/>
          <w:rtl/>
          <w:lang w:val="en-US" w:bidi="ar-DZ"/>
        </w:rPr>
        <w:t>أكثر</w:t>
      </w:r>
      <w:r w:rsidR="003E265E">
        <w:rPr>
          <w:rFonts w:ascii="Simplified Arabic" w:hAnsi="Simplified Arabic" w:cs="Simplified Arabic" w:hint="cs"/>
          <w:sz w:val="28"/>
          <w:szCs w:val="28"/>
          <w:rtl/>
          <w:lang w:val="en-US" w:bidi="ar-DZ"/>
        </w:rPr>
        <w:t xml:space="preserve"> من 15</w:t>
      </w:r>
      <w:r w:rsidR="00D771C6">
        <w:rPr>
          <w:rFonts w:ascii="Simplified Arabic" w:hAnsi="Simplified Arabic" w:cs="Simplified Arabic"/>
          <w:sz w:val="28"/>
          <w:szCs w:val="28"/>
          <w:lang w:val="en-US" w:bidi="ar-DZ"/>
        </w:rPr>
        <w:t>%</w:t>
      </w:r>
      <w:r w:rsidR="003E265E">
        <w:rPr>
          <w:rFonts w:ascii="Simplified Arabic" w:hAnsi="Simplified Arabic" w:cs="Simplified Arabic" w:hint="cs"/>
          <w:sz w:val="28"/>
          <w:szCs w:val="28"/>
          <w:rtl/>
          <w:lang w:val="en-US" w:bidi="ar-DZ"/>
        </w:rPr>
        <w:t xml:space="preserve"> سنة 2016، وهي نفس النتيجة المحققة بقطاع الصناعة والصيانة من تمثيل يبلغ حوالي 5 </w:t>
      </w:r>
      <w:r w:rsidR="00D771C6">
        <w:rPr>
          <w:rFonts w:ascii="Simplified Arabic" w:hAnsi="Simplified Arabic" w:cs="Simplified Arabic"/>
          <w:sz w:val="28"/>
          <w:szCs w:val="28"/>
          <w:lang w:val="en-US" w:bidi="ar-DZ"/>
        </w:rPr>
        <w:t>%</w:t>
      </w:r>
      <w:r w:rsidR="003E265E">
        <w:rPr>
          <w:rFonts w:ascii="Simplified Arabic" w:hAnsi="Simplified Arabic" w:cs="Simplified Arabic" w:hint="cs"/>
          <w:sz w:val="28"/>
          <w:szCs w:val="28"/>
          <w:rtl/>
          <w:lang w:val="en-US" w:bidi="ar-DZ"/>
        </w:rPr>
        <w:t xml:space="preserve">من المشاريع المحدثة بواسطة الوكالة سنة 2011 </w:t>
      </w:r>
      <w:r w:rsidR="00B24091">
        <w:rPr>
          <w:rFonts w:ascii="Simplified Arabic" w:hAnsi="Simplified Arabic" w:cs="Simplified Arabic" w:hint="cs"/>
          <w:sz w:val="28"/>
          <w:szCs w:val="28"/>
          <w:rtl/>
          <w:lang w:val="en-US" w:bidi="ar-DZ"/>
        </w:rPr>
        <w:t>إلى</w:t>
      </w:r>
      <w:r w:rsidR="003E265E">
        <w:rPr>
          <w:rFonts w:ascii="Simplified Arabic" w:hAnsi="Simplified Arabic" w:cs="Simplified Arabic" w:hint="cs"/>
          <w:sz w:val="28"/>
          <w:szCs w:val="28"/>
          <w:rtl/>
          <w:lang w:val="en-US" w:bidi="ar-DZ"/>
        </w:rPr>
        <w:t xml:space="preserve"> </w:t>
      </w:r>
      <w:r w:rsidR="00B24091">
        <w:rPr>
          <w:rFonts w:ascii="Simplified Arabic" w:hAnsi="Simplified Arabic" w:cs="Simplified Arabic" w:hint="cs"/>
          <w:sz w:val="28"/>
          <w:szCs w:val="28"/>
          <w:rtl/>
          <w:lang w:val="en-US" w:bidi="ar-DZ"/>
        </w:rPr>
        <w:t>أكثر</w:t>
      </w:r>
      <w:r w:rsidR="003E265E">
        <w:rPr>
          <w:rFonts w:ascii="Simplified Arabic" w:hAnsi="Simplified Arabic" w:cs="Simplified Arabic" w:hint="cs"/>
          <w:sz w:val="28"/>
          <w:szCs w:val="28"/>
          <w:rtl/>
          <w:lang w:val="en-US" w:bidi="ar-DZ"/>
        </w:rPr>
        <w:t xml:space="preserve"> من 24</w:t>
      </w:r>
      <w:r w:rsidR="00D771C6">
        <w:rPr>
          <w:rFonts w:ascii="Simplified Arabic" w:hAnsi="Simplified Arabic" w:cs="Simplified Arabic"/>
          <w:sz w:val="28"/>
          <w:szCs w:val="28"/>
          <w:lang w:val="en-US" w:bidi="ar-DZ"/>
        </w:rPr>
        <w:t>%</w:t>
      </w:r>
      <w:r w:rsidR="003E265E">
        <w:rPr>
          <w:rFonts w:ascii="Simplified Arabic" w:hAnsi="Simplified Arabic" w:cs="Simplified Arabic" w:hint="cs"/>
          <w:sz w:val="28"/>
          <w:szCs w:val="28"/>
          <w:rtl/>
          <w:lang w:val="en-US" w:bidi="ar-DZ"/>
        </w:rPr>
        <w:t xml:space="preserve"> سنة 2016. والاستثناء الوحيد المسجل هو</w:t>
      </w:r>
      <w:r w:rsidR="00D771C6">
        <w:rPr>
          <w:rFonts w:ascii="Simplified Arabic" w:hAnsi="Simplified Arabic" w:cs="Simplified Arabic" w:hint="cs"/>
          <w:sz w:val="28"/>
          <w:szCs w:val="28"/>
          <w:rtl/>
          <w:lang w:val="en-US" w:bidi="ar-DZ"/>
        </w:rPr>
        <w:t xml:space="preserve"> </w:t>
      </w:r>
      <w:r w:rsidR="00D771C6" w:rsidRPr="00D771C6">
        <w:rPr>
          <w:rFonts w:ascii="Simplified Arabic" w:hAnsi="Simplified Arabic" w:cs="Simplified Arabic" w:hint="cs"/>
          <w:sz w:val="28"/>
          <w:szCs w:val="28"/>
          <w:rtl/>
          <w:lang w:bidi="ar-DZ"/>
        </w:rPr>
        <w:t>بالنسبة</w:t>
      </w:r>
      <w:r w:rsidR="003E265E" w:rsidRPr="00D771C6">
        <w:rPr>
          <w:rFonts w:ascii="Simplified Arabic" w:hAnsi="Simplified Arabic" w:cs="Simplified Arabic" w:hint="cs"/>
          <w:sz w:val="28"/>
          <w:szCs w:val="28"/>
          <w:rtl/>
          <w:lang w:bidi="ar-DZ"/>
        </w:rPr>
        <w:t xml:space="preserve"> لقطاعي الحرف والخدمات </w:t>
      </w:r>
      <w:r w:rsidR="00AD708C" w:rsidRPr="00D771C6">
        <w:rPr>
          <w:rFonts w:ascii="Simplified Arabic" w:hAnsi="Simplified Arabic" w:cs="Simplified Arabic" w:hint="cs"/>
          <w:sz w:val="28"/>
          <w:szCs w:val="28"/>
          <w:rtl/>
          <w:lang w:bidi="ar-DZ"/>
        </w:rPr>
        <w:t xml:space="preserve">من تمثيل بلغ على التوالي حوالي 8 </w:t>
      </w:r>
      <w:r w:rsidR="00D771C6" w:rsidRPr="00D771C6">
        <w:rPr>
          <w:rFonts w:ascii="Simplified Arabic" w:hAnsi="Simplified Arabic" w:cs="Simplified Arabic"/>
          <w:sz w:val="28"/>
          <w:szCs w:val="28"/>
          <w:lang w:bidi="ar-DZ"/>
        </w:rPr>
        <w:t>%</w:t>
      </w:r>
      <w:r w:rsidR="00AD708C" w:rsidRPr="00D771C6">
        <w:rPr>
          <w:rFonts w:ascii="Simplified Arabic" w:hAnsi="Simplified Arabic" w:cs="Simplified Arabic" w:hint="cs"/>
          <w:sz w:val="28"/>
          <w:szCs w:val="28"/>
          <w:rtl/>
          <w:lang w:bidi="ar-DZ"/>
        </w:rPr>
        <w:t>و 68</w:t>
      </w:r>
      <w:r w:rsidR="00D771C6" w:rsidRPr="00D771C6">
        <w:rPr>
          <w:rFonts w:ascii="Simplified Arabic" w:hAnsi="Simplified Arabic" w:cs="Simplified Arabic"/>
          <w:sz w:val="28"/>
          <w:szCs w:val="28"/>
          <w:lang w:bidi="ar-DZ"/>
        </w:rPr>
        <w:t>%</w:t>
      </w:r>
      <w:r w:rsidR="0002233F">
        <w:rPr>
          <w:rFonts w:ascii="Simplified Arabic" w:hAnsi="Simplified Arabic" w:cs="Simplified Arabic" w:hint="cs"/>
          <w:sz w:val="28"/>
          <w:szCs w:val="28"/>
          <w:rtl/>
          <w:lang w:bidi="ar-DZ"/>
        </w:rPr>
        <w:t xml:space="preserve"> نهاية سنة 2010</w:t>
      </w:r>
      <w:r w:rsidR="00AD708C" w:rsidRPr="00D771C6">
        <w:rPr>
          <w:rFonts w:ascii="Simplified Arabic" w:hAnsi="Simplified Arabic" w:cs="Simplified Arabic" w:hint="cs"/>
          <w:sz w:val="28"/>
          <w:szCs w:val="28"/>
          <w:rtl/>
          <w:lang w:bidi="ar-DZ"/>
        </w:rPr>
        <w:t xml:space="preserve"> </w:t>
      </w:r>
      <w:r w:rsidR="00C82B55" w:rsidRPr="00D771C6">
        <w:rPr>
          <w:rFonts w:ascii="Simplified Arabic" w:hAnsi="Simplified Arabic" w:cs="Simplified Arabic" w:hint="cs"/>
          <w:sz w:val="28"/>
          <w:szCs w:val="28"/>
          <w:rtl/>
          <w:lang w:bidi="ar-DZ"/>
        </w:rPr>
        <w:t>إلى</w:t>
      </w:r>
      <w:r w:rsidR="00AD708C" w:rsidRPr="00D771C6">
        <w:rPr>
          <w:rFonts w:ascii="Simplified Arabic" w:hAnsi="Simplified Arabic" w:cs="Simplified Arabic" w:hint="cs"/>
          <w:sz w:val="28"/>
          <w:szCs w:val="28"/>
          <w:rtl/>
          <w:lang w:bidi="ar-DZ"/>
        </w:rPr>
        <w:t xml:space="preserve"> اقل من </w:t>
      </w:r>
      <w:r w:rsidR="00D771C6" w:rsidRPr="00D771C6">
        <w:rPr>
          <w:rFonts w:ascii="Simplified Arabic" w:hAnsi="Simplified Arabic" w:cs="Simplified Arabic" w:hint="cs"/>
          <w:sz w:val="28"/>
          <w:szCs w:val="28"/>
          <w:rtl/>
          <w:lang w:bidi="ar-DZ"/>
        </w:rPr>
        <w:t>3</w:t>
      </w:r>
      <w:r w:rsidR="00D771C6" w:rsidRPr="00D771C6">
        <w:rPr>
          <w:rFonts w:ascii="Simplified Arabic" w:hAnsi="Simplified Arabic" w:cs="Simplified Arabic"/>
          <w:sz w:val="28"/>
          <w:szCs w:val="28"/>
          <w:lang w:bidi="ar-DZ"/>
        </w:rPr>
        <w:t>%</w:t>
      </w:r>
      <w:r w:rsidR="00D771C6" w:rsidRPr="00D771C6">
        <w:rPr>
          <w:rFonts w:ascii="Simplified Arabic" w:hAnsi="Simplified Arabic" w:cs="Simplified Arabic" w:hint="cs"/>
          <w:sz w:val="28"/>
          <w:szCs w:val="28"/>
          <w:rtl/>
          <w:lang w:bidi="ar-DZ"/>
        </w:rPr>
        <w:t xml:space="preserve"> و 21 </w:t>
      </w:r>
      <w:r w:rsidR="00D771C6" w:rsidRPr="00D771C6">
        <w:rPr>
          <w:rFonts w:ascii="Simplified Arabic" w:hAnsi="Simplified Arabic" w:cs="Simplified Arabic"/>
          <w:sz w:val="28"/>
          <w:szCs w:val="28"/>
          <w:lang w:bidi="ar-DZ"/>
        </w:rPr>
        <w:t>%</w:t>
      </w:r>
      <w:r w:rsidR="00D771C6" w:rsidRPr="00D771C6">
        <w:rPr>
          <w:rFonts w:ascii="Simplified Arabic" w:hAnsi="Simplified Arabic" w:cs="Simplified Arabic" w:hint="cs"/>
          <w:sz w:val="28"/>
          <w:szCs w:val="28"/>
          <w:rtl/>
          <w:lang w:bidi="ar-DZ"/>
        </w:rPr>
        <w:t>على الترتيب سنة 2016.</w:t>
      </w:r>
    </w:p>
    <w:p w:rsidR="00927459" w:rsidRDefault="009114DB" w:rsidP="00C82B55">
      <w:pPr>
        <w:bidi/>
        <w:spacing w:line="240" w:lineRule="auto"/>
        <w:ind w:left="358"/>
        <w:jc w:val="center"/>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الجدول </w:t>
      </w:r>
      <w:r>
        <w:rPr>
          <w:rFonts w:ascii="Simplified Arabic" w:hAnsi="Simplified Arabic" w:cs="Simplified Arabic"/>
          <w:b/>
          <w:bCs/>
          <w:sz w:val="28"/>
          <w:szCs w:val="28"/>
          <w:lang w:bidi="ar-DZ"/>
        </w:rPr>
        <w:t>(01)</w:t>
      </w:r>
      <w:r w:rsidR="001968D5">
        <w:rPr>
          <w:rFonts w:ascii="Simplified Arabic" w:hAnsi="Simplified Arabic" w:cs="Simplified Arabic" w:hint="cs"/>
          <w:b/>
          <w:bCs/>
          <w:sz w:val="28"/>
          <w:szCs w:val="28"/>
          <w:rtl/>
          <w:lang w:bidi="ar-DZ"/>
        </w:rPr>
        <w:t xml:space="preserve"> </w:t>
      </w:r>
      <w:r w:rsidR="00C82B55">
        <w:rPr>
          <w:rFonts w:ascii="Simplified Arabic" w:hAnsi="Simplified Arabic" w:cs="Simplified Arabic"/>
          <w:b/>
          <w:bCs/>
          <w:sz w:val="28"/>
          <w:szCs w:val="28"/>
          <w:lang w:bidi="ar-DZ"/>
        </w:rPr>
        <w:t>:</w:t>
      </w:r>
      <w:r w:rsidR="00C82B55">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المش</w:t>
      </w:r>
      <w:r w:rsidRPr="001C057D">
        <w:rPr>
          <w:rFonts w:ascii="Simplified Arabic" w:hAnsi="Simplified Arabic" w:cs="Simplified Arabic" w:hint="cs"/>
          <w:b/>
          <w:bCs/>
          <w:sz w:val="28"/>
          <w:szCs w:val="28"/>
          <w:rtl/>
          <w:lang w:bidi="ar-DZ"/>
        </w:rPr>
        <w:t>اريع</w:t>
      </w:r>
      <w:r>
        <w:rPr>
          <w:rFonts w:ascii="Simplified Arabic" w:hAnsi="Simplified Arabic" w:cs="Simplified Arabic" w:hint="cs"/>
          <w:b/>
          <w:bCs/>
          <w:sz w:val="28"/>
          <w:szCs w:val="28"/>
          <w:rtl/>
          <w:lang w:bidi="ar-DZ"/>
        </w:rPr>
        <w:t xml:space="preserve"> الممولة حسب القطاعات الاقتصادية.</w:t>
      </w:r>
    </w:p>
    <w:tbl>
      <w:tblPr>
        <w:tblStyle w:val="a6"/>
        <w:bidiVisual/>
        <w:tblW w:w="0" w:type="auto"/>
        <w:tblInd w:w="358" w:type="dxa"/>
        <w:tblLook w:val="04A0"/>
      </w:tblPr>
      <w:tblGrid>
        <w:gridCol w:w="840"/>
        <w:gridCol w:w="742"/>
        <w:gridCol w:w="552"/>
        <w:gridCol w:w="742"/>
        <w:gridCol w:w="552"/>
        <w:gridCol w:w="742"/>
        <w:gridCol w:w="553"/>
        <w:gridCol w:w="753"/>
        <w:gridCol w:w="553"/>
        <w:gridCol w:w="665"/>
        <w:gridCol w:w="553"/>
        <w:gridCol w:w="848"/>
        <w:gridCol w:w="553"/>
        <w:gridCol w:w="848"/>
      </w:tblGrid>
      <w:tr w:rsidR="0085456F" w:rsidTr="00E82721">
        <w:tc>
          <w:tcPr>
            <w:tcW w:w="703" w:type="dxa"/>
          </w:tcPr>
          <w:p w:rsidR="00E82721" w:rsidRPr="00E82721" w:rsidRDefault="00E82721" w:rsidP="009114DB">
            <w:pPr>
              <w:bidi/>
              <w:jc w:val="center"/>
              <w:rPr>
                <w:rFonts w:ascii="Simplified Arabic" w:hAnsi="Simplified Arabic" w:cs="Simplified Arabic"/>
                <w:b/>
                <w:bCs/>
                <w:sz w:val="20"/>
                <w:szCs w:val="20"/>
                <w:rtl/>
                <w:lang w:bidi="ar-DZ"/>
              </w:rPr>
            </w:pPr>
            <w:r w:rsidRPr="00E82721">
              <w:rPr>
                <w:rFonts w:ascii="Simplified Arabic" w:hAnsi="Simplified Arabic" w:cs="Simplified Arabic" w:hint="cs"/>
                <w:b/>
                <w:bCs/>
                <w:sz w:val="20"/>
                <w:szCs w:val="20"/>
                <w:rtl/>
                <w:lang w:bidi="ar-DZ"/>
              </w:rPr>
              <w:lastRenderedPageBreak/>
              <w:t>السنة</w:t>
            </w:r>
          </w:p>
        </w:tc>
        <w:tc>
          <w:tcPr>
            <w:tcW w:w="703" w:type="dxa"/>
          </w:tcPr>
          <w:p w:rsidR="00E82721" w:rsidRPr="00E82721" w:rsidRDefault="00E82721" w:rsidP="009114DB">
            <w:pPr>
              <w:bidi/>
              <w:jc w:val="center"/>
              <w:rPr>
                <w:rFonts w:ascii="Simplified Arabic" w:hAnsi="Simplified Arabic" w:cs="Simplified Arabic"/>
                <w:b/>
                <w:bCs/>
                <w:sz w:val="20"/>
                <w:szCs w:val="20"/>
                <w:rtl/>
                <w:lang w:bidi="ar-DZ"/>
              </w:rPr>
            </w:pPr>
            <w:r w:rsidRPr="00E82721">
              <w:rPr>
                <w:rFonts w:ascii="Simplified Arabic" w:hAnsi="Simplified Arabic" w:cs="Simplified Arabic" w:hint="cs"/>
                <w:b/>
                <w:bCs/>
                <w:sz w:val="20"/>
                <w:szCs w:val="20"/>
                <w:rtl/>
                <w:lang w:bidi="ar-DZ"/>
              </w:rPr>
              <w:t>الفلاحة</w:t>
            </w:r>
          </w:p>
        </w:tc>
        <w:tc>
          <w:tcPr>
            <w:tcW w:w="704" w:type="dxa"/>
          </w:tcPr>
          <w:p w:rsidR="00E82721" w:rsidRPr="002E1B3F" w:rsidRDefault="001F673C" w:rsidP="009114DB">
            <w:pPr>
              <w:bidi/>
              <w:jc w:val="center"/>
              <w:rPr>
                <w:rFonts w:ascii="Simplified Arabic" w:hAnsi="Simplified Arabic" w:cs="Simplified Arabic"/>
                <w:b/>
                <w:bCs/>
                <w:sz w:val="20"/>
                <w:szCs w:val="20"/>
                <w:lang w:val="en-US" w:bidi="ar-DZ"/>
              </w:rPr>
            </w:pPr>
            <w:r>
              <w:rPr>
                <w:rFonts w:ascii="Simplified Arabic" w:hAnsi="Simplified Arabic" w:cs="Simplified Arabic"/>
                <w:sz w:val="28"/>
                <w:szCs w:val="28"/>
                <w:lang w:val="en-US" w:bidi="ar-DZ"/>
              </w:rPr>
              <w:t>%</w:t>
            </w:r>
          </w:p>
        </w:tc>
        <w:tc>
          <w:tcPr>
            <w:tcW w:w="704" w:type="dxa"/>
          </w:tcPr>
          <w:p w:rsidR="00E82721" w:rsidRPr="00E82721" w:rsidRDefault="00E82721" w:rsidP="009114DB">
            <w:pPr>
              <w:bidi/>
              <w:jc w:val="center"/>
              <w:rPr>
                <w:rFonts w:ascii="Simplified Arabic" w:hAnsi="Simplified Arabic" w:cs="Simplified Arabic"/>
                <w:b/>
                <w:bCs/>
                <w:sz w:val="20"/>
                <w:szCs w:val="20"/>
                <w:rtl/>
                <w:lang w:bidi="ar-DZ"/>
              </w:rPr>
            </w:pPr>
            <w:r w:rsidRPr="00E82721">
              <w:rPr>
                <w:rFonts w:ascii="Simplified Arabic" w:hAnsi="Simplified Arabic" w:cs="Simplified Arabic" w:hint="cs"/>
                <w:b/>
                <w:bCs/>
                <w:sz w:val="20"/>
                <w:szCs w:val="20"/>
                <w:rtl/>
                <w:lang w:bidi="ar-DZ"/>
              </w:rPr>
              <w:t>الحرف</w:t>
            </w:r>
          </w:p>
        </w:tc>
        <w:tc>
          <w:tcPr>
            <w:tcW w:w="704" w:type="dxa"/>
          </w:tcPr>
          <w:p w:rsidR="00E82721" w:rsidRPr="00E82721" w:rsidRDefault="001F673C" w:rsidP="009114DB">
            <w:pPr>
              <w:bidi/>
              <w:jc w:val="center"/>
              <w:rPr>
                <w:rFonts w:ascii="Simplified Arabic" w:hAnsi="Simplified Arabic" w:cs="Simplified Arabic"/>
                <w:b/>
                <w:bCs/>
                <w:sz w:val="20"/>
                <w:szCs w:val="20"/>
                <w:rtl/>
                <w:lang w:bidi="ar-DZ"/>
              </w:rPr>
            </w:pPr>
            <w:r>
              <w:rPr>
                <w:rFonts w:ascii="Simplified Arabic" w:hAnsi="Simplified Arabic" w:cs="Simplified Arabic"/>
                <w:sz w:val="28"/>
                <w:szCs w:val="28"/>
                <w:lang w:val="en-US" w:bidi="ar-DZ"/>
              </w:rPr>
              <w:t>%</w:t>
            </w:r>
          </w:p>
        </w:tc>
        <w:tc>
          <w:tcPr>
            <w:tcW w:w="704" w:type="dxa"/>
          </w:tcPr>
          <w:p w:rsidR="00E82721" w:rsidRPr="00E82721" w:rsidRDefault="00E82721" w:rsidP="009114DB">
            <w:pPr>
              <w:bidi/>
              <w:jc w:val="center"/>
              <w:rPr>
                <w:rFonts w:ascii="Simplified Arabic" w:hAnsi="Simplified Arabic" w:cs="Simplified Arabic"/>
                <w:b/>
                <w:bCs/>
                <w:sz w:val="20"/>
                <w:szCs w:val="20"/>
                <w:rtl/>
                <w:lang w:bidi="ar-DZ"/>
              </w:rPr>
            </w:pPr>
            <w:r w:rsidRPr="00E82721">
              <w:rPr>
                <w:rFonts w:ascii="Simplified Arabic" w:hAnsi="Simplified Arabic" w:cs="Simplified Arabic" w:hint="cs"/>
                <w:b/>
                <w:bCs/>
                <w:sz w:val="20"/>
                <w:szCs w:val="20"/>
                <w:rtl/>
                <w:lang w:bidi="ar-DZ"/>
              </w:rPr>
              <w:t>البناء</w:t>
            </w:r>
          </w:p>
        </w:tc>
        <w:tc>
          <w:tcPr>
            <w:tcW w:w="704" w:type="dxa"/>
          </w:tcPr>
          <w:p w:rsidR="00E82721" w:rsidRPr="00E82721" w:rsidRDefault="001F673C" w:rsidP="009114DB">
            <w:pPr>
              <w:bidi/>
              <w:jc w:val="center"/>
              <w:rPr>
                <w:rFonts w:ascii="Simplified Arabic" w:hAnsi="Simplified Arabic" w:cs="Simplified Arabic"/>
                <w:b/>
                <w:bCs/>
                <w:sz w:val="20"/>
                <w:szCs w:val="20"/>
                <w:rtl/>
                <w:lang w:bidi="ar-DZ"/>
              </w:rPr>
            </w:pPr>
            <w:r>
              <w:rPr>
                <w:rFonts w:ascii="Simplified Arabic" w:hAnsi="Simplified Arabic" w:cs="Simplified Arabic"/>
                <w:sz w:val="28"/>
                <w:szCs w:val="28"/>
                <w:lang w:val="en-US" w:bidi="ar-DZ"/>
              </w:rPr>
              <w:t>%</w:t>
            </w:r>
          </w:p>
        </w:tc>
        <w:tc>
          <w:tcPr>
            <w:tcW w:w="704" w:type="dxa"/>
          </w:tcPr>
          <w:p w:rsidR="00E82721" w:rsidRPr="00E82721" w:rsidRDefault="00E82721" w:rsidP="009114DB">
            <w:pPr>
              <w:bidi/>
              <w:jc w:val="center"/>
              <w:rPr>
                <w:rFonts w:ascii="Simplified Arabic" w:hAnsi="Simplified Arabic" w:cs="Simplified Arabic"/>
                <w:b/>
                <w:bCs/>
                <w:sz w:val="20"/>
                <w:szCs w:val="20"/>
                <w:rtl/>
                <w:lang w:bidi="ar-DZ"/>
              </w:rPr>
            </w:pPr>
            <w:r w:rsidRPr="00E82721">
              <w:rPr>
                <w:rFonts w:ascii="Simplified Arabic" w:hAnsi="Simplified Arabic" w:cs="Simplified Arabic" w:hint="cs"/>
                <w:b/>
                <w:bCs/>
                <w:sz w:val="20"/>
                <w:szCs w:val="20"/>
                <w:rtl/>
                <w:lang w:bidi="ar-DZ"/>
              </w:rPr>
              <w:t>الصناعة</w:t>
            </w:r>
          </w:p>
        </w:tc>
        <w:tc>
          <w:tcPr>
            <w:tcW w:w="704" w:type="dxa"/>
          </w:tcPr>
          <w:p w:rsidR="00E82721" w:rsidRPr="00E82721" w:rsidRDefault="001F673C" w:rsidP="009114DB">
            <w:pPr>
              <w:bidi/>
              <w:jc w:val="center"/>
              <w:rPr>
                <w:rFonts w:ascii="Simplified Arabic" w:hAnsi="Simplified Arabic" w:cs="Simplified Arabic"/>
                <w:b/>
                <w:bCs/>
                <w:sz w:val="20"/>
                <w:szCs w:val="20"/>
                <w:rtl/>
                <w:lang w:bidi="ar-DZ"/>
              </w:rPr>
            </w:pPr>
            <w:r>
              <w:rPr>
                <w:rFonts w:ascii="Simplified Arabic" w:hAnsi="Simplified Arabic" w:cs="Simplified Arabic"/>
                <w:sz w:val="28"/>
                <w:szCs w:val="28"/>
                <w:lang w:val="en-US" w:bidi="ar-DZ"/>
              </w:rPr>
              <w:t>%</w:t>
            </w:r>
          </w:p>
        </w:tc>
        <w:tc>
          <w:tcPr>
            <w:tcW w:w="704" w:type="dxa"/>
          </w:tcPr>
          <w:p w:rsidR="00E82721" w:rsidRPr="00E82721" w:rsidRDefault="00E82721" w:rsidP="00E82721">
            <w:pPr>
              <w:bidi/>
              <w:rPr>
                <w:rFonts w:ascii="Simplified Arabic" w:hAnsi="Simplified Arabic" w:cs="Simplified Arabic"/>
                <w:b/>
                <w:bCs/>
                <w:sz w:val="20"/>
                <w:szCs w:val="20"/>
                <w:rtl/>
                <w:lang w:bidi="ar-DZ"/>
              </w:rPr>
            </w:pPr>
            <w:r>
              <w:rPr>
                <w:rFonts w:ascii="Simplified Arabic" w:hAnsi="Simplified Arabic" w:cs="Simplified Arabic" w:hint="cs"/>
                <w:b/>
                <w:bCs/>
                <w:sz w:val="20"/>
                <w:szCs w:val="20"/>
                <w:rtl/>
                <w:lang w:bidi="ar-DZ"/>
              </w:rPr>
              <w:t>المهن الحرة</w:t>
            </w:r>
          </w:p>
        </w:tc>
        <w:tc>
          <w:tcPr>
            <w:tcW w:w="704" w:type="dxa"/>
          </w:tcPr>
          <w:p w:rsidR="00E82721" w:rsidRPr="00E82721" w:rsidRDefault="001F673C" w:rsidP="009114DB">
            <w:pPr>
              <w:bidi/>
              <w:jc w:val="center"/>
              <w:rPr>
                <w:rFonts w:ascii="Simplified Arabic" w:hAnsi="Simplified Arabic" w:cs="Simplified Arabic"/>
                <w:b/>
                <w:bCs/>
                <w:sz w:val="20"/>
                <w:szCs w:val="20"/>
                <w:rtl/>
                <w:lang w:bidi="ar-DZ"/>
              </w:rPr>
            </w:pPr>
            <w:r>
              <w:rPr>
                <w:rFonts w:ascii="Simplified Arabic" w:hAnsi="Simplified Arabic" w:cs="Simplified Arabic"/>
                <w:sz w:val="28"/>
                <w:szCs w:val="28"/>
                <w:lang w:val="en-US" w:bidi="ar-DZ"/>
              </w:rPr>
              <w:t>%</w:t>
            </w:r>
          </w:p>
        </w:tc>
        <w:tc>
          <w:tcPr>
            <w:tcW w:w="704" w:type="dxa"/>
          </w:tcPr>
          <w:p w:rsidR="00E82721" w:rsidRPr="00E82721" w:rsidRDefault="00E82721" w:rsidP="009114DB">
            <w:pPr>
              <w:bidi/>
              <w:jc w:val="center"/>
              <w:rPr>
                <w:rFonts w:ascii="Simplified Arabic" w:hAnsi="Simplified Arabic" w:cs="Simplified Arabic"/>
                <w:b/>
                <w:bCs/>
                <w:sz w:val="20"/>
                <w:szCs w:val="20"/>
                <w:rtl/>
                <w:lang w:bidi="ar-DZ"/>
              </w:rPr>
            </w:pPr>
            <w:r>
              <w:rPr>
                <w:rFonts w:ascii="Simplified Arabic" w:hAnsi="Simplified Arabic" w:cs="Simplified Arabic" w:hint="cs"/>
                <w:b/>
                <w:bCs/>
                <w:sz w:val="20"/>
                <w:szCs w:val="20"/>
                <w:rtl/>
                <w:lang w:bidi="ar-DZ"/>
              </w:rPr>
              <w:t>الخدمات</w:t>
            </w:r>
          </w:p>
        </w:tc>
        <w:tc>
          <w:tcPr>
            <w:tcW w:w="704" w:type="dxa"/>
          </w:tcPr>
          <w:p w:rsidR="00E82721" w:rsidRPr="00E82721" w:rsidRDefault="001F673C" w:rsidP="009114DB">
            <w:pPr>
              <w:bidi/>
              <w:jc w:val="center"/>
              <w:rPr>
                <w:rFonts w:ascii="Simplified Arabic" w:hAnsi="Simplified Arabic" w:cs="Simplified Arabic"/>
                <w:b/>
                <w:bCs/>
                <w:sz w:val="20"/>
                <w:szCs w:val="20"/>
                <w:rtl/>
                <w:lang w:bidi="ar-DZ"/>
              </w:rPr>
            </w:pPr>
            <w:r>
              <w:rPr>
                <w:rFonts w:ascii="Simplified Arabic" w:hAnsi="Simplified Arabic" w:cs="Simplified Arabic"/>
                <w:sz w:val="28"/>
                <w:szCs w:val="28"/>
                <w:lang w:val="en-US" w:bidi="ar-DZ"/>
              </w:rPr>
              <w:t>%</w:t>
            </w:r>
          </w:p>
        </w:tc>
        <w:tc>
          <w:tcPr>
            <w:tcW w:w="704" w:type="dxa"/>
          </w:tcPr>
          <w:p w:rsidR="00E82721" w:rsidRPr="00E82721" w:rsidRDefault="001F673C" w:rsidP="009114DB">
            <w:pPr>
              <w:bidi/>
              <w:jc w:val="center"/>
              <w:rPr>
                <w:rFonts w:ascii="Simplified Arabic" w:hAnsi="Simplified Arabic" w:cs="Simplified Arabic"/>
                <w:b/>
                <w:bCs/>
                <w:sz w:val="20"/>
                <w:szCs w:val="20"/>
                <w:rtl/>
                <w:lang w:bidi="ar-DZ"/>
              </w:rPr>
            </w:pPr>
            <w:r>
              <w:rPr>
                <w:rFonts w:ascii="Simplified Arabic" w:hAnsi="Simplified Arabic" w:cs="Simplified Arabic" w:hint="cs"/>
                <w:b/>
                <w:bCs/>
                <w:sz w:val="20"/>
                <w:szCs w:val="20"/>
                <w:rtl/>
                <w:lang w:bidi="ar-DZ"/>
              </w:rPr>
              <w:t>الإجمالي</w:t>
            </w:r>
          </w:p>
        </w:tc>
      </w:tr>
      <w:tr w:rsidR="0085456F" w:rsidTr="0085456F">
        <w:trPr>
          <w:trHeight w:val="237"/>
        </w:trPr>
        <w:tc>
          <w:tcPr>
            <w:tcW w:w="703" w:type="dxa"/>
          </w:tcPr>
          <w:p w:rsidR="00E82721" w:rsidRPr="0085456F" w:rsidRDefault="00E82721" w:rsidP="00E82721">
            <w:pPr>
              <w:bidi/>
              <w:jc w:val="center"/>
              <w:rPr>
                <w:rFonts w:ascii="Simplified Arabic" w:hAnsi="Simplified Arabic" w:cs="Simplified Arabic"/>
                <w:sz w:val="18"/>
                <w:szCs w:val="18"/>
                <w:rtl/>
                <w:lang w:bidi="ar-DZ"/>
              </w:rPr>
            </w:pPr>
            <w:r w:rsidRPr="0085456F">
              <w:rPr>
                <w:rFonts w:ascii="Simplified Arabic" w:hAnsi="Simplified Arabic" w:cs="Simplified Arabic" w:hint="cs"/>
                <w:sz w:val="18"/>
                <w:szCs w:val="18"/>
                <w:rtl/>
                <w:lang w:bidi="ar-DZ"/>
              </w:rPr>
              <w:t>حتى2010</w:t>
            </w:r>
          </w:p>
        </w:tc>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15171</w:t>
            </w:r>
          </w:p>
        </w:tc>
        <w:tc>
          <w:tcPr>
            <w:tcW w:w="704" w:type="dxa"/>
          </w:tcPr>
          <w:p w:rsidR="00E82721" w:rsidRPr="001F673C" w:rsidRDefault="00E82721"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11</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21970</w:t>
            </w:r>
          </w:p>
        </w:tc>
        <w:tc>
          <w:tcPr>
            <w:tcW w:w="704" w:type="dxa"/>
          </w:tcPr>
          <w:p w:rsidR="00E82721" w:rsidRPr="001F673C" w:rsidRDefault="001F673C"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16</w:t>
            </w:r>
          </w:p>
        </w:tc>
        <w:tc>
          <w:tcPr>
            <w:tcW w:w="704" w:type="dxa"/>
          </w:tcPr>
          <w:p w:rsidR="00E82721" w:rsidRPr="001F673C"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9818</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7</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10807</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8</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3648</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3</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sidRPr="0085456F">
              <w:rPr>
                <w:rFonts w:ascii="Simplified Arabic" w:hAnsi="Simplified Arabic" w:cs="Simplified Arabic" w:hint="cs"/>
                <w:sz w:val="20"/>
                <w:szCs w:val="20"/>
                <w:rtl/>
                <w:lang w:bidi="ar-DZ"/>
              </w:rPr>
              <w:t>79080</w:t>
            </w:r>
          </w:p>
        </w:tc>
        <w:tc>
          <w:tcPr>
            <w:tcW w:w="704" w:type="dxa"/>
          </w:tcPr>
          <w:p w:rsidR="00E82721" w:rsidRPr="0085456F" w:rsidRDefault="0085456F" w:rsidP="009114DB">
            <w:pPr>
              <w:bidi/>
              <w:jc w:val="center"/>
              <w:rPr>
                <w:rFonts w:ascii="Simplified Arabic" w:hAnsi="Simplified Arabic" w:cs="Simplified Arabic"/>
                <w:color w:val="FF0000"/>
                <w:sz w:val="20"/>
                <w:szCs w:val="20"/>
                <w:rtl/>
                <w:lang w:bidi="ar-DZ"/>
              </w:rPr>
            </w:pPr>
            <w:r w:rsidRPr="0085456F">
              <w:rPr>
                <w:rFonts w:ascii="Simplified Arabic" w:hAnsi="Simplified Arabic" w:cs="Simplified Arabic" w:hint="cs"/>
                <w:color w:val="FF0000"/>
                <w:sz w:val="20"/>
                <w:szCs w:val="20"/>
                <w:rtl/>
                <w:lang w:bidi="ar-DZ"/>
              </w:rPr>
              <w:t>56</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140503</w:t>
            </w:r>
          </w:p>
        </w:tc>
      </w:tr>
      <w:tr w:rsidR="0085456F" w:rsidTr="00E82721">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2011</w:t>
            </w:r>
          </w:p>
        </w:tc>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3686</w:t>
            </w:r>
          </w:p>
        </w:tc>
        <w:tc>
          <w:tcPr>
            <w:tcW w:w="704" w:type="dxa"/>
          </w:tcPr>
          <w:p w:rsidR="00E82721" w:rsidRPr="001F673C" w:rsidRDefault="00E82721"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9</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3559</w:t>
            </w:r>
          </w:p>
        </w:tc>
        <w:tc>
          <w:tcPr>
            <w:tcW w:w="704" w:type="dxa"/>
          </w:tcPr>
          <w:p w:rsidR="00E82721" w:rsidRPr="001F673C" w:rsidRDefault="001F673C"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8</w:t>
            </w:r>
          </w:p>
        </w:tc>
        <w:tc>
          <w:tcPr>
            <w:tcW w:w="704" w:type="dxa"/>
          </w:tcPr>
          <w:p w:rsidR="00E82721" w:rsidRPr="001F673C"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3672</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9</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2118</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5</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569</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1</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sidRPr="0085456F">
              <w:rPr>
                <w:rFonts w:ascii="Simplified Arabic" w:hAnsi="Simplified Arabic" w:cs="Simplified Arabic" w:hint="cs"/>
                <w:sz w:val="20"/>
                <w:szCs w:val="20"/>
                <w:rtl/>
                <w:lang w:bidi="ar-DZ"/>
              </w:rPr>
              <w:t>29228</w:t>
            </w:r>
          </w:p>
        </w:tc>
        <w:tc>
          <w:tcPr>
            <w:tcW w:w="704" w:type="dxa"/>
          </w:tcPr>
          <w:p w:rsidR="00E82721" w:rsidRPr="0085456F" w:rsidRDefault="0085456F" w:rsidP="009114DB">
            <w:pPr>
              <w:bidi/>
              <w:jc w:val="center"/>
              <w:rPr>
                <w:rFonts w:ascii="Simplified Arabic" w:hAnsi="Simplified Arabic" w:cs="Simplified Arabic"/>
                <w:color w:val="FF0000"/>
                <w:sz w:val="20"/>
                <w:szCs w:val="20"/>
                <w:rtl/>
                <w:lang w:bidi="ar-DZ"/>
              </w:rPr>
            </w:pPr>
            <w:r w:rsidRPr="0085456F">
              <w:rPr>
                <w:rFonts w:ascii="Simplified Arabic" w:hAnsi="Simplified Arabic" w:cs="Simplified Arabic" w:hint="cs"/>
                <w:color w:val="FF0000"/>
                <w:sz w:val="20"/>
                <w:szCs w:val="20"/>
                <w:rtl/>
                <w:lang w:bidi="ar-DZ"/>
              </w:rPr>
              <w:t>68</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42832</w:t>
            </w:r>
          </w:p>
        </w:tc>
      </w:tr>
      <w:tr w:rsidR="0085456F" w:rsidTr="00E82721">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2012</w:t>
            </w:r>
          </w:p>
        </w:tc>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6705</w:t>
            </w:r>
          </w:p>
        </w:tc>
        <w:tc>
          <w:tcPr>
            <w:tcW w:w="704" w:type="dxa"/>
          </w:tcPr>
          <w:p w:rsidR="00E82721" w:rsidRPr="001F673C" w:rsidRDefault="00E82721"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10</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5438</w:t>
            </w:r>
          </w:p>
        </w:tc>
        <w:tc>
          <w:tcPr>
            <w:tcW w:w="704" w:type="dxa"/>
          </w:tcPr>
          <w:p w:rsidR="00E82721" w:rsidRPr="001F673C" w:rsidRDefault="001F673C"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8</w:t>
            </w:r>
          </w:p>
        </w:tc>
        <w:tc>
          <w:tcPr>
            <w:tcW w:w="704" w:type="dxa"/>
          </w:tcPr>
          <w:p w:rsidR="00E82721" w:rsidRPr="001F673C"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4375</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7</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3301</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5</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826</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1</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sidRPr="0085456F">
              <w:rPr>
                <w:rFonts w:ascii="Simplified Arabic" w:hAnsi="Simplified Arabic" w:cs="Simplified Arabic" w:hint="cs"/>
                <w:sz w:val="20"/>
                <w:szCs w:val="20"/>
                <w:rtl/>
                <w:lang w:bidi="ar-DZ"/>
              </w:rPr>
              <w:t>45167</w:t>
            </w:r>
          </w:p>
        </w:tc>
        <w:tc>
          <w:tcPr>
            <w:tcW w:w="704" w:type="dxa"/>
          </w:tcPr>
          <w:p w:rsidR="00E82721" w:rsidRPr="0085456F" w:rsidRDefault="0085456F" w:rsidP="009114DB">
            <w:pPr>
              <w:bidi/>
              <w:jc w:val="center"/>
              <w:rPr>
                <w:rFonts w:ascii="Simplified Arabic" w:hAnsi="Simplified Arabic" w:cs="Simplified Arabic"/>
                <w:color w:val="FF0000"/>
                <w:sz w:val="20"/>
                <w:szCs w:val="20"/>
                <w:rtl/>
                <w:lang w:bidi="ar-DZ"/>
              </w:rPr>
            </w:pPr>
            <w:r w:rsidRPr="0085456F">
              <w:rPr>
                <w:rFonts w:ascii="Simplified Arabic" w:hAnsi="Simplified Arabic" w:cs="Simplified Arabic" w:hint="cs"/>
                <w:color w:val="FF0000"/>
                <w:sz w:val="20"/>
                <w:szCs w:val="20"/>
                <w:rtl/>
                <w:lang w:bidi="ar-DZ"/>
              </w:rPr>
              <w:t>69</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65312</w:t>
            </w:r>
          </w:p>
        </w:tc>
      </w:tr>
      <w:tr w:rsidR="0085456F" w:rsidTr="00E82721">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2013</w:t>
            </w:r>
          </w:p>
        </w:tc>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8225</w:t>
            </w:r>
          </w:p>
        </w:tc>
        <w:tc>
          <w:tcPr>
            <w:tcW w:w="704" w:type="dxa"/>
          </w:tcPr>
          <w:p w:rsidR="00E82721" w:rsidRPr="001F673C" w:rsidRDefault="00E82721"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19</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4900</w:t>
            </w:r>
          </w:p>
        </w:tc>
        <w:tc>
          <w:tcPr>
            <w:tcW w:w="704" w:type="dxa"/>
          </w:tcPr>
          <w:p w:rsidR="00E82721" w:rsidRPr="001F673C" w:rsidRDefault="001F673C"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11</w:t>
            </w:r>
          </w:p>
        </w:tc>
        <w:tc>
          <w:tcPr>
            <w:tcW w:w="704" w:type="dxa"/>
          </w:tcPr>
          <w:p w:rsidR="00E82721" w:rsidRPr="001F673C"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4347</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10</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3333</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8</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1042</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2</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sidRPr="0085456F">
              <w:rPr>
                <w:rFonts w:ascii="Simplified Arabic" w:hAnsi="Simplified Arabic" w:cs="Simplified Arabic" w:hint="cs"/>
                <w:sz w:val="20"/>
                <w:szCs w:val="20"/>
                <w:rtl/>
                <w:lang w:bidi="ar-DZ"/>
              </w:rPr>
              <w:t>21192</w:t>
            </w:r>
          </w:p>
        </w:tc>
        <w:tc>
          <w:tcPr>
            <w:tcW w:w="704" w:type="dxa"/>
          </w:tcPr>
          <w:p w:rsidR="00E82721" w:rsidRPr="0085456F" w:rsidRDefault="0085456F" w:rsidP="009114DB">
            <w:pPr>
              <w:bidi/>
              <w:jc w:val="center"/>
              <w:rPr>
                <w:rFonts w:ascii="Simplified Arabic" w:hAnsi="Simplified Arabic" w:cs="Simplified Arabic"/>
                <w:color w:val="FF0000"/>
                <w:sz w:val="20"/>
                <w:szCs w:val="20"/>
                <w:rtl/>
                <w:lang w:bidi="ar-DZ"/>
              </w:rPr>
            </w:pPr>
            <w:r w:rsidRPr="0085456F">
              <w:rPr>
                <w:rFonts w:ascii="Simplified Arabic" w:hAnsi="Simplified Arabic" w:cs="Simplified Arabic" w:hint="cs"/>
                <w:color w:val="FF0000"/>
                <w:sz w:val="20"/>
                <w:szCs w:val="20"/>
                <w:rtl/>
                <w:lang w:bidi="ar-DZ"/>
              </w:rPr>
              <w:t>49</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43039</w:t>
            </w:r>
          </w:p>
        </w:tc>
      </w:tr>
      <w:tr w:rsidR="0085456F" w:rsidTr="00E82721">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2014</w:t>
            </w:r>
          </w:p>
        </w:tc>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10487</w:t>
            </w:r>
          </w:p>
        </w:tc>
        <w:tc>
          <w:tcPr>
            <w:tcW w:w="704" w:type="dxa"/>
          </w:tcPr>
          <w:p w:rsidR="00E82721" w:rsidRPr="001F673C" w:rsidRDefault="00E82721"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26</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4255</w:t>
            </w:r>
          </w:p>
        </w:tc>
        <w:tc>
          <w:tcPr>
            <w:tcW w:w="704" w:type="dxa"/>
          </w:tcPr>
          <w:p w:rsidR="00E82721" w:rsidRPr="001F673C" w:rsidRDefault="001F673C"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10</w:t>
            </w:r>
          </w:p>
        </w:tc>
        <w:tc>
          <w:tcPr>
            <w:tcW w:w="704" w:type="dxa"/>
          </w:tcPr>
          <w:p w:rsidR="00E82721" w:rsidRPr="001F673C"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5106</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12</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6614</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16</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1450</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4</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sidRPr="0085456F">
              <w:rPr>
                <w:rFonts w:ascii="Simplified Arabic" w:hAnsi="Simplified Arabic" w:cs="Simplified Arabic" w:hint="cs"/>
                <w:sz w:val="20"/>
                <w:szCs w:val="20"/>
                <w:rtl/>
                <w:lang w:bidi="ar-DZ"/>
              </w:rPr>
              <w:t>12944</w:t>
            </w:r>
          </w:p>
        </w:tc>
        <w:tc>
          <w:tcPr>
            <w:tcW w:w="704" w:type="dxa"/>
          </w:tcPr>
          <w:p w:rsidR="00E82721" w:rsidRPr="0085456F" w:rsidRDefault="0085456F" w:rsidP="009114DB">
            <w:pPr>
              <w:bidi/>
              <w:jc w:val="center"/>
              <w:rPr>
                <w:rFonts w:ascii="Simplified Arabic" w:hAnsi="Simplified Arabic" w:cs="Simplified Arabic"/>
                <w:color w:val="FF0000"/>
                <w:sz w:val="20"/>
                <w:szCs w:val="20"/>
                <w:rtl/>
                <w:lang w:bidi="ar-DZ"/>
              </w:rPr>
            </w:pPr>
            <w:r w:rsidRPr="0085456F">
              <w:rPr>
                <w:rFonts w:ascii="Simplified Arabic" w:hAnsi="Simplified Arabic" w:cs="Simplified Arabic" w:hint="cs"/>
                <w:color w:val="FF0000"/>
                <w:sz w:val="20"/>
                <w:szCs w:val="20"/>
                <w:rtl/>
                <w:lang w:bidi="ar-DZ"/>
              </w:rPr>
              <w:t>32</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40856</w:t>
            </w:r>
          </w:p>
        </w:tc>
      </w:tr>
      <w:tr w:rsidR="0085456F" w:rsidTr="00E82721">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2015</w:t>
            </w:r>
          </w:p>
        </w:tc>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6862</w:t>
            </w:r>
          </w:p>
        </w:tc>
        <w:tc>
          <w:tcPr>
            <w:tcW w:w="704" w:type="dxa"/>
          </w:tcPr>
          <w:p w:rsidR="00E82721" w:rsidRPr="001F673C" w:rsidRDefault="00E82721"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29</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2170</w:t>
            </w:r>
          </w:p>
        </w:tc>
        <w:tc>
          <w:tcPr>
            <w:tcW w:w="704" w:type="dxa"/>
          </w:tcPr>
          <w:p w:rsidR="00E82721" w:rsidRPr="001F673C" w:rsidRDefault="001F673C"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9</w:t>
            </w:r>
          </w:p>
        </w:tc>
        <w:tc>
          <w:tcPr>
            <w:tcW w:w="704" w:type="dxa"/>
          </w:tcPr>
          <w:p w:rsidR="00E82721" w:rsidRPr="001F673C"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3838</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16</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4913</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21</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1205</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5</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sidRPr="0085456F">
              <w:rPr>
                <w:rFonts w:ascii="Simplified Arabic" w:hAnsi="Simplified Arabic" w:cs="Simplified Arabic" w:hint="cs"/>
                <w:sz w:val="20"/>
                <w:szCs w:val="20"/>
                <w:rtl/>
                <w:lang w:bidi="ar-DZ"/>
              </w:rPr>
              <w:t>4688</w:t>
            </w:r>
          </w:p>
        </w:tc>
        <w:tc>
          <w:tcPr>
            <w:tcW w:w="704" w:type="dxa"/>
          </w:tcPr>
          <w:p w:rsidR="00E82721" w:rsidRPr="0085456F" w:rsidRDefault="0085456F" w:rsidP="009114DB">
            <w:pPr>
              <w:bidi/>
              <w:jc w:val="center"/>
              <w:rPr>
                <w:rFonts w:ascii="Simplified Arabic" w:hAnsi="Simplified Arabic" w:cs="Simplified Arabic"/>
                <w:color w:val="FF0000"/>
                <w:sz w:val="20"/>
                <w:szCs w:val="20"/>
                <w:rtl/>
                <w:lang w:bidi="ar-DZ"/>
              </w:rPr>
            </w:pPr>
            <w:r w:rsidRPr="0085456F">
              <w:rPr>
                <w:rFonts w:ascii="Simplified Arabic" w:hAnsi="Simplified Arabic" w:cs="Simplified Arabic" w:hint="cs"/>
                <w:color w:val="FF0000"/>
                <w:sz w:val="20"/>
                <w:szCs w:val="20"/>
                <w:rtl/>
                <w:lang w:bidi="ar-DZ"/>
              </w:rPr>
              <w:t>20</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23676</w:t>
            </w:r>
          </w:p>
        </w:tc>
      </w:tr>
      <w:tr w:rsidR="0085456F" w:rsidTr="00E82721">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2016</w:t>
            </w:r>
          </w:p>
        </w:tc>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3479</w:t>
            </w:r>
          </w:p>
        </w:tc>
        <w:tc>
          <w:tcPr>
            <w:tcW w:w="704" w:type="dxa"/>
          </w:tcPr>
          <w:p w:rsidR="00E82721" w:rsidRPr="001F673C" w:rsidRDefault="00E82721"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31</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320</w:t>
            </w:r>
          </w:p>
        </w:tc>
        <w:tc>
          <w:tcPr>
            <w:tcW w:w="704" w:type="dxa"/>
          </w:tcPr>
          <w:p w:rsidR="00E82721" w:rsidRPr="001F673C" w:rsidRDefault="001F673C"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3</w:t>
            </w:r>
          </w:p>
        </w:tc>
        <w:tc>
          <w:tcPr>
            <w:tcW w:w="704" w:type="dxa"/>
          </w:tcPr>
          <w:p w:rsidR="00E82721" w:rsidRPr="001F673C"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1672</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15</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2720</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24</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716</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6</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sidRPr="0085456F">
              <w:rPr>
                <w:rFonts w:ascii="Simplified Arabic" w:hAnsi="Simplified Arabic" w:cs="Simplified Arabic" w:hint="cs"/>
                <w:sz w:val="20"/>
                <w:szCs w:val="20"/>
                <w:rtl/>
                <w:lang w:bidi="ar-DZ"/>
              </w:rPr>
              <w:t>2355</w:t>
            </w:r>
          </w:p>
        </w:tc>
        <w:tc>
          <w:tcPr>
            <w:tcW w:w="704" w:type="dxa"/>
          </w:tcPr>
          <w:p w:rsidR="00E82721" w:rsidRPr="0085456F" w:rsidRDefault="0085456F" w:rsidP="009114DB">
            <w:pPr>
              <w:bidi/>
              <w:jc w:val="center"/>
              <w:rPr>
                <w:rFonts w:ascii="Simplified Arabic" w:hAnsi="Simplified Arabic" w:cs="Simplified Arabic"/>
                <w:color w:val="FF0000"/>
                <w:sz w:val="20"/>
                <w:szCs w:val="20"/>
                <w:rtl/>
                <w:lang w:bidi="ar-DZ"/>
              </w:rPr>
            </w:pPr>
            <w:r w:rsidRPr="0085456F">
              <w:rPr>
                <w:rFonts w:ascii="Simplified Arabic" w:hAnsi="Simplified Arabic" w:cs="Simplified Arabic" w:hint="cs"/>
                <w:color w:val="FF0000"/>
                <w:sz w:val="20"/>
                <w:szCs w:val="20"/>
                <w:rtl/>
                <w:lang w:bidi="ar-DZ"/>
              </w:rPr>
              <w:t>21</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11262</w:t>
            </w:r>
          </w:p>
        </w:tc>
      </w:tr>
      <w:tr w:rsidR="0085456F" w:rsidTr="00E82721">
        <w:tc>
          <w:tcPr>
            <w:tcW w:w="703" w:type="dxa"/>
          </w:tcPr>
          <w:p w:rsidR="00E82721" w:rsidRPr="00E82721" w:rsidRDefault="00E82721" w:rsidP="009114DB">
            <w:pPr>
              <w:bidi/>
              <w:jc w:val="center"/>
              <w:rPr>
                <w:rFonts w:ascii="Simplified Arabic" w:hAnsi="Simplified Arabic" w:cs="Simplified Arabic"/>
                <w:sz w:val="18"/>
                <w:szCs w:val="18"/>
                <w:rtl/>
                <w:lang w:bidi="ar-DZ"/>
              </w:rPr>
            </w:pPr>
            <w:r w:rsidRPr="00E82721">
              <w:rPr>
                <w:rFonts w:ascii="Simplified Arabic" w:hAnsi="Simplified Arabic" w:cs="Simplified Arabic" w:hint="cs"/>
                <w:sz w:val="18"/>
                <w:szCs w:val="18"/>
                <w:rtl/>
                <w:lang w:bidi="ar-DZ"/>
              </w:rPr>
              <w:t>حتى2016</w:t>
            </w:r>
          </w:p>
        </w:tc>
        <w:tc>
          <w:tcPr>
            <w:tcW w:w="703" w:type="dxa"/>
          </w:tcPr>
          <w:p w:rsidR="00E82721" w:rsidRPr="00E82721" w:rsidRDefault="00E82721"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54615</w:t>
            </w:r>
          </w:p>
        </w:tc>
        <w:tc>
          <w:tcPr>
            <w:tcW w:w="704" w:type="dxa"/>
          </w:tcPr>
          <w:p w:rsidR="00E82721" w:rsidRPr="001F673C" w:rsidRDefault="00E82721"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15</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42621</w:t>
            </w:r>
          </w:p>
        </w:tc>
        <w:tc>
          <w:tcPr>
            <w:tcW w:w="704" w:type="dxa"/>
          </w:tcPr>
          <w:p w:rsidR="00E82721" w:rsidRPr="001F673C" w:rsidRDefault="001F673C" w:rsidP="009114DB">
            <w:pPr>
              <w:bidi/>
              <w:jc w:val="center"/>
              <w:rPr>
                <w:rFonts w:ascii="Simplified Arabic" w:hAnsi="Simplified Arabic" w:cs="Simplified Arabic"/>
                <w:color w:val="FF0000"/>
                <w:sz w:val="20"/>
                <w:szCs w:val="20"/>
                <w:rtl/>
                <w:lang w:bidi="ar-DZ"/>
              </w:rPr>
            </w:pPr>
            <w:r w:rsidRPr="001F673C">
              <w:rPr>
                <w:rFonts w:ascii="Simplified Arabic" w:hAnsi="Simplified Arabic" w:cs="Simplified Arabic" w:hint="cs"/>
                <w:color w:val="FF0000"/>
                <w:sz w:val="20"/>
                <w:szCs w:val="20"/>
                <w:rtl/>
                <w:lang w:bidi="ar-DZ"/>
              </w:rPr>
              <w:t>12</w:t>
            </w:r>
          </w:p>
        </w:tc>
        <w:tc>
          <w:tcPr>
            <w:tcW w:w="704" w:type="dxa"/>
          </w:tcPr>
          <w:p w:rsidR="00E82721" w:rsidRPr="001F673C"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32828</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9</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33806</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9</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Pr>
                <w:rFonts w:ascii="Simplified Arabic" w:hAnsi="Simplified Arabic" w:cs="Simplified Arabic" w:hint="cs"/>
                <w:sz w:val="20"/>
                <w:szCs w:val="20"/>
                <w:rtl/>
                <w:lang w:bidi="ar-DZ"/>
              </w:rPr>
              <w:t>9456</w:t>
            </w:r>
          </w:p>
        </w:tc>
        <w:tc>
          <w:tcPr>
            <w:tcW w:w="704" w:type="dxa"/>
          </w:tcPr>
          <w:p w:rsidR="00E82721" w:rsidRPr="00524F65" w:rsidRDefault="0085456F" w:rsidP="009114DB">
            <w:pPr>
              <w:bidi/>
              <w:jc w:val="center"/>
              <w:rPr>
                <w:rFonts w:ascii="Simplified Arabic" w:hAnsi="Simplified Arabic" w:cs="Simplified Arabic"/>
                <w:color w:val="FF0000"/>
                <w:sz w:val="20"/>
                <w:szCs w:val="20"/>
                <w:rtl/>
                <w:lang w:bidi="ar-DZ"/>
              </w:rPr>
            </w:pPr>
            <w:r w:rsidRPr="00524F65">
              <w:rPr>
                <w:rFonts w:ascii="Simplified Arabic" w:hAnsi="Simplified Arabic" w:cs="Simplified Arabic" w:hint="cs"/>
                <w:color w:val="FF0000"/>
                <w:sz w:val="20"/>
                <w:szCs w:val="20"/>
                <w:rtl/>
                <w:lang w:bidi="ar-DZ"/>
              </w:rPr>
              <w:t>3</w:t>
            </w:r>
          </w:p>
        </w:tc>
        <w:tc>
          <w:tcPr>
            <w:tcW w:w="704" w:type="dxa"/>
          </w:tcPr>
          <w:p w:rsidR="00E82721" w:rsidRPr="0085456F" w:rsidRDefault="0085456F" w:rsidP="009114DB">
            <w:pPr>
              <w:bidi/>
              <w:jc w:val="center"/>
              <w:rPr>
                <w:rFonts w:ascii="Simplified Arabic" w:hAnsi="Simplified Arabic" w:cs="Simplified Arabic"/>
                <w:sz w:val="20"/>
                <w:szCs w:val="20"/>
                <w:rtl/>
                <w:lang w:bidi="ar-DZ"/>
              </w:rPr>
            </w:pPr>
            <w:r w:rsidRPr="0085456F">
              <w:rPr>
                <w:rFonts w:ascii="Simplified Arabic" w:hAnsi="Simplified Arabic" w:cs="Simplified Arabic" w:hint="cs"/>
                <w:sz w:val="20"/>
                <w:szCs w:val="20"/>
                <w:rtl/>
                <w:lang w:bidi="ar-DZ"/>
              </w:rPr>
              <w:t>194654</w:t>
            </w:r>
          </w:p>
        </w:tc>
        <w:tc>
          <w:tcPr>
            <w:tcW w:w="704" w:type="dxa"/>
          </w:tcPr>
          <w:p w:rsidR="00E82721" w:rsidRPr="0085456F" w:rsidRDefault="0085456F" w:rsidP="009114DB">
            <w:pPr>
              <w:bidi/>
              <w:jc w:val="center"/>
              <w:rPr>
                <w:rFonts w:ascii="Simplified Arabic" w:hAnsi="Simplified Arabic" w:cs="Simplified Arabic"/>
                <w:color w:val="FF0000"/>
                <w:sz w:val="20"/>
                <w:szCs w:val="20"/>
                <w:rtl/>
                <w:lang w:bidi="ar-DZ"/>
              </w:rPr>
            </w:pPr>
            <w:r w:rsidRPr="0085456F">
              <w:rPr>
                <w:rFonts w:ascii="Simplified Arabic" w:hAnsi="Simplified Arabic" w:cs="Simplified Arabic" w:hint="cs"/>
                <w:color w:val="FF0000"/>
                <w:sz w:val="20"/>
                <w:szCs w:val="20"/>
                <w:rtl/>
                <w:lang w:bidi="ar-DZ"/>
              </w:rPr>
              <w:t>53</w:t>
            </w:r>
          </w:p>
        </w:tc>
        <w:tc>
          <w:tcPr>
            <w:tcW w:w="704" w:type="dxa"/>
          </w:tcPr>
          <w:p w:rsidR="00E82721" w:rsidRPr="001F673C" w:rsidRDefault="001F673C" w:rsidP="009114DB">
            <w:pPr>
              <w:bidi/>
              <w:jc w:val="center"/>
              <w:rPr>
                <w:rFonts w:ascii="Simplified Arabic" w:hAnsi="Simplified Arabic" w:cs="Simplified Arabic"/>
                <w:sz w:val="20"/>
                <w:szCs w:val="20"/>
                <w:rtl/>
                <w:lang w:bidi="ar-DZ"/>
              </w:rPr>
            </w:pPr>
            <w:r w:rsidRPr="001F673C">
              <w:rPr>
                <w:rFonts w:ascii="Simplified Arabic" w:hAnsi="Simplified Arabic" w:cs="Simplified Arabic" w:hint="cs"/>
                <w:sz w:val="20"/>
                <w:szCs w:val="20"/>
                <w:rtl/>
                <w:lang w:bidi="ar-DZ"/>
              </w:rPr>
              <w:t>367980</w:t>
            </w:r>
          </w:p>
        </w:tc>
      </w:tr>
    </w:tbl>
    <w:p w:rsidR="009114DB" w:rsidRDefault="001F673C" w:rsidP="001F673C">
      <w:pPr>
        <w:bidi/>
        <w:spacing w:line="240" w:lineRule="auto"/>
        <w:ind w:left="358"/>
        <w:rPr>
          <w:rFonts w:ascii="Simplified Arabic" w:hAnsi="Simplified Arabic" w:cs="Simplified Arabic"/>
          <w:rtl/>
          <w:lang w:bidi="ar-DZ"/>
        </w:rPr>
      </w:pPr>
      <w:r w:rsidRPr="001F673C">
        <w:rPr>
          <w:rFonts w:ascii="Simplified Arabic" w:hAnsi="Simplified Arabic" w:cs="Simplified Arabic" w:hint="cs"/>
          <w:b/>
          <w:bCs/>
          <w:rtl/>
          <w:lang w:bidi="ar-DZ"/>
        </w:rPr>
        <w:t>المصدر</w:t>
      </w:r>
      <w:r w:rsidRPr="001F673C">
        <w:rPr>
          <w:rFonts w:ascii="Simplified Arabic" w:hAnsi="Simplified Arabic" w:cs="Simplified Arabic"/>
          <w:b/>
          <w:bCs/>
          <w:lang w:bidi="ar-DZ"/>
        </w:rPr>
        <w:t>:</w:t>
      </w:r>
      <w:r w:rsidRPr="001F673C">
        <w:rPr>
          <w:rFonts w:ascii="Simplified Arabic" w:hAnsi="Simplified Arabic" w:cs="Simplified Arabic" w:hint="cs"/>
          <w:rtl/>
          <w:lang w:bidi="ar-DZ"/>
        </w:rPr>
        <w:t xml:space="preserve"> الموقع الرسمي للوكالة الوطنية لدعم تشغيل الشباب.</w:t>
      </w:r>
    </w:p>
    <w:p w:rsidR="00097683" w:rsidRDefault="001C057D" w:rsidP="000D659B">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b/>
          <w:bCs/>
          <w:rtl/>
          <w:lang w:bidi="ar-DZ"/>
        </w:rPr>
        <w:t>2</w:t>
      </w:r>
      <w:r w:rsidRPr="001C057D">
        <w:rPr>
          <w:rFonts w:ascii="Simplified Arabic" w:hAnsi="Simplified Arabic" w:cs="Simplified Arabic" w:hint="cs"/>
          <w:b/>
          <w:bCs/>
          <w:sz w:val="28"/>
          <w:szCs w:val="28"/>
          <w:rtl/>
          <w:lang w:bidi="ar-DZ"/>
        </w:rPr>
        <w:t>- تشجيع المقاولة النسوية</w:t>
      </w:r>
      <w:r>
        <w:rPr>
          <w:rFonts w:ascii="Simplified Arabic" w:hAnsi="Simplified Arabic" w:cs="Simplified Arabic"/>
          <w:b/>
          <w:bCs/>
          <w:sz w:val="28"/>
          <w:szCs w:val="28"/>
          <w:lang w:bidi="ar-DZ"/>
        </w:rPr>
        <w:t>:</w:t>
      </w:r>
      <w:r>
        <w:rPr>
          <w:rFonts w:ascii="Simplified Arabic" w:hAnsi="Simplified Arabic" w:cs="Simplified Arabic" w:hint="cs"/>
          <w:sz w:val="28"/>
          <w:szCs w:val="28"/>
          <w:rtl/>
          <w:lang w:bidi="ar-DZ"/>
        </w:rPr>
        <w:t xml:space="preserve"> كما هو معلوم انه من غير الممكن الحديث </w:t>
      </w:r>
      <w:r w:rsidR="000F7F20">
        <w:rPr>
          <w:rFonts w:ascii="Simplified Arabic" w:hAnsi="Simplified Arabic" w:cs="Simplified Arabic" w:hint="cs"/>
          <w:sz w:val="28"/>
          <w:szCs w:val="28"/>
          <w:rtl/>
          <w:lang w:bidi="ar-DZ"/>
        </w:rPr>
        <w:t xml:space="preserve">عن نمو اقتصادي مستدام دون ادماج </w:t>
      </w:r>
      <w:r w:rsidR="0038032D">
        <w:rPr>
          <w:rFonts w:ascii="Simplified Arabic" w:hAnsi="Simplified Arabic" w:cs="Simplified Arabic" w:hint="cs"/>
          <w:sz w:val="28"/>
          <w:szCs w:val="28"/>
          <w:rtl/>
          <w:lang w:bidi="ar-DZ"/>
        </w:rPr>
        <w:t>المرأة</w:t>
      </w:r>
      <w:r w:rsidR="000F7F20">
        <w:rPr>
          <w:rFonts w:ascii="Simplified Arabic" w:hAnsi="Simplified Arabic" w:cs="Simplified Arabic" w:hint="cs"/>
          <w:sz w:val="28"/>
          <w:szCs w:val="28"/>
          <w:rtl/>
          <w:lang w:bidi="ar-DZ"/>
        </w:rPr>
        <w:t xml:space="preserve"> في الجانب المقاولاتي، حيث </w:t>
      </w:r>
      <w:r w:rsidR="0038032D">
        <w:rPr>
          <w:rFonts w:ascii="Simplified Arabic" w:hAnsi="Simplified Arabic" w:cs="Simplified Arabic" w:hint="cs"/>
          <w:sz w:val="28"/>
          <w:szCs w:val="28"/>
          <w:rtl/>
          <w:lang w:bidi="ar-DZ"/>
        </w:rPr>
        <w:t>أصبحت</w:t>
      </w:r>
      <w:r w:rsidR="000F7F20">
        <w:rPr>
          <w:rFonts w:ascii="Simplified Arabic" w:hAnsi="Simplified Arabic" w:cs="Simplified Arabic" w:hint="cs"/>
          <w:sz w:val="28"/>
          <w:szCs w:val="28"/>
          <w:rtl/>
          <w:lang w:bidi="ar-DZ"/>
        </w:rPr>
        <w:t xml:space="preserve"> تمثل هذه </w:t>
      </w:r>
      <w:r w:rsidR="0038032D">
        <w:rPr>
          <w:rFonts w:ascii="Simplified Arabic" w:hAnsi="Simplified Arabic" w:cs="Simplified Arabic" w:hint="cs"/>
          <w:sz w:val="28"/>
          <w:szCs w:val="28"/>
          <w:rtl/>
          <w:lang w:bidi="ar-DZ"/>
        </w:rPr>
        <w:t>الأخيرة</w:t>
      </w:r>
      <w:r w:rsidR="000F7F20">
        <w:rPr>
          <w:rFonts w:ascii="Simplified Arabic" w:hAnsi="Simplified Arabic" w:cs="Simplified Arabic" w:hint="cs"/>
          <w:sz w:val="28"/>
          <w:szCs w:val="28"/>
          <w:rtl/>
          <w:lang w:bidi="ar-DZ"/>
        </w:rPr>
        <w:t xml:space="preserve"> احد </w:t>
      </w:r>
      <w:r w:rsidR="0038032D">
        <w:rPr>
          <w:rFonts w:ascii="Simplified Arabic" w:hAnsi="Simplified Arabic" w:cs="Simplified Arabic" w:hint="cs"/>
          <w:sz w:val="28"/>
          <w:szCs w:val="28"/>
          <w:rtl/>
          <w:lang w:bidi="ar-DZ"/>
        </w:rPr>
        <w:t>أقطاب</w:t>
      </w:r>
      <w:r w:rsidR="000F7F20">
        <w:rPr>
          <w:rFonts w:ascii="Simplified Arabic" w:hAnsi="Simplified Arabic" w:cs="Simplified Arabic" w:hint="cs"/>
          <w:sz w:val="28"/>
          <w:szCs w:val="28"/>
          <w:rtl/>
          <w:lang w:bidi="ar-DZ"/>
        </w:rPr>
        <w:t xml:space="preserve"> الاقتصاد وقاطرة من قاطرات نموه ومدى وجودها من عدمه هو الذي يفرق بين نمو مختلف الاقتصاديات، </w:t>
      </w:r>
      <w:r w:rsidR="007915FB">
        <w:rPr>
          <w:rFonts w:ascii="Simplified Arabic" w:hAnsi="Simplified Arabic" w:cs="Simplified Arabic" w:hint="cs"/>
          <w:sz w:val="28"/>
          <w:szCs w:val="28"/>
          <w:rtl/>
          <w:lang w:bidi="ar-DZ"/>
        </w:rPr>
        <w:t xml:space="preserve">والجزائر </w:t>
      </w:r>
      <w:r w:rsidR="0038032D">
        <w:rPr>
          <w:rFonts w:ascii="Simplified Arabic" w:hAnsi="Simplified Arabic" w:cs="Simplified Arabic" w:hint="cs"/>
          <w:sz w:val="28"/>
          <w:szCs w:val="28"/>
          <w:rtl/>
          <w:lang w:bidi="ar-DZ"/>
        </w:rPr>
        <w:t>وإدراكا</w:t>
      </w:r>
      <w:r w:rsidR="007915FB">
        <w:rPr>
          <w:rFonts w:ascii="Simplified Arabic" w:hAnsi="Simplified Arabic" w:cs="Simplified Arabic" w:hint="cs"/>
          <w:sz w:val="28"/>
          <w:szCs w:val="28"/>
          <w:rtl/>
          <w:lang w:bidi="ar-DZ"/>
        </w:rPr>
        <w:t xml:space="preserve"> منها لهذه </w:t>
      </w:r>
      <w:r w:rsidR="0038032D">
        <w:rPr>
          <w:rFonts w:ascii="Simplified Arabic" w:hAnsi="Simplified Arabic" w:cs="Simplified Arabic" w:hint="cs"/>
          <w:sz w:val="28"/>
          <w:szCs w:val="28"/>
          <w:rtl/>
          <w:lang w:bidi="ar-DZ"/>
        </w:rPr>
        <w:t>الأهمية</w:t>
      </w:r>
      <w:r w:rsidR="007915FB">
        <w:rPr>
          <w:rFonts w:ascii="Simplified Arabic" w:hAnsi="Simplified Arabic" w:cs="Simplified Arabic" w:hint="cs"/>
          <w:sz w:val="28"/>
          <w:szCs w:val="28"/>
          <w:rtl/>
          <w:lang w:bidi="ar-DZ"/>
        </w:rPr>
        <w:t xml:space="preserve"> قامت </w:t>
      </w:r>
      <w:r w:rsidR="0038032D">
        <w:rPr>
          <w:rFonts w:ascii="Simplified Arabic" w:hAnsi="Simplified Arabic" w:cs="Simplified Arabic" w:hint="cs"/>
          <w:sz w:val="28"/>
          <w:szCs w:val="28"/>
          <w:rtl/>
          <w:lang w:bidi="ar-DZ"/>
        </w:rPr>
        <w:t>بإرساء</w:t>
      </w:r>
      <w:r w:rsidR="007915FB">
        <w:rPr>
          <w:rFonts w:ascii="Simplified Arabic" w:hAnsi="Simplified Arabic" w:cs="Simplified Arabic" w:hint="cs"/>
          <w:sz w:val="28"/>
          <w:szCs w:val="28"/>
          <w:rtl/>
          <w:lang w:bidi="ar-DZ"/>
        </w:rPr>
        <w:t xml:space="preserve"> مجموعة من </w:t>
      </w:r>
      <w:r w:rsidR="0038032D">
        <w:rPr>
          <w:rFonts w:ascii="Simplified Arabic" w:hAnsi="Simplified Arabic" w:cs="Simplified Arabic" w:hint="cs"/>
          <w:sz w:val="28"/>
          <w:szCs w:val="28"/>
          <w:rtl/>
          <w:lang w:bidi="ar-DZ"/>
        </w:rPr>
        <w:t>الآليات</w:t>
      </w:r>
      <w:r w:rsidR="007915FB">
        <w:rPr>
          <w:rFonts w:ascii="Simplified Arabic" w:hAnsi="Simplified Arabic" w:cs="Simplified Arabic" w:hint="cs"/>
          <w:sz w:val="28"/>
          <w:szCs w:val="28"/>
          <w:rtl/>
          <w:lang w:bidi="ar-DZ"/>
        </w:rPr>
        <w:t xml:space="preserve"> قصد تشجيع الشباب عامة </w:t>
      </w:r>
      <w:r w:rsidR="0038032D">
        <w:rPr>
          <w:rFonts w:ascii="Simplified Arabic" w:hAnsi="Simplified Arabic" w:cs="Simplified Arabic" w:hint="cs"/>
          <w:sz w:val="28"/>
          <w:szCs w:val="28"/>
          <w:rtl/>
          <w:lang w:bidi="ar-DZ"/>
        </w:rPr>
        <w:t>والمرأة</w:t>
      </w:r>
      <w:r w:rsidR="007915FB">
        <w:rPr>
          <w:rFonts w:ascii="Simplified Arabic" w:hAnsi="Simplified Arabic" w:cs="Simplified Arabic" w:hint="cs"/>
          <w:sz w:val="28"/>
          <w:szCs w:val="28"/>
          <w:rtl/>
          <w:lang w:bidi="ar-DZ"/>
        </w:rPr>
        <w:t xml:space="preserve"> بصورة خاصة على العمل المقولاتي، </w:t>
      </w:r>
      <w:r w:rsidR="004B4F5F">
        <w:rPr>
          <w:rFonts w:ascii="Simplified Arabic" w:hAnsi="Simplified Arabic" w:cs="Simplified Arabic" w:hint="cs"/>
          <w:sz w:val="28"/>
          <w:szCs w:val="28"/>
          <w:rtl/>
          <w:lang w:bidi="ar-DZ"/>
        </w:rPr>
        <w:t xml:space="preserve">من بين </w:t>
      </w:r>
      <w:r w:rsidR="0038032D">
        <w:rPr>
          <w:rFonts w:ascii="Simplified Arabic" w:hAnsi="Simplified Arabic" w:cs="Simplified Arabic" w:hint="cs"/>
          <w:sz w:val="28"/>
          <w:szCs w:val="28"/>
          <w:rtl/>
          <w:lang w:bidi="ar-DZ"/>
        </w:rPr>
        <w:t>الأجهزة</w:t>
      </w:r>
      <w:r w:rsidR="004B4F5F">
        <w:rPr>
          <w:rFonts w:ascii="Simplified Arabic" w:hAnsi="Simplified Arabic" w:cs="Simplified Arabic" w:hint="cs"/>
          <w:sz w:val="28"/>
          <w:szCs w:val="28"/>
          <w:rtl/>
          <w:lang w:bidi="ar-DZ"/>
        </w:rPr>
        <w:t xml:space="preserve"> الداعمة للمقاولة النسوية نجد الوكالة الوطنية لدعم تشغيل الشباب والتي على الرغم من اهتمامها بالشباب بصفة عامة، </w:t>
      </w:r>
      <w:r w:rsidR="0038032D">
        <w:rPr>
          <w:rFonts w:ascii="Simplified Arabic" w:hAnsi="Simplified Arabic" w:cs="Simplified Arabic" w:hint="cs"/>
          <w:sz w:val="28"/>
          <w:szCs w:val="28"/>
          <w:rtl/>
          <w:lang w:bidi="ar-DZ"/>
        </w:rPr>
        <w:t>إلا</w:t>
      </w:r>
      <w:r w:rsidR="004B4F5F">
        <w:rPr>
          <w:rFonts w:ascii="Simplified Arabic" w:hAnsi="Simplified Arabic" w:cs="Simplified Arabic" w:hint="cs"/>
          <w:sz w:val="28"/>
          <w:szCs w:val="28"/>
          <w:rtl/>
          <w:lang w:bidi="ar-DZ"/>
        </w:rPr>
        <w:t xml:space="preserve"> </w:t>
      </w:r>
      <w:r w:rsidR="0038032D">
        <w:rPr>
          <w:rFonts w:ascii="Simplified Arabic" w:hAnsi="Simplified Arabic" w:cs="Simplified Arabic" w:hint="cs"/>
          <w:sz w:val="28"/>
          <w:szCs w:val="28"/>
          <w:rtl/>
          <w:lang w:bidi="ar-DZ"/>
        </w:rPr>
        <w:t>أن</w:t>
      </w:r>
      <w:r w:rsidR="004B4F5F">
        <w:rPr>
          <w:rFonts w:ascii="Simplified Arabic" w:hAnsi="Simplified Arabic" w:cs="Simplified Arabic" w:hint="cs"/>
          <w:sz w:val="28"/>
          <w:szCs w:val="28"/>
          <w:rtl/>
          <w:lang w:bidi="ar-DZ"/>
        </w:rPr>
        <w:t xml:space="preserve"> النتائج المحققة في </w:t>
      </w:r>
      <w:r w:rsidR="0038032D">
        <w:rPr>
          <w:rFonts w:ascii="Simplified Arabic" w:hAnsi="Simplified Arabic" w:cs="Simplified Arabic" w:hint="cs"/>
          <w:sz w:val="28"/>
          <w:szCs w:val="28"/>
          <w:rtl/>
          <w:lang w:bidi="ar-DZ"/>
        </w:rPr>
        <w:t>إطارها</w:t>
      </w:r>
      <w:r w:rsidR="004B4F5F">
        <w:rPr>
          <w:rFonts w:ascii="Simplified Arabic" w:hAnsi="Simplified Arabic" w:cs="Simplified Arabic" w:hint="cs"/>
          <w:sz w:val="28"/>
          <w:szCs w:val="28"/>
          <w:rtl/>
          <w:lang w:bidi="ar-DZ"/>
        </w:rPr>
        <w:t xml:space="preserve"> تؤكد </w:t>
      </w:r>
      <w:r w:rsidR="0038032D">
        <w:rPr>
          <w:rFonts w:ascii="Simplified Arabic" w:hAnsi="Simplified Arabic" w:cs="Simplified Arabic" w:hint="cs"/>
          <w:sz w:val="28"/>
          <w:szCs w:val="28"/>
          <w:rtl/>
          <w:lang w:bidi="ar-DZ"/>
        </w:rPr>
        <w:t>تحيزها للعنصر النسوي</w:t>
      </w:r>
      <w:r w:rsidR="004B4F5F">
        <w:rPr>
          <w:rFonts w:ascii="Simplified Arabic" w:hAnsi="Simplified Arabic" w:cs="Simplified Arabic" w:hint="cs"/>
          <w:sz w:val="28"/>
          <w:szCs w:val="28"/>
          <w:rtl/>
          <w:lang w:bidi="ar-DZ"/>
        </w:rPr>
        <w:t xml:space="preserve">، فكما يظهر في الجدول الموالي فان عدد المشاريع الممولة من طرف هذه </w:t>
      </w:r>
      <w:r w:rsidR="003752A0">
        <w:rPr>
          <w:rFonts w:ascii="Simplified Arabic" w:hAnsi="Simplified Arabic" w:cs="Simplified Arabic" w:hint="cs"/>
          <w:sz w:val="28"/>
          <w:szCs w:val="28"/>
          <w:rtl/>
          <w:lang w:bidi="ar-DZ"/>
        </w:rPr>
        <w:t>الأخيرة</w:t>
      </w:r>
      <w:r w:rsidR="004B4F5F">
        <w:rPr>
          <w:rFonts w:ascii="Simplified Arabic" w:hAnsi="Simplified Arabic" w:cs="Simplified Arabic" w:hint="cs"/>
          <w:sz w:val="28"/>
          <w:szCs w:val="28"/>
          <w:rtl/>
          <w:lang w:bidi="ar-DZ"/>
        </w:rPr>
        <w:t xml:space="preserve"> والتي تخص </w:t>
      </w:r>
      <w:r w:rsidR="003752A0">
        <w:rPr>
          <w:rFonts w:ascii="Simplified Arabic" w:hAnsi="Simplified Arabic" w:cs="Simplified Arabic" w:hint="cs"/>
          <w:sz w:val="28"/>
          <w:szCs w:val="28"/>
          <w:rtl/>
          <w:lang w:bidi="ar-DZ"/>
        </w:rPr>
        <w:t>المرأة</w:t>
      </w:r>
      <w:r w:rsidR="004B4F5F">
        <w:rPr>
          <w:rFonts w:ascii="Simplified Arabic" w:hAnsi="Simplified Arabic" w:cs="Simplified Arabic" w:hint="cs"/>
          <w:sz w:val="28"/>
          <w:szCs w:val="28"/>
          <w:rtl/>
          <w:lang w:bidi="ar-DZ"/>
        </w:rPr>
        <w:t xml:space="preserve"> بلغ 18375 مشروع وهذا حتى تاريخ 2010، وهو يمثل حوالي 13</w:t>
      </w:r>
      <w:r w:rsidR="00844465" w:rsidRPr="00D771C6">
        <w:rPr>
          <w:rFonts w:ascii="Simplified Arabic" w:hAnsi="Simplified Arabic" w:cs="Simplified Arabic"/>
          <w:sz w:val="28"/>
          <w:szCs w:val="28"/>
          <w:lang w:bidi="ar-DZ"/>
        </w:rPr>
        <w:t>%</w:t>
      </w:r>
      <w:r w:rsidR="004B4F5F">
        <w:rPr>
          <w:rFonts w:ascii="Simplified Arabic" w:hAnsi="Simplified Arabic" w:cs="Simplified Arabic" w:hint="cs"/>
          <w:sz w:val="28"/>
          <w:szCs w:val="28"/>
          <w:rtl/>
          <w:lang w:bidi="ar-DZ"/>
        </w:rPr>
        <w:t xml:space="preserve"> من مجمل المشاريع، ليرتفع هذا العدد في نهاية سنة 2016 </w:t>
      </w:r>
      <w:r w:rsidR="003752A0">
        <w:rPr>
          <w:rFonts w:ascii="Simplified Arabic" w:hAnsi="Simplified Arabic" w:cs="Simplified Arabic" w:hint="cs"/>
          <w:sz w:val="28"/>
          <w:szCs w:val="28"/>
          <w:rtl/>
          <w:lang w:bidi="ar-DZ"/>
        </w:rPr>
        <w:t>إلى</w:t>
      </w:r>
      <w:r w:rsidR="004B4F5F">
        <w:rPr>
          <w:rFonts w:ascii="Simplified Arabic" w:hAnsi="Simplified Arabic" w:cs="Simplified Arabic" w:hint="cs"/>
          <w:sz w:val="28"/>
          <w:szCs w:val="28"/>
          <w:rtl/>
          <w:lang w:bidi="ar-DZ"/>
        </w:rPr>
        <w:t xml:space="preserve"> </w:t>
      </w:r>
      <w:r w:rsidR="003752A0">
        <w:rPr>
          <w:rFonts w:ascii="Simplified Arabic" w:hAnsi="Simplified Arabic" w:cs="Simplified Arabic" w:hint="cs"/>
          <w:sz w:val="28"/>
          <w:szCs w:val="28"/>
          <w:rtl/>
          <w:lang w:bidi="ar-DZ"/>
        </w:rPr>
        <w:t>أكثر</w:t>
      </w:r>
      <w:r w:rsidR="004B4F5F">
        <w:rPr>
          <w:rFonts w:ascii="Simplified Arabic" w:hAnsi="Simplified Arabic" w:cs="Simplified Arabic" w:hint="cs"/>
          <w:sz w:val="28"/>
          <w:szCs w:val="28"/>
          <w:rtl/>
          <w:lang w:bidi="ar-DZ"/>
        </w:rPr>
        <w:t xml:space="preserve"> من 37189 مشروع والذي مثل ما نسبته 10</w:t>
      </w:r>
      <w:r w:rsidR="00844465" w:rsidRPr="00D771C6">
        <w:rPr>
          <w:rFonts w:ascii="Simplified Arabic" w:hAnsi="Simplified Arabic" w:cs="Simplified Arabic"/>
          <w:sz w:val="28"/>
          <w:szCs w:val="28"/>
          <w:lang w:bidi="ar-DZ"/>
        </w:rPr>
        <w:t>%</w:t>
      </w:r>
      <w:r w:rsidR="004B4F5F">
        <w:rPr>
          <w:rFonts w:ascii="Simplified Arabic" w:hAnsi="Simplified Arabic" w:cs="Simplified Arabic" w:hint="cs"/>
          <w:sz w:val="28"/>
          <w:szCs w:val="28"/>
          <w:rtl/>
          <w:lang w:bidi="ar-DZ"/>
        </w:rPr>
        <w:t xml:space="preserve"> من مجمل المشاريع، وعلى الرغم من انه انخفض </w:t>
      </w:r>
      <w:r w:rsidR="000D659B">
        <w:rPr>
          <w:rFonts w:ascii="Simplified Arabic" w:hAnsi="Simplified Arabic" w:cs="Simplified Arabic" w:hint="cs"/>
          <w:sz w:val="28"/>
          <w:szCs w:val="28"/>
          <w:rtl/>
          <w:lang w:bidi="ar-DZ"/>
        </w:rPr>
        <w:t>إلا</w:t>
      </w:r>
      <w:r w:rsidR="004B4F5F">
        <w:rPr>
          <w:rFonts w:ascii="Simplified Arabic" w:hAnsi="Simplified Arabic" w:cs="Simplified Arabic" w:hint="cs"/>
          <w:sz w:val="28"/>
          <w:szCs w:val="28"/>
          <w:rtl/>
          <w:lang w:bidi="ar-DZ"/>
        </w:rPr>
        <w:t xml:space="preserve"> </w:t>
      </w:r>
      <w:r w:rsidR="000D659B">
        <w:rPr>
          <w:rFonts w:ascii="Simplified Arabic" w:hAnsi="Simplified Arabic" w:cs="Simplified Arabic" w:hint="cs"/>
          <w:sz w:val="28"/>
          <w:szCs w:val="28"/>
          <w:rtl/>
          <w:lang w:bidi="ar-DZ"/>
        </w:rPr>
        <w:t>أن</w:t>
      </w:r>
      <w:r w:rsidR="004B4F5F">
        <w:rPr>
          <w:rFonts w:ascii="Simplified Arabic" w:hAnsi="Simplified Arabic" w:cs="Simplified Arabic" w:hint="cs"/>
          <w:sz w:val="28"/>
          <w:szCs w:val="28"/>
          <w:rtl/>
          <w:lang w:bidi="ar-DZ"/>
        </w:rPr>
        <w:t xml:space="preserve"> </w:t>
      </w:r>
      <w:r w:rsidR="0038032D">
        <w:rPr>
          <w:rFonts w:ascii="Simplified Arabic" w:hAnsi="Simplified Arabic" w:cs="Simplified Arabic" w:hint="cs"/>
          <w:sz w:val="28"/>
          <w:szCs w:val="28"/>
          <w:rtl/>
          <w:lang w:bidi="ar-DZ"/>
        </w:rPr>
        <w:t xml:space="preserve">نصيب </w:t>
      </w:r>
      <w:r w:rsidR="000D659B">
        <w:rPr>
          <w:rFonts w:ascii="Simplified Arabic" w:hAnsi="Simplified Arabic" w:cs="Simplified Arabic" w:hint="cs"/>
          <w:sz w:val="28"/>
          <w:szCs w:val="28"/>
          <w:rtl/>
          <w:lang w:bidi="ar-DZ"/>
        </w:rPr>
        <w:t>المرأة</w:t>
      </w:r>
      <w:r w:rsidR="0038032D">
        <w:rPr>
          <w:rFonts w:ascii="Simplified Arabic" w:hAnsi="Simplified Arabic" w:cs="Simplified Arabic" w:hint="cs"/>
          <w:sz w:val="28"/>
          <w:szCs w:val="28"/>
          <w:rtl/>
          <w:lang w:bidi="ar-DZ"/>
        </w:rPr>
        <w:t xml:space="preserve"> من مجمل المشاريع يعرف اتجاها عاما تصاعديا من عام </w:t>
      </w:r>
      <w:r w:rsidR="000D659B">
        <w:rPr>
          <w:rFonts w:ascii="Simplified Arabic" w:hAnsi="Simplified Arabic" w:cs="Simplified Arabic" w:hint="cs"/>
          <w:sz w:val="28"/>
          <w:szCs w:val="28"/>
          <w:rtl/>
          <w:lang w:bidi="ar-DZ"/>
        </w:rPr>
        <w:t>لآخر</w:t>
      </w:r>
      <w:r w:rsidR="0038032D">
        <w:rPr>
          <w:rFonts w:ascii="Simplified Arabic" w:hAnsi="Simplified Arabic" w:cs="Simplified Arabic" w:hint="cs"/>
          <w:sz w:val="28"/>
          <w:szCs w:val="28"/>
          <w:rtl/>
          <w:lang w:bidi="ar-DZ"/>
        </w:rPr>
        <w:t xml:space="preserve">، فقد مثل سنة 2011 حوالي 7 </w:t>
      </w:r>
      <w:r w:rsidR="000D659B" w:rsidRPr="00D771C6">
        <w:rPr>
          <w:rFonts w:ascii="Simplified Arabic" w:hAnsi="Simplified Arabic" w:cs="Simplified Arabic"/>
          <w:sz w:val="28"/>
          <w:szCs w:val="28"/>
          <w:lang w:bidi="ar-DZ"/>
        </w:rPr>
        <w:t>%</w:t>
      </w:r>
      <w:r w:rsidR="0038032D">
        <w:rPr>
          <w:rFonts w:ascii="Simplified Arabic" w:hAnsi="Simplified Arabic" w:cs="Simplified Arabic" w:hint="cs"/>
          <w:sz w:val="28"/>
          <w:szCs w:val="28"/>
          <w:rtl/>
          <w:lang w:bidi="ar-DZ"/>
        </w:rPr>
        <w:t xml:space="preserve">من مجمل المشاريع الممولة والبالغ عددها 42832 مشروع، ليرتفع هذا التمثيل لحوالي 9 </w:t>
      </w:r>
      <w:r w:rsidR="000D659B" w:rsidRPr="00D771C6">
        <w:rPr>
          <w:rFonts w:ascii="Simplified Arabic" w:hAnsi="Simplified Arabic" w:cs="Simplified Arabic"/>
          <w:sz w:val="28"/>
          <w:szCs w:val="28"/>
          <w:lang w:bidi="ar-DZ"/>
        </w:rPr>
        <w:t>%</w:t>
      </w:r>
      <w:r w:rsidR="0038032D">
        <w:rPr>
          <w:rFonts w:ascii="Simplified Arabic" w:hAnsi="Simplified Arabic" w:cs="Simplified Arabic" w:hint="cs"/>
          <w:sz w:val="28"/>
          <w:szCs w:val="28"/>
          <w:rtl/>
          <w:lang w:bidi="ar-DZ"/>
        </w:rPr>
        <w:t xml:space="preserve">سنة 2014 ثم </w:t>
      </w:r>
      <w:r w:rsidR="000D659B">
        <w:rPr>
          <w:rFonts w:ascii="Simplified Arabic" w:hAnsi="Simplified Arabic" w:cs="Simplified Arabic" w:hint="cs"/>
          <w:sz w:val="28"/>
          <w:szCs w:val="28"/>
          <w:rtl/>
          <w:lang w:bidi="ar-DZ"/>
        </w:rPr>
        <w:t>إلى</w:t>
      </w:r>
      <w:r w:rsidR="0038032D">
        <w:rPr>
          <w:rFonts w:ascii="Simplified Arabic" w:hAnsi="Simplified Arabic" w:cs="Simplified Arabic" w:hint="cs"/>
          <w:sz w:val="28"/>
          <w:szCs w:val="28"/>
          <w:rtl/>
          <w:lang w:bidi="ar-DZ"/>
        </w:rPr>
        <w:t xml:space="preserve"> حوالي 14</w:t>
      </w:r>
      <w:r w:rsidR="000D659B" w:rsidRPr="00D771C6">
        <w:rPr>
          <w:rFonts w:ascii="Simplified Arabic" w:hAnsi="Simplified Arabic" w:cs="Simplified Arabic"/>
          <w:sz w:val="28"/>
          <w:szCs w:val="28"/>
          <w:lang w:bidi="ar-DZ"/>
        </w:rPr>
        <w:t>%</w:t>
      </w:r>
      <w:r w:rsidR="0038032D">
        <w:rPr>
          <w:rFonts w:ascii="Simplified Arabic" w:hAnsi="Simplified Arabic" w:cs="Simplified Arabic" w:hint="cs"/>
          <w:sz w:val="28"/>
          <w:szCs w:val="28"/>
          <w:rtl/>
          <w:lang w:bidi="ar-DZ"/>
        </w:rPr>
        <w:t xml:space="preserve"> نهاية سنة 2016.</w:t>
      </w:r>
    </w:p>
    <w:p w:rsidR="001C057D" w:rsidRDefault="00097683" w:rsidP="00D8101A">
      <w:pPr>
        <w:bidi/>
        <w:spacing w:line="240" w:lineRule="auto"/>
        <w:ind w:left="358"/>
        <w:jc w:val="center"/>
        <w:rPr>
          <w:rFonts w:ascii="Simplified Arabic" w:hAnsi="Simplified Arabic" w:cs="Simplified Arabic"/>
          <w:sz w:val="28"/>
          <w:szCs w:val="28"/>
          <w:rtl/>
          <w:lang w:bidi="ar-DZ"/>
        </w:rPr>
      </w:pPr>
      <w:r w:rsidRPr="00D8101A">
        <w:rPr>
          <w:rFonts w:ascii="Simplified Arabic" w:hAnsi="Simplified Arabic" w:cs="Simplified Arabic" w:hint="cs"/>
          <w:b/>
          <w:bCs/>
          <w:sz w:val="28"/>
          <w:szCs w:val="28"/>
          <w:rtl/>
          <w:lang w:bidi="ar-DZ"/>
        </w:rPr>
        <w:t>الجدول</w:t>
      </w:r>
      <w:r w:rsidR="00D8101A">
        <w:rPr>
          <w:rFonts w:ascii="Simplified Arabic" w:hAnsi="Simplified Arabic" w:cs="Simplified Arabic"/>
          <w:sz w:val="28"/>
          <w:szCs w:val="28"/>
          <w:lang w:bidi="ar-DZ"/>
        </w:rPr>
        <w:t>(02)</w:t>
      </w:r>
      <w:r w:rsidR="0038032D">
        <w:rPr>
          <w:rFonts w:ascii="Simplified Arabic" w:hAnsi="Simplified Arabic" w:cs="Simplified Arabic" w:hint="cs"/>
          <w:sz w:val="28"/>
          <w:szCs w:val="28"/>
          <w:rtl/>
          <w:lang w:bidi="ar-DZ"/>
        </w:rPr>
        <w:t xml:space="preserve"> </w:t>
      </w:r>
      <w:r w:rsidR="0088103C">
        <w:rPr>
          <w:rFonts w:ascii="Simplified Arabic" w:hAnsi="Simplified Arabic" w:cs="Simplified Arabic"/>
          <w:b/>
          <w:bCs/>
          <w:sz w:val="28"/>
          <w:szCs w:val="28"/>
          <w:lang w:bidi="ar-DZ"/>
        </w:rPr>
        <w:t>:</w:t>
      </w:r>
      <w:r w:rsidR="0088103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المشاريع النسوية الممولة من طرف الوكالة الوطنية لدعم تشغيل الشباب</w:t>
      </w:r>
      <w:r w:rsidR="00D8101A">
        <w:rPr>
          <w:rFonts w:ascii="Simplified Arabic" w:hAnsi="Simplified Arabic" w:cs="Simplified Arabic" w:hint="cs"/>
          <w:sz w:val="28"/>
          <w:szCs w:val="28"/>
          <w:rtl/>
          <w:lang w:bidi="ar-DZ"/>
        </w:rPr>
        <w:t>.</w:t>
      </w:r>
    </w:p>
    <w:tbl>
      <w:tblPr>
        <w:tblStyle w:val="a6"/>
        <w:bidiVisual/>
        <w:tblW w:w="0" w:type="auto"/>
        <w:tblInd w:w="358" w:type="dxa"/>
        <w:tblLook w:val="04A0"/>
      </w:tblPr>
      <w:tblGrid>
        <w:gridCol w:w="2376"/>
        <w:gridCol w:w="2364"/>
        <w:gridCol w:w="2358"/>
        <w:gridCol w:w="2398"/>
      </w:tblGrid>
      <w:tr w:rsidR="00023C8D" w:rsidTr="00023C8D">
        <w:tc>
          <w:tcPr>
            <w:tcW w:w="2463" w:type="dxa"/>
          </w:tcPr>
          <w:p w:rsidR="00023C8D" w:rsidRPr="004320AA" w:rsidRDefault="00023C8D" w:rsidP="00023C8D">
            <w:pPr>
              <w:bidi/>
              <w:jc w:val="center"/>
              <w:rPr>
                <w:rFonts w:ascii="Simplified Arabic" w:hAnsi="Simplified Arabic" w:cs="Simplified Arabic"/>
                <w:b/>
                <w:bCs/>
                <w:sz w:val="28"/>
                <w:szCs w:val="28"/>
                <w:rtl/>
                <w:lang w:bidi="ar-DZ"/>
              </w:rPr>
            </w:pPr>
            <w:r w:rsidRPr="004320AA">
              <w:rPr>
                <w:rFonts w:ascii="Simplified Arabic" w:hAnsi="Simplified Arabic" w:cs="Simplified Arabic" w:hint="cs"/>
                <w:b/>
                <w:bCs/>
                <w:sz w:val="28"/>
                <w:szCs w:val="28"/>
                <w:rtl/>
                <w:lang w:bidi="ar-DZ"/>
              </w:rPr>
              <w:t>السنة</w:t>
            </w:r>
          </w:p>
        </w:tc>
        <w:tc>
          <w:tcPr>
            <w:tcW w:w="2463" w:type="dxa"/>
          </w:tcPr>
          <w:p w:rsidR="00023C8D" w:rsidRPr="004320AA" w:rsidRDefault="00023C8D" w:rsidP="00023C8D">
            <w:pPr>
              <w:bidi/>
              <w:jc w:val="center"/>
              <w:rPr>
                <w:rFonts w:ascii="Simplified Arabic" w:hAnsi="Simplified Arabic" w:cs="Simplified Arabic"/>
                <w:b/>
                <w:bCs/>
                <w:sz w:val="28"/>
                <w:szCs w:val="28"/>
                <w:rtl/>
                <w:lang w:bidi="ar-DZ"/>
              </w:rPr>
            </w:pPr>
            <w:r w:rsidRPr="004320AA">
              <w:rPr>
                <w:rFonts w:ascii="Simplified Arabic" w:hAnsi="Simplified Arabic" w:cs="Simplified Arabic" w:hint="cs"/>
                <w:b/>
                <w:bCs/>
                <w:sz w:val="28"/>
                <w:szCs w:val="28"/>
                <w:rtl/>
                <w:lang w:bidi="ar-DZ"/>
              </w:rPr>
              <w:t>مجموع المشاريع-1-</w:t>
            </w:r>
          </w:p>
        </w:tc>
        <w:tc>
          <w:tcPr>
            <w:tcW w:w="2464" w:type="dxa"/>
          </w:tcPr>
          <w:p w:rsidR="00023C8D" w:rsidRPr="004320AA" w:rsidRDefault="00023C8D" w:rsidP="00D8101A">
            <w:pPr>
              <w:bidi/>
              <w:jc w:val="center"/>
              <w:rPr>
                <w:rFonts w:ascii="Simplified Arabic" w:hAnsi="Simplified Arabic" w:cs="Simplified Arabic"/>
                <w:b/>
                <w:bCs/>
                <w:sz w:val="28"/>
                <w:szCs w:val="28"/>
                <w:rtl/>
                <w:lang w:bidi="ar-DZ"/>
              </w:rPr>
            </w:pPr>
            <w:r w:rsidRPr="004320AA">
              <w:rPr>
                <w:rFonts w:ascii="Simplified Arabic" w:hAnsi="Simplified Arabic" w:cs="Simplified Arabic" w:hint="cs"/>
                <w:b/>
                <w:bCs/>
                <w:sz w:val="28"/>
                <w:szCs w:val="28"/>
                <w:rtl/>
                <w:lang w:bidi="ar-DZ"/>
              </w:rPr>
              <w:t>المشاريع النسوية-2-</w:t>
            </w:r>
          </w:p>
        </w:tc>
        <w:tc>
          <w:tcPr>
            <w:tcW w:w="2464" w:type="dxa"/>
          </w:tcPr>
          <w:p w:rsidR="00023C8D" w:rsidRPr="004320AA" w:rsidRDefault="00023C8D" w:rsidP="00D8101A">
            <w:pPr>
              <w:bidi/>
              <w:jc w:val="center"/>
              <w:rPr>
                <w:rFonts w:ascii="Simplified Arabic" w:hAnsi="Simplified Arabic" w:cs="Simplified Arabic"/>
                <w:b/>
                <w:bCs/>
                <w:sz w:val="28"/>
                <w:szCs w:val="28"/>
                <w:lang w:bidi="ar-DZ"/>
              </w:rPr>
            </w:pPr>
            <w:r w:rsidRPr="004320AA">
              <w:rPr>
                <w:rFonts w:ascii="Simplified Arabic" w:hAnsi="Simplified Arabic" w:cs="Simplified Arabic" w:hint="cs"/>
                <w:b/>
                <w:bCs/>
                <w:sz w:val="28"/>
                <w:szCs w:val="28"/>
                <w:rtl/>
                <w:lang w:bidi="ar-DZ"/>
              </w:rPr>
              <w:t>النسبة1/2</w:t>
            </w:r>
            <w:r w:rsidR="009D379F" w:rsidRPr="004320AA">
              <w:rPr>
                <w:rFonts w:ascii="Simplified Arabic" w:hAnsi="Simplified Arabic" w:cs="Simplified Arabic"/>
                <w:b/>
                <w:bCs/>
                <w:sz w:val="28"/>
                <w:szCs w:val="28"/>
                <w:lang w:bidi="ar-DZ"/>
              </w:rPr>
              <w:t>(%)</w:t>
            </w:r>
          </w:p>
        </w:tc>
      </w:tr>
      <w:tr w:rsidR="00023C8D" w:rsidTr="00023C8D">
        <w:tc>
          <w:tcPr>
            <w:tcW w:w="2463" w:type="dxa"/>
          </w:tcPr>
          <w:p w:rsidR="00023C8D" w:rsidRPr="004320AA" w:rsidRDefault="00023C8D" w:rsidP="00D8101A">
            <w:pPr>
              <w:bidi/>
              <w:jc w:val="center"/>
              <w:rPr>
                <w:rFonts w:ascii="Simplified Arabic" w:hAnsi="Simplified Arabic" w:cs="Simplified Arabic"/>
                <w:b/>
                <w:bCs/>
                <w:sz w:val="28"/>
                <w:szCs w:val="28"/>
                <w:rtl/>
                <w:lang w:bidi="ar-DZ"/>
              </w:rPr>
            </w:pPr>
            <w:r w:rsidRPr="004320AA">
              <w:rPr>
                <w:rFonts w:ascii="Simplified Arabic" w:hAnsi="Simplified Arabic" w:cs="Simplified Arabic" w:hint="cs"/>
                <w:b/>
                <w:bCs/>
                <w:sz w:val="28"/>
                <w:szCs w:val="28"/>
                <w:rtl/>
                <w:lang w:bidi="ar-DZ"/>
              </w:rPr>
              <w:t>حتى نهاية2010</w:t>
            </w:r>
          </w:p>
        </w:tc>
        <w:tc>
          <w:tcPr>
            <w:tcW w:w="2463"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140503</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18375</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13</w:t>
            </w:r>
          </w:p>
        </w:tc>
      </w:tr>
      <w:tr w:rsidR="00023C8D" w:rsidTr="00023C8D">
        <w:tc>
          <w:tcPr>
            <w:tcW w:w="2463" w:type="dxa"/>
          </w:tcPr>
          <w:p w:rsidR="00023C8D" w:rsidRPr="004320AA" w:rsidRDefault="00023C8D" w:rsidP="00D8101A">
            <w:pPr>
              <w:bidi/>
              <w:jc w:val="center"/>
              <w:rPr>
                <w:rFonts w:ascii="Simplified Arabic" w:hAnsi="Simplified Arabic" w:cs="Simplified Arabic"/>
                <w:b/>
                <w:bCs/>
                <w:sz w:val="28"/>
                <w:szCs w:val="28"/>
                <w:rtl/>
                <w:lang w:bidi="ar-DZ"/>
              </w:rPr>
            </w:pPr>
            <w:r w:rsidRPr="004320AA">
              <w:rPr>
                <w:rFonts w:ascii="Simplified Arabic" w:hAnsi="Simplified Arabic" w:cs="Simplified Arabic" w:hint="cs"/>
                <w:b/>
                <w:bCs/>
                <w:sz w:val="28"/>
                <w:szCs w:val="28"/>
                <w:rtl/>
                <w:lang w:bidi="ar-DZ"/>
              </w:rPr>
              <w:t>2011</w:t>
            </w:r>
          </w:p>
        </w:tc>
        <w:tc>
          <w:tcPr>
            <w:tcW w:w="2463"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42832</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2951</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w:t>
            </w:r>
          </w:p>
        </w:tc>
      </w:tr>
      <w:tr w:rsidR="00023C8D" w:rsidTr="00023C8D">
        <w:tc>
          <w:tcPr>
            <w:tcW w:w="2463" w:type="dxa"/>
          </w:tcPr>
          <w:p w:rsidR="00023C8D" w:rsidRPr="004320AA" w:rsidRDefault="00023C8D" w:rsidP="00D8101A">
            <w:pPr>
              <w:bidi/>
              <w:jc w:val="center"/>
              <w:rPr>
                <w:rFonts w:ascii="Simplified Arabic" w:hAnsi="Simplified Arabic" w:cs="Simplified Arabic"/>
                <w:b/>
                <w:bCs/>
                <w:sz w:val="28"/>
                <w:szCs w:val="28"/>
                <w:rtl/>
                <w:lang w:bidi="ar-DZ"/>
              </w:rPr>
            </w:pPr>
            <w:r w:rsidRPr="004320AA">
              <w:rPr>
                <w:rFonts w:ascii="Simplified Arabic" w:hAnsi="Simplified Arabic" w:cs="Simplified Arabic" w:hint="cs"/>
                <w:b/>
                <w:bCs/>
                <w:sz w:val="28"/>
                <w:szCs w:val="28"/>
                <w:rtl/>
                <w:lang w:bidi="ar-DZ"/>
              </w:rPr>
              <w:t>2012</w:t>
            </w:r>
          </w:p>
        </w:tc>
        <w:tc>
          <w:tcPr>
            <w:tcW w:w="2463"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65812</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4477</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w:t>
            </w:r>
          </w:p>
        </w:tc>
      </w:tr>
      <w:tr w:rsidR="00023C8D" w:rsidTr="00023C8D">
        <w:tc>
          <w:tcPr>
            <w:tcW w:w="2463" w:type="dxa"/>
          </w:tcPr>
          <w:p w:rsidR="00023C8D" w:rsidRPr="004320AA" w:rsidRDefault="00023C8D" w:rsidP="00D8101A">
            <w:pPr>
              <w:bidi/>
              <w:jc w:val="center"/>
              <w:rPr>
                <w:rFonts w:ascii="Simplified Arabic" w:hAnsi="Simplified Arabic" w:cs="Simplified Arabic"/>
                <w:b/>
                <w:bCs/>
                <w:sz w:val="28"/>
                <w:szCs w:val="28"/>
                <w:rtl/>
                <w:lang w:bidi="ar-DZ"/>
              </w:rPr>
            </w:pPr>
            <w:r w:rsidRPr="004320AA">
              <w:rPr>
                <w:rFonts w:ascii="Simplified Arabic" w:hAnsi="Simplified Arabic" w:cs="Simplified Arabic" w:hint="cs"/>
                <w:b/>
                <w:bCs/>
                <w:sz w:val="28"/>
                <w:szCs w:val="28"/>
                <w:rtl/>
                <w:lang w:bidi="ar-DZ"/>
              </w:rPr>
              <w:t>2013</w:t>
            </w:r>
          </w:p>
        </w:tc>
        <w:tc>
          <w:tcPr>
            <w:tcW w:w="2463"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43039</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3526</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w:t>
            </w:r>
          </w:p>
        </w:tc>
      </w:tr>
      <w:tr w:rsidR="00023C8D" w:rsidTr="00023C8D">
        <w:tc>
          <w:tcPr>
            <w:tcW w:w="2463" w:type="dxa"/>
          </w:tcPr>
          <w:p w:rsidR="00023C8D" w:rsidRPr="004320AA" w:rsidRDefault="00023C8D" w:rsidP="00D8101A">
            <w:pPr>
              <w:bidi/>
              <w:jc w:val="center"/>
              <w:rPr>
                <w:rFonts w:ascii="Simplified Arabic" w:hAnsi="Simplified Arabic" w:cs="Simplified Arabic"/>
                <w:b/>
                <w:bCs/>
                <w:sz w:val="28"/>
                <w:szCs w:val="28"/>
                <w:rtl/>
                <w:lang w:bidi="ar-DZ"/>
              </w:rPr>
            </w:pPr>
            <w:r w:rsidRPr="004320AA">
              <w:rPr>
                <w:rFonts w:ascii="Simplified Arabic" w:hAnsi="Simplified Arabic" w:cs="Simplified Arabic" w:hint="cs"/>
                <w:b/>
                <w:bCs/>
                <w:sz w:val="28"/>
                <w:szCs w:val="28"/>
                <w:rtl/>
                <w:lang w:bidi="ar-DZ"/>
              </w:rPr>
              <w:t>2014</w:t>
            </w:r>
          </w:p>
        </w:tc>
        <w:tc>
          <w:tcPr>
            <w:tcW w:w="2463"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40856</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3665</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w:t>
            </w:r>
          </w:p>
        </w:tc>
      </w:tr>
      <w:tr w:rsidR="00023C8D" w:rsidTr="00023C8D">
        <w:tc>
          <w:tcPr>
            <w:tcW w:w="2463" w:type="dxa"/>
          </w:tcPr>
          <w:p w:rsidR="00023C8D" w:rsidRPr="004320AA" w:rsidRDefault="00023C8D" w:rsidP="00D8101A">
            <w:pPr>
              <w:bidi/>
              <w:jc w:val="center"/>
              <w:rPr>
                <w:rFonts w:ascii="Simplified Arabic" w:hAnsi="Simplified Arabic" w:cs="Simplified Arabic"/>
                <w:b/>
                <w:bCs/>
                <w:sz w:val="28"/>
                <w:szCs w:val="28"/>
                <w:rtl/>
                <w:lang w:bidi="ar-DZ"/>
              </w:rPr>
            </w:pPr>
            <w:r w:rsidRPr="004320AA">
              <w:rPr>
                <w:rFonts w:ascii="Simplified Arabic" w:hAnsi="Simplified Arabic" w:cs="Simplified Arabic" w:hint="cs"/>
                <w:b/>
                <w:bCs/>
                <w:sz w:val="28"/>
                <w:szCs w:val="28"/>
                <w:rtl/>
                <w:lang w:bidi="ar-DZ"/>
              </w:rPr>
              <w:t>2015</w:t>
            </w:r>
          </w:p>
        </w:tc>
        <w:tc>
          <w:tcPr>
            <w:tcW w:w="2463"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23676</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2645</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11</w:t>
            </w:r>
          </w:p>
        </w:tc>
      </w:tr>
      <w:tr w:rsidR="00023C8D" w:rsidTr="00023C8D">
        <w:tc>
          <w:tcPr>
            <w:tcW w:w="2463" w:type="dxa"/>
          </w:tcPr>
          <w:p w:rsidR="00023C8D" w:rsidRPr="004320AA" w:rsidRDefault="00023C8D" w:rsidP="00D8101A">
            <w:pPr>
              <w:bidi/>
              <w:jc w:val="center"/>
              <w:rPr>
                <w:rFonts w:ascii="Simplified Arabic" w:hAnsi="Simplified Arabic" w:cs="Simplified Arabic"/>
                <w:b/>
                <w:bCs/>
                <w:sz w:val="28"/>
                <w:szCs w:val="28"/>
                <w:rtl/>
                <w:lang w:bidi="ar-DZ"/>
              </w:rPr>
            </w:pPr>
            <w:r w:rsidRPr="004320AA">
              <w:rPr>
                <w:rFonts w:ascii="Simplified Arabic" w:hAnsi="Simplified Arabic" w:cs="Simplified Arabic" w:hint="cs"/>
                <w:b/>
                <w:bCs/>
                <w:sz w:val="28"/>
                <w:szCs w:val="28"/>
                <w:rtl/>
                <w:lang w:bidi="ar-DZ"/>
              </w:rPr>
              <w:t>2016</w:t>
            </w:r>
          </w:p>
        </w:tc>
        <w:tc>
          <w:tcPr>
            <w:tcW w:w="2463"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11262</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1551</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14</w:t>
            </w:r>
          </w:p>
        </w:tc>
      </w:tr>
      <w:tr w:rsidR="00023C8D" w:rsidTr="00023C8D">
        <w:tc>
          <w:tcPr>
            <w:tcW w:w="2463" w:type="dxa"/>
          </w:tcPr>
          <w:p w:rsidR="00023C8D" w:rsidRPr="004320AA" w:rsidRDefault="00023C8D" w:rsidP="00D8101A">
            <w:pPr>
              <w:bidi/>
              <w:jc w:val="center"/>
              <w:rPr>
                <w:rFonts w:ascii="Simplified Arabic" w:hAnsi="Simplified Arabic" w:cs="Simplified Arabic"/>
                <w:b/>
                <w:bCs/>
                <w:sz w:val="28"/>
                <w:szCs w:val="28"/>
                <w:rtl/>
                <w:lang w:bidi="ar-DZ"/>
              </w:rPr>
            </w:pPr>
            <w:r w:rsidRPr="004320AA">
              <w:rPr>
                <w:rFonts w:ascii="Simplified Arabic" w:hAnsi="Simplified Arabic" w:cs="Simplified Arabic" w:hint="cs"/>
                <w:b/>
                <w:bCs/>
                <w:sz w:val="28"/>
                <w:szCs w:val="28"/>
                <w:rtl/>
                <w:lang w:bidi="ar-DZ"/>
              </w:rPr>
              <w:lastRenderedPageBreak/>
              <w:t>نهاية 2016</w:t>
            </w:r>
          </w:p>
        </w:tc>
        <w:tc>
          <w:tcPr>
            <w:tcW w:w="2463"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367980</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37189</w:t>
            </w:r>
          </w:p>
        </w:tc>
        <w:tc>
          <w:tcPr>
            <w:tcW w:w="2464" w:type="dxa"/>
          </w:tcPr>
          <w:p w:rsidR="00023C8D" w:rsidRDefault="009D379F" w:rsidP="00D8101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w:t>
            </w:r>
          </w:p>
        </w:tc>
      </w:tr>
    </w:tbl>
    <w:p w:rsidR="00D8101A" w:rsidRPr="0088103C" w:rsidRDefault="005660AC" w:rsidP="004320AA">
      <w:pPr>
        <w:bidi/>
        <w:spacing w:line="240" w:lineRule="auto"/>
        <w:ind w:left="358"/>
        <w:rPr>
          <w:rFonts w:ascii="Simplified Arabic" w:hAnsi="Simplified Arabic" w:cs="Simplified Arabic"/>
          <w:rtl/>
          <w:lang w:bidi="ar-DZ"/>
        </w:rPr>
      </w:pPr>
      <w:r w:rsidRPr="0088103C">
        <w:rPr>
          <w:rFonts w:ascii="Simplified Arabic" w:hAnsi="Simplified Arabic" w:cs="Simplified Arabic" w:hint="cs"/>
          <w:b/>
          <w:bCs/>
          <w:rtl/>
          <w:lang w:bidi="ar-DZ"/>
        </w:rPr>
        <w:t>المصدر</w:t>
      </w:r>
      <w:r w:rsidR="0088103C" w:rsidRPr="0088103C">
        <w:rPr>
          <w:rFonts w:ascii="Simplified Arabic" w:hAnsi="Simplified Arabic" w:cs="Simplified Arabic"/>
          <w:b/>
          <w:bCs/>
          <w:lang w:bidi="ar-DZ"/>
        </w:rPr>
        <w:t>:</w:t>
      </w:r>
      <w:r w:rsidRPr="0088103C">
        <w:rPr>
          <w:rFonts w:ascii="Simplified Arabic" w:hAnsi="Simplified Arabic" w:cs="Simplified Arabic" w:hint="cs"/>
          <w:rtl/>
          <w:lang w:bidi="ar-DZ"/>
        </w:rPr>
        <w:t xml:space="preserve"> الموقع الرسمي الوكالة الوطنية لدعم تشغيل الشباب.</w:t>
      </w:r>
    </w:p>
    <w:p w:rsidR="00D54ED7" w:rsidRDefault="004B4972" w:rsidP="00D54ED7">
      <w:pPr>
        <w:bidi/>
        <w:spacing w:line="240" w:lineRule="auto"/>
        <w:ind w:hanging="2"/>
        <w:jc w:val="both"/>
        <w:rPr>
          <w:rFonts w:ascii="Simplified Arabic" w:hAnsi="Simplified Arabic" w:cs="Simplified Arabic"/>
          <w:noProof/>
          <w:sz w:val="28"/>
          <w:szCs w:val="28"/>
          <w:rtl/>
          <w:lang w:val="en-US"/>
        </w:rPr>
      </w:pPr>
      <w:r w:rsidRPr="004B4972">
        <w:rPr>
          <w:rFonts w:ascii="Simplified Arabic" w:hAnsi="Simplified Arabic" w:cs="Simplified Arabic" w:hint="cs"/>
          <w:b/>
          <w:bCs/>
          <w:noProof/>
          <w:sz w:val="28"/>
          <w:szCs w:val="28"/>
          <w:rtl/>
          <w:lang w:val="en-US"/>
        </w:rPr>
        <w:t>3-تخفيض نسب البطالة</w:t>
      </w:r>
      <w:r w:rsidRPr="004B4972">
        <w:rPr>
          <w:rFonts w:ascii="Simplified Arabic" w:hAnsi="Simplified Arabic" w:cs="Simplified Arabic"/>
          <w:b/>
          <w:bCs/>
          <w:sz w:val="28"/>
          <w:szCs w:val="28"/>
          <w:lang w:bidi="ar-DZ"/>
        </w:rPr>
        <w:t>:</w:t>
      </w:r>
      <w:r>
        <w:rPr>
          <w:rFonts w:ascii="Simplified Arabic" w:hAnsi="Simplified Arabic" w:cs="Simplified Arabic" w:hint="cs"/>
          <w:b/>
          <w:bCs/>
          <w:noProof/>
          <w:sz w:val="28"/>
          <w:szCs w:val="28"/>
          <w:rtl/>
          <w:lang w:val="en-US"/>
        </w:rPr>
        <w:t xml:space="preserve"> </w:t>
      </w:r>
      <w:r w:rsidR="008635A5">
        <w:rPr>
          <w:rFonts w:ascii="Simplified Arabic" w:hAnsi="Simplified Arabic" w:cs="Simplified Arabic" w:hint="cs"/>
          <w:noProof/>
          <w:sz w:val="28"/>
          <w:szCs w:val="28"/>
          <w:rtl/>
          <w:lang w:val="en-US"/>
        </w:rPr>
        <w:t xml:space="preserve">على الرغم من ان المشاريع الممولة من طرف الوكالة استطاعت ان توفر اكثر من 878264 منصب شغل في نهاية سنة 2016، قبل ان كانت لا تتعدى 392670 منصب في نهاية سنة 2010، الا ان هذا المؤشر يعرف انخفاضا من عام لاخر، فقد بلغ سنة 2011 حوالي 92682 منصب شغل، لينخفض حتى 51570 في نهاية سنة 2015، ثم الى اقل من 22766 منصب شغل سنة 2016، </w:t>
      </w:r>
      <w:r w:rsidR="00141653">
        <w:rPr>
          <w:rFonts w:ascii="Simplified Arabic" w:hAnsi="Simplified Arabic" w:cs="Simplified Arabic" w:hint="cs"/>
          <w:noProof/>
          <w:sz w:val="28"/>
          <w:szCs w:val="28"/>
          <w:rtl/>
          <w:lang w:val="en-US"/>
        </w:rPr>
        <w:t>بمعنى بعد ان كانت مناصب الشغل المحدثة عن طريق المشاريع الممولة من طرف الوكالة تمثل حوالي 10.55</w:t>
      </w:r>
      <w:r w:rsidR="00A23AB3">
        <w:rPr>
          <w:rFonts w:ascii="Simplified Arabic" w:hAnsi="Simplified Arabic" w:cs="Simplified Arabic" w:hint="cs"/>
          <w:noProof/>
          <w:sz w:val="28"/>
          <w:szCs w:val="28"/>
          <w:rtl/>
          <w:lang w:val="en-US"/>
        </w:rPr>
        <w:t xml:space="preserve"> </w:t>
      </w:r>
      <w:r w:rsidR="00A23AB3" w:rsidRPr="00D771C6">
        <w:rPr>
          <w:rFonts w:ascii="Simplified Arabic" w:hAnsi="Simplified Arabic" w:cs="Simplified Arabic"/>
          <w:sz w:val="28"/>
          <w:szCs w:val="28"/>
          <w:lang w:bidi="ar-DZ"/>
        </w:rPr>
        <w:t>%</w:t>
      </w:r>
      <w:r w:rsidR="00A23AB3">
        <w:rPr>
          <w:rFonts w:ascii="Simplified Arabic" w:hAnsi="Simplified Arabic" w:cs="Simplified Arabic" w:hint="cs"/>
          <w:noProof/>
          <w:sz w:val="28"/>
          <w:szCs w:val="28"/>
          <w:rtl/>
        </w:rPr>
        <w:t xml:space="preserve"> </w:t>
      </w:r>
      <w:r w:rsidR="00141653">
        <w:rPr>
          <w:rFonts w:ascii="Simplified Arabic" w:hAnsi="Simplified Arabic" w:cs="Simplified Arabic" w:hint="cs"/>
          <w:noProof/>
          <w:sz w:val="28"/>
          <w:szCs w:val="28"/>
          <w:rtl/>
          <w:lang w:val="en-US"/>
        </w:rPr>
        <w:t xml:space="preserve">من مجمل مناصب الشغل نهاية سنة 2011 انخفض هذا التمثيل الى حوالي 5.87 </w:t>
      </w:r>
      <w:r w:rsidR="00A23AB3" w:rsidRPr="00D771C6">
        <w:rPr>
          <w:rFonts w:ascii="Simplified Arabic" w:hAnsi="Simplified Arabic" w:cs="Simplified Arabic"/>
          <w:sz w:val="28"/>
          <w:szCs w:val="28"/>
          <w:lang w:bidi="ar-DZ"/>
        </w:rPr>
        <w:t>%</w:t>
      </w:r>
      <w:r w:rsidR="00A23AB3">
        <w:rPr>
          <w:rFonts w:ascii="Simplified Arabic" w:hAnsi="Simplified Arabic" w:cs="Simplified Arabic" w:hint="cs"/>
          <w:noProof/>
          <w:sz w:val="28"/>
          <w:szCs w:val="28"/>
          <w:rtl/>
          <w:lang w:val="en-US"/>
        </w:rPr>
        <w:t xml:space="preserve"> </w:t>
      </w:r>
      <w:r w:rsidR="00141653">
        <w:rPr>
          <w:rFonts w:ascii="Simplified Arabic" w:hAnsi="Simplified Arabic" w:cs="Simplified Arabic" w:hint="cs"/>
          <w:noProof/>
          <w:sz w:val="28"/>
          <w:szCs w:val="28"/>
          <w:rtl/>
          <w:lang w:val="en-US"/>
        </w:rPr>
        <w:t xml:space="preserve">عند نهاية </w:t>
      </w:r>
      <w:r w:rsidR="00D54ED7">
        <w:rPr>
          <w:rFonts w:ascii="Simplified Arabic" w:hAnsi="Simplified Arabic" w:cs="Simplified Arabic" w:hint="cs"/>
          <w:noProof/>
          <w:sz w:val="28"/>
          <w:szCs w:val="28"/>
          <w:rtl/>
          <w:lang w:val="en-US"/>
        </w:rPr>
        <w:t xml:space="preserve">سنة 2015، ثم الى اقل من 2.5 </w:t>
      </w:r>
      <w:r w:rsidR="00A23AB3" w:rsidRPr="00D771C6">
        <w:rPr>
          <w:rFonts w:ascii="Simplified Arabic" w:hAnsi="Simplified Arabic" w:cs="Simplified Arabic"/>
          <w:sz w:val="28"/>
          <w:szCs w:val="28"/>
          <w:lang w:bidi="ar-DZ"/>
        </w:rPr>
        <w:t>%</w:t>
      </w:r>
      <w:r w:rsidR="00A23AB3">
        <w:rPr>
          <w:rFonts w:ascii="Simplified Arabic" w:hAnsi="Simplified Arabic" w:cs="Simplified Arabic" w:hint="cs"/>
          <w:noProof/>
          <w:sz w:val="28"/>
          <w:szCs w:val="28"/>
          <w:rtl/>
        </w:rPr>
        <w:t xml:space="preserve"> </w:t>
      </w:r>
      <w:r w:rsidR="00D54ED7">
        <w:rPr>
          <w:rFonts w:ascii="Simplified Arabic" w:hAnsi="Simplified Arabic" w:cs="Simplified Arabic" w:hint="cs"/>
          <w:noProof/>
          <w:sz w:val="28"/>
          <w:szCs w:val="28"/>
          <w:rtl/>
          <w:lang w:val="en-US"/>
        </w:rPr>
        <w:t>في نهاية سنة 2016، الا ان الوكالة استطاعت ان تحافظ على المعدل عاملين/مشروع وهذا تقريبا منذ نشاتها-يتذبذب بين اقل قيمة محققة سنة 2012 والبالغة 1.96 والقيمة 2.27 المحققة في العام الموالي-، ومرد هذه النتيجة هو فشل اغلب المشاريع في التوسع، فالوكالة تحصي ما نسبته تقريبا 1 من المشاريع الممولة سنويا هي عبارة عن مشاريع توسعية</w:t>
      </w:r>
      <w:r w:rsidR="00227B80">
        <w:rPr>
          <w:rFonts w:ascii="Simplified Arabic" w:hAnsi="Simplified Arabic" w:cs="Simplified Arabic" w:hint="cs"/>
          <w:noProof/>
          <w:sz w:val="28"/>
          <w:szCs w:val="28"/>
          <w:rtl/>
          <w:lang w:val="en-US"/>
        </w:rPr>
        <w:t>، ويعزى هذا الوضع بحسب اعتقادنا لجملة من الاسباب ياتي في مقدمتها تدني المستوى التعليمي</w:t>
      </w:r>
      <w:r w:rsidR="000C21B8">
        <w:rPr>
          <w:rFonts w:ascii="Simplified Arabic" w:hAnsi="Simplified Arabic" w:cs="Simplified Arabic" w:hint="cs"/>
          <w:noProof/>
          <w:sz w:val="28"/>
          <w:szCs w:val="28"/>
          <w:rtl/>
          <w:lang w:val="en-US"/>
        </w:rPr>
        <w:t xml:space="preserve"> خاصة وان الاحصائيا تشير الى ان اغلب المستفيدين هم من خريجي التعليم المتوسط او خريجي مراكز التكوين المهني</w:t>
      </w:r>
      <w:r w:rsidR="00227B80">
        <w:rPr>
          <w:rFonts w:ascii="Simplified Arabic" w:hAnsi="Simplified Arabic" w:cs="Simplified Arabic" w:hint="cs"/>
          <w:noProof/>
          <w:sz w:val="28"/>
          <w:szCs w:val="28"/>
          <w:rtl/>
          <w:lang w:val="en-US"/>
        </w:rPr>
        <w:t xml:space="preserve">، </w:t>
      </w:r>
      <w:r w:rsidR="00D54ED7">
        <w:rPr>
          <w:rFonts w:ascii="Simplified Arabic" w:hAnsi="Simplified Arabic" w:cs="Simplified Arabic" w:hint="cs"/>
          <w:noProof/>
          <w:sz w:val="28"/>
          <w:szCs w:val="28"/>
          <w:rtl/>
          <w:lang w:val="en-US"/>
        </w:rPr>
        <w:t xml:space="preserve"> كما يظهر في الجدول رقم 04.</w:t>
      </w:r>
    </w:p>
    <w:p w:rsidR="00846440" w:rsidRPr="009A04BC" w:rsidRDefault="00D54ED7" w:rsidP="009A04BC">
      <w:pPr>
        <w:bidi/>
        <w:spacing w:line="240" w:lineRule="auto"/>
        <w:ind w:hanging="2"/>
        <w:jc w:val="center"/>
        <w:rPr>
          <w:rFonts w:ascii="Simplified Arabic" w:hAnsi="Simplified Arabic" w:cs="Simplified Arabic"/>
          <w:b/>
          <w:bCs/>
          <w:noProof/>
          <w:sz w:val="28"/>
          <w:szCs w:val="28"/>
          <w:rtl/>
          <w:lang w:val="en-US"/>
        </w:rPr>
      </w:pPr>
      <w:r w:rsidRPr="009A04BC">
        <w:rPr>
          <w:rFonts w:ascii="Simplified Arabic" w:hAnsi="Simplified Arabic" w:cs="Simplified Arabic" w:hint="cs"/>
          <w:b/>
          <w:bCs/>
          <w:noProof/>
          <w:sz w:val="28"/>
          <w:szCs w:val="28"/>
          <w:rtl/>
          <w:lang w:val="en-US"/>
        </w:rPr>
        <w:t>الجدول</w:t>
      </w:r>
      <w:r w:rsidRPr="009A04BC">
        <w:rPr>
          <w:rFonts w:ascii="Simplified Arabic" w:hAnsi="Simplified Arabic" w:cs="Simplified Arabic"/>
          <w:b/>
          <w:bCs/>
          <w:noProof/>
          <w:sz w:val="28"/>
          <w:szCs w:val="28"/>
        </w:rPr>
        <w:t>(03)</w:t>
      </w:r>
      <w:r w:rsidR="009A04BC">
        <w:rPr>
          <w:rFonts w:ascii="Simplified Arabic" w:hAnsi="Simplified Arabic" w:cs="Simplified Arabic" w:hint="cs"/>
          <w:b/>
          <w:bCs/>
          <w:noProof/>
          <w:sz w:val="28"/>
          <w:szCs w:val="28"/>
          <w:rtl/>
          <w:lang w:val="en-US" w:bidi="ar-DZ"/>
        </w:rPr>
        <w:t xml:space="preserve"> </w:t>
      </w:r>
      <w:r w:rsidR="009A04BC">
        <w:rPr>
          <w:rFonts w:ascii="Simplified Arabic" w:hAnsi="Simplified Arabic" w:cs="Simplified Arabic"/>
          <w:b/>
          <w:bCs/>
          <w:noProof/>
          <w:sz w:val="28"/>
          <w:szCs w:val="28"/>
          <w:lang w:bidi="ar-DZ"/>
        </w:rPr>
        <w:t>:</w:t>
      </w:r>
      <w:r w:rsidRPr="009A04BC">
        <w:rPr>
          <w:rFonts w:ascii="Simplified Arabic" w:hAnsi="Simplified Arabic" w:cs="Simplified Arabic" w:hint="cs"/>
          <w:b/>
          <w:bCs/>
          <w:noProof/>
          <w:sz w:val="28"/>
          <w:szCs w:val="28"/>
          <w:rtl/>
          <w:lang w:val="en-US"/>
        </w:rPr>
        <w:t xml:space="preserve"> ت</w:t>
      </w:r>
      <w:r w:rsidR="009A04BC">
        <w:rPr>
          <w:rFonts w:ascii="Simplified Arabic" w:hAnsi="Simplified Arabic" w:cs="Simplified Arabic" w:hint="cs"/>
          <w:b/>
          <w:bCs/>
          <w:noProof/>
          <w:sz w:val="28"/>
          <w:szCs w:val="28"/>
          <w:rtl/>
          <w:lang w:val="en-US"/>
        </w:rPr>
        <w:t>أ</w:t>
      </w:r>
      <w:r w:rsidRPr="009A04BC">
        <w:rPr>
          <w:rFonts w:ascii="Simplified Arabic" w:hAnsi="Simplified Arabic" w:cs="Simplified Arabic" w:hint="cs"/>
          <w:b/>
          <w:bCs/>
          <w:noProof/>
          <w:sz w:val="28"/>
          <w:szCs w:val="28"/>
          <w:rtl/>
          <w:lang w:val="en-US"/>
        </w:rPr>
        <w:t xml:space="preserve">ثير المشاريع الممولة عن طريق </w:t>
      </w:r>
      <w:r w:rsidRPr="009A04BC">
        <w:rPr>
          <w:rFonts w:ascii="Simplified Arabic" w:hAnsi="Simplified Arabic" w:cs="Simplified Arabic"/>
          <w:b/>
          <w:bCs/>
          <w:noProof/>
          <w:sz w:val="28"/>
          <w:szCs w:val="28"/>
        </w:rPr>
        <w:t>ANSE</w:t>
      </w:r>
      <w:r w:rsidR="004A450A" w:rsidRPr="009A04BC">
        <w:rPr>
          <w:rFonts w:ascii="Simplified Arabic" w:hAnsi="Simplified Arabic" w:cs="Simplified Arabic"/>
          <w:b/>
          <w:bCs/>
          <w:noProof/>
          <w:sz w:val="28"/>
          <w:szCs w:val="28"/>
        </w:rPr>
        <w:t>J</w:t>
      </w:r>
      <w:r w:rsidRPr="009A04BC">
        <w:rPr>
          <w:rFonts w:ascii="Simplified Arabic" w:hAnsi="Simplified Arabic" w:cs="Simplified Arabic" w:hint="cs"/>
          <w:b/>
          <w:bCs/>
          <w:noProof/>
          <w:sz w:val="28"/>
          <w:szCs w:val="28"/>
          <w:rtl/>
          <w:lang w:val="en-US"/>
        </w:rPr>
        <w:t xml:space="preserve"> </w:t>
      </w:r>
      <w:r w:rsidR="004A450A" w:rsidRPr="009A04BC">
        <w:rPr>
          <w:rFonts w:ascii="Simplified Arabic" w:hAnsi="Simplified Arabic" w:cs="Simplified Arabic" w:hint="cs"/>
          <w:b/>
          <w:bCs/>
          <w:noProof/>
          <w:sz w:val="28"/>
          <w:szCs w:val="28"/>
          <w:rtl/>
          <w:lang w:val="en-US"/>
        </w:rPr>
        <w:t>على التشغيل حتى نهاية 2016.</w:t>
      </w:r>
    </w:p>
    <w:tbl>
      <w:tblPr>
        <w:tblStyle w:val="a6"/>
        <w:bidiVisual/>
        <w:tblW w:w="0" w:type="auto"/>
        <w:tblLook w:val="04A0"/>
      </w:tblPr>
      <w:tblGrid>
        <w:gridCol w:w="1970"/>
        <w:gridCol w:w="1971"/>
        <w:gridCol w:w="1971"/>
        <w:gridCol w:w="1971"/>
        <w:gridCol w:w="1971"/>
      </w:tblGrid>
      <w:tr w:rsidR="004A450A" w:rsidTr="004A450A">
        <w:tc>
          <w:tcPr>
            <w:tcW w:w="1970"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الفترة</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 xml:space="preserve">عدد العمال </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عدد المشاريع</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عامل/مشروع</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 xml:space="preserve">النسبة-من عدد المناصب الكلي </w:t>
            </w:r>
          </w:p>
        </w:tc>
      </w:tr>
      <w:tr w:rsidR="004A450A" w:rsidTr="004A450A">
        <w:tc>
          <w:tcPr>
            <w:tcW w:w="1970"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نهاية 2010</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392670</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140503</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2.8</w:t>
            </w:r>
          </w:p>
        </w:tc>
        <w:tc>
          <w:tcPr>
            <w:tcW w:w="1971" w:type="dxa"/>
          </w:tcPr>
          <w:p w:rsidR="004A450A" w:rsidRDefault="00C82013"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44.71</w:t>
            </w:r>
          </w:p>
        </w:tc>
      </w:tr>
      <w:tr w:rsidR="004A450A" w:rsidTr="004A450A">
        <w:tc>
          <w:tcPr>
            <w:tcW w:w="1970"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2011</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92682</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42832</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2.1</w:t>
            </w:r>
          </w:p>
        </w:tc>
        <w:tc>
          <w:tcPr>
            <w:tcW w:w="1971" w:type="dxa"/>
          </w:tcPr>
          <w:p w:rsidR="004A450A" w:rsidRDefault="00C82013"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10.55</w:t>
            </w:r>
          </w:p>
        </w:tc>
      </w:tr>
      <w:tr w:rsidR="004A450A" w:rsidTr="004A450A">
        <w:tc>
          <w:tcPr>
            <w:tcW w:w="1970"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2012</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129203</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65812</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1.96</w:t>
            </w:r>
          </w:p>
        </w:tc>
        <w:tc>
          <w:tcPr>
            <w:tcW w:w="1971" w:type="dxa"/>
          </w:tcPr>
          <w:p w:rsidR="004A450A" w:rsidRDefault="00C82013"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14.71</w:t>
            </w:r>
          </w:p>
        </w:tc>
      </w:tr>
      <w:tr w:rsidR="004A450A" w:rsidTr="004A450A">
        <w:tc>
          <w:tcPr>
            <w:tcW w:w="1970"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2013</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96233</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43039</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2.23</w:t>
            </w:r>
          </w:p>
        </w:tc>
        <w:tc>
          <w:tcPr>
            <w:tcW w:w="1971" w:type="dxa"/>
          </w:tcPr>
          <w:p w:rsidR="004A450A" w:rsidRDefault="00C82013"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10.86</w:t>
            </w:r>
          </w:p>
        </w:tc>
      </w:tr>
      <w:tr w:rsidR="004A450A" w:rsidTr="004A450A">
        <w:tc>
          <w:tcPr>
            <w:tcW w:w="1970"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2014</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93140</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40856</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2.27</w:t>
            </w:r>
          </w:p>
        </w:tc>
        <w:tc>
          <w:tcPr>
            <w:tcW w:w="1971" w:type="dxa"/>
          </w:tcPr>
          <w:p w:rsidR="004A450A" w:rsidRDefault="00C82013"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10.61</w:t>
            </w:r>
          </w:p>
        </w:tc>
      </w:tr>
      <w:tr w:rsidR="004A450A" w:rsidTr="004A450A">
        <w:tc>
          <w:tcPr>
            <w:tcW w:w="1970"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2015</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51570</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23676</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2.17</w:t>
            </w:r>
          </w:p>
        </w:tc>
        <w:tc>
          <w:tcPr>
            <w:tcW w:w="1971" w:type="dxa"/>
          </w:tcPr>
          <w:p w:rsidR="004A450A" w:rsidRDefault="00C82013"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5.87</w:t>
            </w:r>
          </w:p>
        </w:tc>
      </w:tr>
      <w:tr w:rsidR="004A450A" w:rsidTr="004A450A">
        <w:tc>
          <w:tcPr>
            <w:tcW w:w="1970"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2016</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22766</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11262</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2.02</w:t>
            </w:r>
          </w:p>
        </w:tc>
        <w:tc>
          <w:tcPr>
            <w:tcW w:w="1971" w:type="dxa"/>
          </w:tcPr>
          <w:p w:rsidR="004A450A" w:rsidRDefault="00C82013"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2.59</w:t>
            </w:r>
          </w:p>
        </w:tc>
      </w:tr>
      <w:tr w:rsidR="004A450A" w:rsidTr="004A450A">
        <w:tc>
          <w:tcPr>
            <w:tcW w:w="1970"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2011/2016</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485594</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227477</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2.132</w:t>
            </w:r>
          </w:p>
        </w:tc>
        <w:tc>
          <w:tcPr>
            <w:tcW w:w="1971" w:type="dxa"/>
          </w:tcPr>
          <w:p w:rsidR="004A450A" w:rsidRDefault="004A450A" w:rsidP="004A450A">
            <w:pPr>
              <w:bidi/>
              <w:jc w:val="center"/>
              <w:rPr>
                <w:rFonts w:ascii="Simplified Arabic" w:hAnsi="Simplified Arabic" w:cs="Simplified Arabic"/>
                <w:noProof/>
                <w:sz w:val="28"/>
                <w:szCs w:val="28"/>
                <w:rtl/>
                <w:lang w:val="en-US"/>
              </w:rPr>
            </w:pPr>
          </w:p>
        </w:tc>
      </w:tr>
      <w:tr w:rsidR="004A450A" w:rsidTr="004A450A">
        <w:tc>
          <w:tcPr>
            <w:tcW w:w="1970"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نهاية 2016</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878264</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367980</w:t>
            </w:r>
          </w:p>
        </w:tc>
        <w:tc>
          <w:tcPr>
            <w:tcW w:w="1971" w:type="dxa"/>
          </w:tcPr>
          <w:p w:rsidR="004A450A" w:rsidRDefault="004A450A" w:rsidP="004A450A">
            <w:pPr>
              <w:bidi/>
              <w:jc w:val="center"/>
              <w:rPr>
                <w:rFonts w:ascii="Simplified Arabic" w:hAnsi="Simplified Arabic" w:cs="Simplified Arabic"/>
                <w:noProof/>
                <w:sz w:val="28"/>
                <w:szCs w:val="28"/>
                <w:rtl/>
                <w:lang w:val="en-US"/>
              </w:rPr>
            </w:pPr>
            <w:r>
              <w:rPr>
                <w:rFonts w:ascii="Simplified Arabic" w:hAnsi="Simplified Arabic" w:cs="Simplified Arabic" w:hint="cs"/>
                <w:noProof/>
                <w:sz w:val="28"/>
                <w:szCs w:val="28"/>
                <w:rtl/>
                <w:lang w:val="en-US"/>
              </w:rPr>
              <w:t>2.3</w:t>
            </w:r>
          </w:p>
        </w:tc>
        <w:tc>
          <w:tcPr>
            <w:tcW w:w="1971" w:type="dxa"/>
          </w:tcPr>
          <w:p w:rsidR="004A450A" w:rsidRDefault="00C82013" w:rsidP="004A450A">
            <w:pPr>
              <w:bidi/>
              <w:jc w:val="center"/>
              <w:rPr>
                <w:rFonts w:ascii="Simplified Arabic" w:hAnsi="Simplified Arabic" w:cs="Simplified Arabic"/>
                <w:noProof/>
                <w:sz w:val="28"/>
                <w:szCs w:val="28"/>
                <w:rtl/>
                <w:lang w:val="en-US" w:bidi="ar-DZ"/>
              </w:rPr>
            </w:pPr>
            <w:r>
              <w:rPr>
                <w:rFonts w:ascii="Simplified Arabic" w:hAnsi="Simplified Arabic" w:cs="Simplified Arabic" w:hint="cs"/>
                <w:noProof/>
                <w:sz w:val="28"/>
                <w:szCs w:val="28"/>
                <w:rtl/>
                <w:lang w:val="en-US" w:bidi="ar-DZ"/>
              </w:rPr>
              <w:t>100</w:t>
            </w:r>
          </w:p>
        </w:tc>
      </w:tr>
    </w:tbl>
    <w:p w:rsidR="004A450A" w:rsidRPr="0088103C" w:rsidRDefault="004A450A" w:rsidP="00C82013">
      <w:pPr>
        <w:bidi/>
        <w:spacing w:line="240" w:lineRule="auto"/>
        <w:ind w:left="358"/>
        <w:rPr>
          <w:rFonts w:ascii="Simplified Arabic" w:hAnsi="Simplified Arabic" w:cs="Simplified Arabic"/>
          <w:rtl/>
          <w:lang w:bidi="ar-DZ"/>
        </w:rPr>
      </w:pPr>
      <w:r w:rsidRPr="0088103C">
        <w:rPr>
          <w:rFonts w:ascii="Simplified Arabic" w:hAnsi="Simplified Arabic" w:cs="Simplified Arabic" w:hint="cs"/>
          <w:b/>
          <w:bCs/>
          <w:rtl/>
          <w:lang w:bidi="ar-DZ"/>
        </w:rPr>
        <w:t>المصدر</w:t>
      </w:r>
      <w:r w:rsidRPr="0088103C">
        <w:rPr>
          <w:rFonts w:ascii="Simplified Arabic" w:hAnsi="Simplified Arabic" w:cs="Simplified Arabic"/>
          <w:b/>
          <w:bCs/>
          <w:lang w:bidi="ar-DZ"/>
        </w:rPr>
        <w:t>:</w:t>
      </w:r>
      <w:r w:rsidRPr="0088103C">
        <w:rPr>
          <w:rFonts w:ascii="Simplified Arabic" w:hAnsi="Simplified Arabic" w:cs="Simplified Arabic" w:hint="cs"/>
          <w:rtl/>
          <w:lang w:bidi="ar-DZ"/>
        </w:rPr>
        <w:t xml:space="preserve"> الموقع الرسمي الوكالة الوطنية لدعم تشغيل الشباب</w:t>
      </w:r>
      <w:r>
        <w:rPr>
          <w:rFonts w:ascii="Simplified Arabic" w:hAnsi="Simplified Arabic" w:cs="Simplified Arabic" w:hint="cs"/>
          <w:rtl/>
          <w:lang w:bidi="ar-DZ"/>
        </w:rPr>
        <w:t xml:space="preserve"> بتصرف</w:t>
      </w:r>
      <w:r w:rsidRPr="0088103C">
        <w:rPr>
          <w:rFonts w:ascii="Simplified Arabic" w:hAnsi="Simplified Arabic" w:cs="Simplified Arabic" w:hint="cs"/>
          <w:rtl/>
          <w:lang w:bidi="ar-DZ"/>
        </w:rPr>
        <w:t>.</w:t>
      </w:r>
    </w:p>
    <w:p w:rsidR="004B4972" w:rsidRPr="00E41503" w:rsidRDefault="00E41503" w:rsidP="006E503A">
      <w:pPr>
        <w:bidi/>
        <w:spacing w:line="240" w:lineRule="auto"/>
        <w:ind w:hanging="2"/>
        <w:jc w:val="both"/>
        <w:rPr>
          <w:rFonts w:ascii="Simplified Arabic" w:hAnsi="Simplified Arabic" w:cs="Simplified Arabic"/>
          <w:noProof/>
          <w:sz w:val="28"/>
          <w:szCs w:val="28"/>
          <w:rtl/>
          <w:lang w:val="en-US" w:bidi="ar-DZ"/>
        </w:rPr>
      </w:pPr>
      <w:r>
        <w:rPr>
          <w:rFonts w:ascii="Simplified Arabic" w:hAnsi="Simplified Arabic" w:cs="Simplified Arabic" w:hint="cs"/>
          <w:noProof/>
          <w:sz w:val="28"/>
          <w:szCs w:val="28"/>
          <w:rtl/>
          <w:lang w:val="en-US" w:bidi="ar-DZ"/>
        </w:rPr>
        <w:t>4</w:t>
      </w:r>
      <w:r w:rsidRPr="00E41503">
        <w:rPr>
          <w:rFonts w:ascii="Simplified Arabic" w:hAnsi="Simplified Arabic" w:cs="Simplified Arabic" w:hint="cs"/>
          <w:b/>
          <w:bCs/>
          <w:noProof/>
          <w:sz w:val="28"/>
          <w:szCs w:val="28"/>
          <w:rtl/>
          <w:lang w:val="en-US" w:bidi="ar-DZ"/>
        </w:rPr>
        <w:t>-تحقيق العدالة الاجتماعية</w:t>
      </w:r>
      <w:r w:rsidRPr="00E41503">
        <w:rPr>
          <w:rFonts w:ascii="Simplified Arabic" w:hAnsi="Simplified Arabic" w:cs="Simplified Arabic"/>
          <w:b/>
          <w:bCs/>
          <w:sz w:val="28"/>
          <w:szCs w:val="28"/>
          <w:lang w:bidi="ar-DZ"/>
        </w:rPr>
        <w:t>:</w:t>
      </w:r>
      <w:r>
        <w:rPr>
          <w:rFonts w:ascii="Simplified Arabic" w:hAnsi="Simplified Arabic" w:cs="Simplified Arabic" w:hint="cs"/>
          <w:b/>
          <w:bCs/>
          <w:noProof/>
          <w:sz w:val="28"/>
          <w:szCs w:val="28"/>
          <w:rtl/>
          <w:lang w:val="en-US" w:bidi="ar-DZ"/>
        </w:rPr>
        <w:t xml:space="preserve"> </w:t>
      </w:r>
      <w:r>
        <w:rPr>
          <w:rFonts w:ascii="Simplified Arabic" w:hAnsi="Simplified Arabic" w:cs="Simplified Arabic" w:hint="cs"/>
          <w:noProof/>
          <w:sz w:val="28"/>
          <w:szCs w:val="28"/>
          <w:rtl/>
          <w:lang w:val="en-US" w:bidi="ar-DZ"/>
        </w:rPr>
        <w:t xml:space="preserve">لا يتحقق هذا الامر الا اذا وزعت المشاريع على اكبر </w:t>
      </w:r>
      <w:r w:rsidR="00461524">
        <w:rPr>
          <w:rFonts w:ascii="Simplified Arabic" w:hAnsi="Simplified Arabic" w:cs="Simplified Arabic" w:hint="cs"/>
          <w:noProof/>
          <w:sz w:val="28"/>
          <w:szCs w:val="28"/>
          <w:rtl/>
          <w:lang w:val="en-US" w:bidi="ar-DZ"/>
        </w:rPr>
        <w:t xml:space="preserve">عدد من </w:t>
      </w:r>
      <w:r>
        <w:rPr>
          <w:rFonts w:ascii="Simplified Arabic" w:hAnsi="Simplified Arabic" w:cs="Simplified Arabic" w:hint="cs"/>
          <w:noProof/>
          <w:sz w:val="28"/>
          <w:szCs w:val="28"/>
          <w:rtl/>
          <w:lang w:val="en-US" w:bidi="ar-DZ"/>
        </w:rPr>
        <w:t>شريحة الفئات المحرومة</w:t>
      </w:r>
      <w:r w:rsidR="00461524">
        <w:rPr>
          <w:rFonts w:ascii="Simplified Arabic" w:hAnsi="Simplified Arabic" w:cs="Simplified Arabic" w:hint="cs"/>
          <w:noProof/>
          <w:sz w:val="28"/>
          <w:szCs w:val="28"/>
          <w:rtl/>
          <w:lang w:val="en-US" w:bidi="ar-DZ"/>
        </w:rPr>
        <w:t xml:space="preserve"> اجتماعيا</w:t>
      </w:r>
      <w:r>
        <w:rPr>
          <w:rFonts w:ascii="Simplified Arabic" w:hAnsi="Simplified Arabic" w:cs="Simplified Arabic" w:hint="cs"/>
          <w:noProof/>
          <w:sz w:val="28"/>
          <w:szCs w:val="28"/>
          <w:rtl/>
          <w:lang w:val="en-US" w:bidi="ar-DZ"/>
        </w:rPr>
        <w:t xml:space="preserve">، وان كانت الاحصائيا الصادرة عن الوكالة قد اثبتت ذلك فيما يخص النتائج الايجابية </w:t>
      </w:r>
      <w:r>
        <w:rPr>
          <w:rFonts w:ascii="Simplified Arabic" w:hAnsi="Simplified Arabic" w:cs="Simplified Arabic" w:hint="cs"/>
          <w:noProof/>
          <w:sz w:val="28"/>
          <w:szCs w:val="28"/>
          <w:rtl/>
          <w:lang w:val="en-US" w:bidi="ar-DZ"/>
        </w:rPr>
        <w:lastRenderedPageBreak/>
        <w:t xml:space="preserve">بالنسبة للمقاولة النسوية، فان الامر لا يختلف كثيرا بالنسبة لفئة </w:t>
      </w:r>
      <w:r w:rsidR="00733F7A">
        <w:rPr>
          <w:rFonts w:ascii="Simplified Arabic" w:hAnsi="Simplified Arabic" w:cs="Simplified Arabic" w:hint="cs"/>
          <w:noProof/>
          <w:sz w:val="28"/>
          <w:szCs w:val="28"/>
          <w:rtl/>
          <w:lang w:val="en-US" w:bidi="ar-DZ"/>
        </w:rPr>
        <w:t>منخفضي المستوى</w:t>
      </w:r>
      <w:r w:rsidR="00BB58FA">
        <w:rPr>
          <w:rFonts w:ascii="Simplified Arabic" w:hAnsi="Simplified Arabic" w:cs="Simplified Arabic" w:hint="cs"/>
          <w:noProof/>
          <w:sz w:val="28"/>
          <w:szCs w:val="28"/>
          <w:rtl/>
          <w:lang w:val="en-US" w:bidi="ar-DZ"/>
        </w:rPr>
        <w:t xml:space="preserve"> او خريجي مراكز التكوين المهني</w:t>
      </w:r>
      <w:r>
        <w:rPr>
          <w:rFonts w:ascii="Simplified Arabic" w:hAnsi="Simplified Arabic" w:cs="Simplified Arabic" w:hint="cs"/>
          <w:noProof/>
          <w:sz w:val="28"/>
          <w:szCs w:val="28"/>
          <w:rtl/>
          <w:lang w:val="en-US" w:bidi="ar-DZ"/>
        </w:rPr>
        <w:t xml:space="preserve">، فالوكالة عبر مختلف فروعها تحصي تمويل اكثر من 66 </w:t>
      </w:r>
      <w:r w:rsidR="00A23AB3" w:rsidRPr="00D771C6">
        <w:rPr>
          <w:rFonts w:ascii="Simplified Arabic" w:hAnsi="Simplified Arabic" w:cs="Simplified Arabic"/>
          <w:sz w:val="28"/>
          <w:szCs w:val="28"/>
          <w:lang w:bidi="ar-DZ"/>
        </w:rPr>
        <w:t>%</w:t>
      </w:r>
      <w:r w:rsidR="00A23AB3">
        <w:rPr>
          <w:rFonts w:ascii="Simplified Arabic" w:hAnsi="Simplified Arabic" w:cs="Simplified Arabic" w:hint="cs"/>
          <w:noProof/>
          <w:sz w:val="28"/>
          <w:szCs w:val="28"/>
          <w:rtl/>
          <w:lang w:val="en-US" w:bidi="ar-DZ"/>
        </w:rPr>
        <w:t xml:space="preserve"> </w:t>
      </w:r>
      <w:r>
        <w:rPr>
          <w:rFonts w:ascii="Simplified Arabic" w:hAnsi="Simplified Arabic" w:cs="Simplified Arabic" w:hint="cs"/>
          <w:noProof/>
          <w:sz w:val="28"/>
          <w:szCs w:val="28"/>
          <w:rtl/>
          <w:lang w:val="en-US" w:bidi="ar-DZ"/>
        </w:rPr>
        <w:t xml:space="preserve">من المشاريع </w:t>
      </w:r>
      <w:r w:rsidR="00831410">
        <w:rPr>
          <w:rFonts w:ascii="Simplified Arabic" w:hAnsi="Simplified Arabic" w:cs="Simplified Arabic" w:hint="cs"/>
          <w:noProof/>
          <w:sz w:val="28"/>
          <w:szCs w:val="28"/>
          <w:rtl/>
          <w:lang w:val="en-US" w:bidi="ar-DZ"/>
        </w:rPr>
        <w:t>لفئة شباب المتحصل على دبلوم التكوين المهني، وهي الفئة الاكثر انتشارا في المجتمع الجزائري، ثم فئة الجامعيين التي قدر نصيبها بحوالي 18</w:t>
      </w:r>
      <w:r w:rsidR="00A23AB3" w:rsidRPr="00D771C6">
        <w:rPr>
          <w:rFonts w:ascii="Simplified Arabic" w:hAnsi="Simplified Arabic" w:cs="Simplified Arabic"/>
          <w:sz w:val="28"/>
          <w:szCs w:val="28"/>
          <w:lang w:bidi="ar-DZ"/>
        </w:rPr>
        <w:t>%</w:t>
      </w:r>
      <w:r w:rsidR="00831410">
        <w:rPr>
          <w:rFonts w:ascii="Simplified Arabic" w:hAnsi="Simplified Arabic" w:cs="Simplified Arabic" w:hint="cs"/>
          <w:noProof/>
          <w:sz w:val="28"/>
          <w:szCs w:val="28"/>
          <w:rtl/>
          <w:lang w:val="en-US" w:bidi="ar-DZ"/>
        </w:rPr>
        <w:t xml:space="preserve"> من مجمل المشاريع الممولة</w:t>
      </w:r>
      <w:r w:rsidR="00A23AB3">
        <w:rPr>
          <w:rFonts w:ascii="Simplified Arabic" w:hAnsi="Simplified Arabic" w:cs="Simplified Arabic" w:hint="cs"/>
          <w:noProof/>
          <w:sz w:val="28"/>
          <w:szCs w:val="28"/>
          <w:rtl/>
          <w:lang w:val="en-US" w:bidi="ar-DZ"/>
        </w:rPr>
        <w:t xml:space="preserve"> نهاية سنة 2016 </w:t>
      </w:r>
      <w:r w:rsidR="00831410">
        <w:rPr>
          <w:rFonts w:ascii="Simplified Arabic" w:hAnsi="Simplified Arabic" w:cs="Simplified Arabic" w:hint="cs"/>
          <w:noProof/>
          <w:sz w:val="28"/>
          <w:szCs w:val="28"/>
          <w:rtl/>
          <w:lang w:val="en-US" w:bidi="ar-DZ"/>
        </w:rPr>
        <w:t>،</w:t>
      </w:r>
      <w:r w:rsidR="00A23AB3">
        <w:rPr>
          <w:rFonts w:ascii="Simplified Arabic" w:hAnsi="Simplified Arabic" w:cs="Simplified Arabic" w:hint="cs"/>
          <w:noProof/>
          <w:sz w:val="28"/>
          <w:szCs w:val="28"/>
          <w:rtl/>
          <w:lang w:val="en-US" w:bidi="ar-DZ"/>
        </w:rPr>
        <w:t xml:space="preserve"> فعلى الرغم من الاحصائيات الاولية تؤكد ثبات عدد المستفيدين الذين هم خريجي مراكز التكوين المهني الا ان نسبتهم من العدد الكلي </w:t>
      </w:r>
      <w:r w:rsidR="00DD04B3">
        <w:rPr>
          <w:rFonts w:ascii="Simplified Arabic" w:hAnsi="Simplified Arabic" w:cs="Simplified Arabic" w:hint="cs"/>
          <w:noProof/>
          <w:sz w:val="28"/>
          <w:szCs w:val="28"/>
          <w:rtl/>
          <w:lang w:val="en-US" w:bidi="ar-DZ"/>
        </w:rPr>
        <w:t>هي في ارتفاع، فقد قدرت نهاية سنة 2011 بحوالي 16</w:t>
      </w:r>
      <w:r w:rsidR="00DD04B3" w:rsidRPr="00D771C6">
        <w:rPr>
          <w:rFonts w:ascii="Simplified Arabic" w:hAnsi="Simplified Arabic" w:cs="Simplified Arabic"/>
          <w:sz w:val="28"/>
          <w:szCs w:val="28"/>
          <w:lang w:bidi="ar-DZ"/>
        </w:rPr>
        <w:t>%</w:t>
      </w:r>
      <w:r w:rsidR="00DD04B3">
        <w:rPr>
          <w:rFonts w:ascii="Simplified Arabic" w:hAnsi="Simplified Arabic" w:cs="Simplified Arabic" w:hint="cs"/>
          <w:noProof/>
          <w:sz w:val="28"/>
          <w:szCs w:val="28"/>
          <w:rtl/>
          <w:lang w:val="en-US" w:bidi="ar-DZ"/>
        </w:rPr>
        <w:t xml:space="preserve"> من العدد الكلي، ليرتفع هذا التمثيل الى حوالي 34 </w:t>
      </w:r>
      <w:r w:rsidR="00DD04B3">
        <w:rPr>
          <w:rFonts w:ascii="Simplified Arabic" w:hAnsi="Simplified Arabic" w:cs="Simplified Arabic"/>
          <w:sz w:val="28"/>
          <w:szCs w:val="28"/>
          <w:lang w:bidi="ar-DZ"/>
        </w:rPr>
        <w:t xml:space="preserve"> </w:t>
      </w:r>
      <w:r w:rsidR="00DD04B3" w:rsidRPr="00D771C6">
        <w:rPr>
          <w:rFonts w:ascii="Simplified Arabic" w:hAnsi="Simplified Arabic" w:cs="Simplified Arabic"/>
          <w:sz w:val="28"/>
          <w:szCs w:val="28"/>
          <w:lang w:bidi="ar-DZ"/>
        </w:rPr>
        <w:t>%</w:t>
      </w:r>
      <w:r w:rsidR="00DD04B3">
        <w:rPr>
          <w:rFonts w:ascii="Simplified Arabic" w:hAnsi="Simplified Arabic" w:cs="Simplified Arabic" w:hint="cs"/>
          <w:noProof/>
          <w:sz w:val="28"/>
          <w:szCs w:val="28"/>
          <w:rtl/>
          <w:lang w:val="en-US" w:bidi="ar-DZ"/>
        </w:rPr>
        <w:t xml:space="preserve">نهاية سنة 2014، ثم لاكثر من 66 </w:t>
      </w:r>
      <w:r w:rsidR="00DD04B3" w:rsidRPr="00D771C6">
        <w:rPr>
          <w:rFonts w:ascii="Simplified Arabic" w:hAnsi="Simplified Arabic" w:cs="Simplified Arabic"/>
          <w:sz w:val="28"/>
          <w:szCs w:val="28"/>
          <w:lang w:bidi="ar-DZ"/>
        </w:rPr>
        <w:t>%</w:t>
      </w:r>
      <w:r w:rsidR="00DD04B3">
        <w:rPr>
          <w:rFonts w:ascii="Simplified Arabic" w:hAnsi="Simplified Arabic" w:cs="Simplified Arabic" w:hint="cs"/>
          <w:noProof/>
          <w:sz w:val="28"/>
          <w:szCs w:val="28"/>
          <w:rtl/>
          <w:lang w:val="en-US" w:bidi="ar-DZ"/>
        </w:rPr>
        <w:t xml:space="preserve">عند نهاية 2016، والامر لا يختلف كثيرا بالنسبة لفئة الجامعيين، فالمؤشر السابق كما يظهر في الجدول الموالي قد ارتفع من 7 </w:t>
      </w:r>
      <w:r w:rsidR="00DD04B3" w:rsidRPr="00D771C6">
        <w:rPr>
          <w:rFonts w:ascii="Simplified Arabic" w:hAnsi="Simplified Arabic" w:cs="Simplified Arabic"/>
          <w:sz w:val="28"/>
          <w:szCs w:val="28"/>
          <w:lang w:bidi="ar-DZ"/>
        </w:rPr>
        <w:t>%</w:t>
      </w:r>
      <w:r w:rsidR="00DD04B3">
        <w:rPr>
          <w:rFonts w:ascii="Simplified Arabic" w:hAnsi="Simplified Arabic" w:cs="Simplified Arabic" w:hint="cs"/>
          <w:noProof/>
          <w:sz w:val="28"/>
          <w:szCs w:val="28"/>
          <w:rtl/>
          <w:lang w:val="en-US" w:bidi="ar-DZ"/>
        </w:rPr>
        <w:t xml:space="preserve"> نهاية سنة 2011 الى اكثر من 18 </w:t>
      </w:r>
      <w:r w:rsidR="00DD04B3" w:rsidRPr="00D771C6">
        <w:rPr>
          <w:rFonts w:ascii="Simplified Arabic" w:hAnsi="Simplified Arabic" w:cs="Simplified Arabic"/>
          <w:sz w:val="28"/>
          <w:szCs w:val="28"/>
          <w:lang w:bidi="ar-DZ"/>
        </w:rPr>
        <w:t>%</w:t>
      </w:r>
      <w:r w:rsidR="00DD04B3">
        <w:rPr>
          <w:rFonts w:ascii="Simplified Arabic" w:hAnsi="Simplified Arabic" w:cs="Simplified Arabic" w:hint="cs"/>
          <w:noProof/>
          <w:sz w:val="28"/>
          <w:szCs w:val="28"/>
          <w:rtl/>
          <w:lang w:val="en-US" w:bidi="ar-DZ"/>
        </w:rPr>
        <w:t xml:space="preserve"> نهاية سنة 2016 من العدد الكلي للمشاريع</w:t>
      </w:r>
      <w:r w:rsidR="00E3226D">
        <w:rPr>
          <w:rFonts w:ascii="Simplified Arabic" w:hAnsi="Simplified Arabic" w:cs="Simplified Arabic" w:hint="cs"/>
          <w:noProof/>
          <w:sz w:val="28"/>
          <w:szCs w:val="28"/>
          <w:rtl/>
          <w:lang w:val="en-US" w:bidi="ar-DZ"/>
        </w:rPr>
        <w:t>، هذا من جهة، من جهة ثانية نجد ان نسبة المشاريع التي لا يتعدى مبلغ تمويلها 5 ملايين دينار قد بلغ 65</w:t>
      </w:r>
      <w:r w:rsidR="00FA12F8" w:rsidRPr="00D771C6">
        <w:rPr>
          <w:rFonts w:ascii="Simplified Arabic" w:hAnsi="Simplified Arabic" w:cs="Simplified Arabic"/>
          <w:sz w:val="28"/>
          <w:szCs w:val="28"/>
          <w:lang w:bidi="ar-DZ"/>
        </w:rPr>
        <w:t>%</w:t>
      </w:r>
      <w:r w:rsidR="00E3226D">
        <w:rPr>
          <w:rFonts w:ascii="Simplified Arabic" w:hAnsi="Simplified Arabic" w:cs="Simplified Arabic" w:hint="cs"/>
          <w:noProof/>
          <w:sz w:val="28"/>
          <w:szCs w:val="28"/>
          <w:rtl/>
          <w:lang w:val="en-US" w:bidi="ar-DZ"/>
        </w:rPr>
        <w:t xml:space="preserve"> من العدد الكلي للمشاريع الممولة عن طريق الوكالة وهذا حتى نهاية 2016</w:t>
      </w:r>
      <w:r w:rsidR="00015B6B">
        <w:rPr>
          <w:rFonts w:ascii="Simplified Arabic" w:hAnsi="Simplified Arabic" w:cs="Simplified Arabic" w:hint="cs"/>
          <w:noProof/>
          <w:sz w:val="28"/>
          <w:szCs w:val="28"/>
          <w:rtl/>
          <w:lang w:val="en-US" w:bidi="ar-DZ"/>
        </w:rPr>
        <w:t xml:space="preserve">، وهذا ما سيسمح باستفادة اكبر </w:t>
      </w:r>
      <w:r w:rsidR="006E503A">
        <w:rPr>
          <w:rFonts w:ascii="Simplified Arabic" w:hAnsi="Simplified Arabic" w:cs="Simplified Arabic" w:hint="cs"/>
          <w:noProof/>
          <w:sz w:val="28"/>
          <w:szCs w:val="28"/>
          <w:rtl/>
          <w:lang w:val="en-US" w:bidi="ar-DZ"/>
        </w:rPr>
        <w:t>شريحة</w:t>
      </w:r>
      <w:r w:rsidR="00015B6B">
        <w:rPr>
          <w:rFonts w:ascii="Simplified Arabic" w:hAnsi="Simplified Arabic" w:cs="Simplified Arabic" w:hint="cs"/>
          <w:noProof/>
          <w:sz w:val="28"/>
          <w:szCs w:val="28"/>
          <w:rtl/>
          <w:lang w:val="en-US" w:bidi="ar-DZ"/>
        </w:rPr>
        <w:t xml:space="preserve"> ممكن</w:t>
      </w:r>
      <w:r w:rsidR="006E503A">
        <w:rPr>
          <w:rFonts w:ascii="Simplified Arabic" w:hAnsi="Simplified Arabic" w:cs="Simplified Arabic" w:hint="cs"/>
          <w:noProof/>
          <w:sz w:val="28"/>
          <w:szCs w:val="28"/>
          <w:rtl/>
          <w:lang w:val="en-US" w:bidi="ar-DZ"/>
        </w:rPr>
        <w:t>ة</w:t>
      </w:r>
      <w:r w:rsidR="00015B6B">
        <w:rPr>
          <w:rFonts w:ascii="Simplified Arabic" w:hAnsi="Simplified Arabic" w:cs="Simplified Arabic" w:hint="cs"/>
          <w:noProof/>
          <w:sz w:val="28"/>
          <w:szCs w:val="28"/>
          <w:rtl/>
          <w:lang w:val="en-US" w:bidi="ar-DZ"/>
        </w:rPr>
        <w:t xml:space="preserve"> من الشباب</w:t>
      </w:r>
      <w:r w:rsidR="00DD04B3">
        <w:rPr>
          <w:rFonts w:ascii="Simplified Arabic" w:hAnsi="Simplified Arabic" w:cs="Simplified Arabic" w:hint="cs"/>
          <w:noProof/>
          <w:sz w:val="28"/>
          <w:szCs w:val="28"/>
          <w:rtl/>
          <w:lang w:val="en-US" w:bidi="ar-DZ"/>
        </w:rPr>
        <w:t xml:space="preserve">. </w:t>
      </w:r>
      <w:r w:rsidR="00A23AB3">
        <w:rPr>
          <w:rFonts w:ascii="Simplified Arabic" w:hAnsi="Simplified Arabic" w:cs="Simplified Arabic" w:hint="cs"/>
          <w:noProof/>
          <w:sz w:val="28"/>
          <w:szCs w:val="28"/>
          <w:rtl/>
          <w:lang w:val="en-US" w:bidi="ar-DZ"/>
        </w:rPr>
        <w:t xml:space="preserve"> </w:t>
      </w:r>
      <w:r w:rsidR="00831410">
        <w:rPr>
          <w:rFonts w:ascii="Simplified Arabic" w:hAnsi="Simplified Arabic" w:cs="Simplified Arabic" w:hint="cs"/>
          <w:noProof/>
          <w:sz w:val="28"/>
          <w:szCs w:val="28"/>
          <w:rtl/>
          <w:lang w:val="en-US" w:bidi="ar-DZ"/>
        </w:rPr>
        <w:t xml:space="preserve">  </w:t>
      </w:r>
      <w:r>
        <w:rPr>
          <w:rFonts w:ascii="Simplified Arabic" w:hAnsi="Simplified Arabic" w:cs="Simplified Arabic" w:hint="cs"/>
          <w:noProof/>
          <w:sz w:val="28"/>
          <w:szCs w:val="28"/>
          <w:rtl/>
          <w:lang w:val="en-US" w:bidi="ar-DZ"/>
        </w:rPr>
        <w:t xml:space="preserve"> </w:t>
      </w:r>
    </w:p>
    <w:p w:rsidR="004B4972" w:rsidRDefault="00584823" w:rsidP="00584823">
      <w:pPr>
        <w:bidi/>
        <w:spacing w:line="240" w:lineRule="auto"/>
        <w:ind w:hanging="2"/>
        <w:jc w:val="center"/>
        <w:rPr>
          <w:rFonts w:ascii="Simplified Arabic" w:hAnsi="Simplified Arabic" w:cs="Simplified Arabic"/>
          <w:noProof/>
          <w:sz w:val="28"/>
          <w:szCs w:val="28"/>
          <w:rtl/>
          <w:lang w:bidi="ar-DZ"/>
        </w:rPr>
      </w:pPr>
      <w:r w:rsidRPr="00584823">
        <w:rPr>
          <w:rFonts w:ascii="Simplified Arabic" w:hAnsi="Simplified Arabic" w:cs="Simplified Arabic" w:hint="cs"/>
          <w:b/>
          <w:bCs/>
          <w:noProof/>
          <w:sz w:val="28"/>
          <w:szCs w:val="28"/>
          <w:rtl/>
          <w:lang w:val="en-US"/>
        </w:rPr>
        <w:t>الجدول</w:t>
      </w:r>
      <w:r w:rsidRPr="00584823">
        <w:rPr>
          <w:rFonts w:ascii="Simplified Arabic" w:hAnsi="Simplified Arabic" w:cs="Simplified Arabic"/>
          <w:b/>
          <w:bCs/>
          <w:noProof/>
          <w:sz w:val="28"/>
          <w:szCs w:val="28"/>
          <w:lang w:bidi="ar-DZ"/>
        </w:rPr>
        <w:t xml:space="preserve"> (04)</w:t>
      </w:r>
      <w:r>
        <w:rPr>
          <w:rFonts w:ascii="Simplified Arabic" w:hAnsi="Simplified Arabic" w:cs="Simplified Arabic" w:hint="cs"/>
          <w:noProof/>
          <w:sz w:val="28"/>
          <w:szCs w:val="28"/>
          <w:rtl/>
          <w:lang w:bidi="ar-DZ"/>
        </w:rPr>
        <w:t xml:space="preserve"> تطور المشاريع بحسب الفئات الاجتماعية حتى نهاية 2016.</w:t>
      </w:r>
    </w:p>
    <w:tbl>
      <w:tblPr>
        <w:tblStyle w:val="a6"/>
        <w:bidiVisual/>
        <w:tblW w:w="0" w:type="auto"/>
        <w:tblLook w:val="04A0"/>
      </w:tblPr>
      <w:tblGrid>
        <w:gridCol w:w="1642"/>
        <w:gridCol w:w="1642"/>
        <w:gridCol w:w="1642"/>
        <w:gridCol w:w="1642"/>
        <w:gridCol w:w="1643"/>
        <w:gridCol w:w="1643"/>
      </w:tblGrid>
      <w:tr w:rsidR="00584823" w:rsidTr="00584823">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الفترة</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التكوين المهني</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النسبة</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الجامعيين</w:t>
            </w:r>
          </w:p>
        </w:tc>
        <w:tc>
          <w:tcPr>
            <w:tcW w:w="1643"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النسبة</w:t>
            </w:r>
          </w:p>
        </w:tc>
        <w:tc>
          <w:tcPr>
            <w:tcW w:w="1643"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العدد الكلي</w:t>
            </w:r>
          </w:p>
        </w:tc>
      </w:tr>
      <w:tr w:rsidR="00584823" w:rsidTr="00584823">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نه</w:t>
            </w:r>
            <w:r w:rsidR="00053E9D">
              <w:rPr>
                <w:rFonts w:ascii="Simplified Arabic" w:hAnsi="Simplified Arabic" w:cs="Simplified Arabic" w:hint="cs"/>
                <w:noProof/>
                <w:sz w:val="28"/>
                <w:szCs w:val="28"/>
                <w:rtl/>
                <w:lang w:bidi="ar-DZ"/>
              </w:rPr>
              <w:t>ا</w:t>
            </w:r>
            <w:r>
              <w:rPr>
                <w:rFonts w:ascii="Simplified Arabic" w:hAnsi="Simplified Arabic" w:cs="Simplified Arabic" w:hint="cs"/>
                <w:noProof/>
                <w:sz w:val="28"/>
                <w:szCs w:val="28"/>
                <w:rtl/>
                <w:lang w:bidi="ar-DZ"/>
              </w:rPr>
              <w:t>ية 2010</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33561</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24</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14747</w:t>
            </w:r>
          </w:p>
        </w:tc>
        <w:tc>
          <w:tcPr>
            <w:tcW w:w="1643"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10</w:t>
            </w:r>
          </w:p>
        </w:tc>
        <w:tc>
          <w:tcPr>
            <w:tcW w:w="1643"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140503</w:t>
            </w:r>
          </w:p>
        </w:tc>
      </w:tr>
      <w:tr w:rsidR="00584823" w:rsidTr="00584823">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2011</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6920</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16</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2906</w:t>
            </w:r>
          </w:p>
        </w:tc>
        <w:tc>
          <w:tcPr>
            <w:tcW w:w="1643"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7</w:t>
            </w:r>
          </w:p>
        </w:tc>
        <w:tc>
          <w:tcPr>
            <w:tcW w:w="1643" w:type="dxa"/>
          </w:tcPr>
          <w:p w:rsidR="00584823" w:rsidRDefault="004C03F6"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42832</w:t>
            </w:r>
          </w:p>
        </w:tc>
      </w:tr>
      <w:tr w:rsidR="00584823" w:rsidTr="00584823">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2012</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10469</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16</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3371</w:t>
            </w:r>
          </w:p>
        </w:tc>
        <w:tc>
          <w:tcPr>
            <w:tcW w:w="1643"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5</w:t>
            </w:r>
          </w:p>
        </w:tc>
        <w:tc>
          <w:tcPr>
            <w:tcW w:w="1643" w:type="dxa"/>
          </w:tcPr>
          <w:p w:rsidR="00584823" w:rsidRDefault="004C03F6"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65812</w:t>
            </w:r>
          </w:p>
        </w:tc>
      </w:tr>
      <w:tr w:rsidR="00584823" w:rsidTr="00584823">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2013</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10675</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25</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2964</w:t>
            </w:r>
          </w:p>
        </w:tc>
        <w:tc>
          <w:tcPr>
            <w:tcW w:w="1643"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7</w:t>
            </w:r>
          </w:p>
        </w:tc>
        <w:tc>
          <w:tcPr>
            <w:tcW w:w="1643" w:type="dxa"/>
          </w:tcPr>
          <w:p w:rsidR="00584823" w:rsidRDefault="004C03F6"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43039</w:t>
            </w:r>
          </w:p>
        </w:tc>
      </w:tr>
      <w:tr w:rsidR="00584823" w:rsidTr="00584823">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2014</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13737</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34</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3539</w:t>
            </w:r>
          </w:p>
        </w:tc>
        <w:tc>
          <w:tcPr>
            <w:tcW w:w="1643"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9</w:t>
            </w:r>
          </w:p>
        </w:tc>
        <w:tc>
          <w:tcPr>
            <w:tcW w:w="1643" w:type="dxa"/>
          </w:tcPr>
          <w:p w:rsidR="00584823" w:rsidRDefault="004C03F6"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40856</w:t>
            </w:r>
          </w:p>
        </w:tc>
      </w:tr>
      <w:tr w:rsidR="00584823" w:rsidTr="00584823">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2015</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11979</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51</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3024</w:t>
            </w:r>
          </w:p>
        </w:tc>
        <w:tc>
          <w:tcPr>
            <w:tcW w:w="1643"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13</w:t>
            </w:r>
          </w:p>
        </w:tc>
        <w:tc>
          <w:tcPr>
            <w:tcW w:w="1643" w:type="dxa"/>
          </w:tcPr>
          <w:p w:rsidR="00584823" w:rsidRDefault="004C03F6"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23676</w:t>
            </w:r>
          </w:p>
        </w:tc>
      </w:tr>
      <w:tr w:rsidR="00584823" w:rsidTr="00584823">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2016</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7451</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66</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2001</w:t>
            </w:r>
          </w:p>
        </w:tc>
        <w:tc>
          <w:tcPr>
            <w:tcW w:w="1643"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18</w:t>
            </w:r>
          </w:p>
        </w:tc>
        <w:tc>
          <w:tcPr>
            <w:tcW w:w="1643" w:type="dxa"/>
          </w:tcPr>
          <w:p w:rsidR="00584823" w:rsidRDefault="004C03F6"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11262</w:t>
            </w:r>
          </w:p>
        </w:tc>
      </w:tr>
      <w:tr w:rsidR="00584823" w:rsidTr="00584823">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نهاية 2016</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94792</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26</w:t>
            </w:r>
          </w:p>
        </w:tc>
        <w:tc>
          <w:tcPr>
            <w:tcW w:w="1642"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32552</w:t>
            </w:r>
          </w:p>
        </w:tc>
        <w:tc>
          <w:tcPr>
            <w:tcW w:w="1643" w:type="dxa"/>
          </w:tcPr>
          <w:p w:rsidR="00584823" w:rsidRDefault="00584823"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9</w:t>
            </w:r>
          </w:p>
        </w:tc>
        <w:tc>
          <w:tcPr>
            <w:tcW w:w="1643" w:type="dxa"/>
          </w:tcPr>
          <w:p w:rsidR="00584823" w:rsidRDefault="004C03F6" w:rsidP="00584823">
            <w:pPr>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367980</w:t>
            </w:r>
          </w:p>
        </w:tc>
      </w:tr>
    </w:tbl>
    <w:p w:rsidR="006C0D94" w:rsidRPr="0088103C" w:rsidRDefault="006C0D94" w:rsidP="006C0D94">
      <w:pPr>
        <w:bidi/>
        <w:spacing w:line="240" w:lineRule="auto"/>
        <w:ind w:left="358"/>
        <w:rPr>
          <w:rFonts w:ascii="Simplified Arabic" w:hAnsi="Simplified Arabic" w:cs="Simplified Arabic"/>
          <w:rtl/>
          <w:lang w:bidi="ar-DZ"/>
        </w:rPr>
      </w:pPr>
      <w:r w:rsidRPr="0088103C">
        <w:rPr>
          <w:rFonts w:ascii="Simplified Arabic" w:hAnsi="Simplified Arabic" w:cs="Simplified Arabic" w:hint="cs"/>
          <w:b/>
          <w:bCs/>
          <w:rtl/>
          <w:lang w:bidi="ar-DZ"/>
        </w:rPr>
        <w:t>المصدر</w:t>
      </w:r>
      <w:r w:rsidRPr="0088103C">
        <w:rPr>
          <w:rFonts w:ascii="Simplified Arabic" w:hAnsi="Simplified Arabic" w:cs="Simplified Arabic"/>
          <w:b/>
          <w:bCs/>
          <w:lang w:bidi="ar-DZ"/>
        </w:rPr>
        <w:t>:</w:t>
      </w:r>
      <w:r w:rsidRPr="0088103C">
        <w:rPr>
          <w:rFonts w:ascii="Simplified Arabic" w:hAnsi="Simplified Arabic" w:cs="Simplified Arabic" w:hint="cs"/>
          <w:rtl/>
          <w:lang w:bidi="ar-DZ"/>
        </w:rPr>
        <w:t xml:space="preserve"> الموقع الرسمي </w:t>
      </w:r>
      <w:r>
        <w:rPr>
          <w:rFonts w:ascii="Simplified Arabic" w:hAnsi="Simplified Arabic" w:cs="Simplified Arabic" w:hint="cs"/>
          <w:rtl/>
          <w:lang w:bidi="ar-DZ"/>
        </w:rPr>
        <w:t>ل</w:t>
      </w:r>
      <w:r w:rsidRPr="0088103C">
        <w:rPr>
          <w:rFonts w:ascii="Simplified Arabic" w:hAnsi="Simplified Arabic" w:cs="Simplified Arabic" w:hint="cs"/>
          <w:rtl/>
          <w:lang w:bidi="ar-DZ"/>
        </w:rPr>
        <w:t>لوكالة الوطنية لدعم تشغيل الشباب</w:t>
      </w:r>
      <w:r>
        <w:rPr>
          <w:rFonts w:ascii="Simplified Arabic" w:hAnsi="Simplified Arabic" w:cs="Simplified Arabic" w:hint="cs"/>
          <w:rtl/>
          <w:lang w:bidi="ar-DZ"/>
        </w:rPr>
        <w:t>.</w:t>
      </w:r>
    </w:p>
    <w:p w:rsidR="00F04E26" w:rsidRDefault="000600B6" w:rsidP="009A11E8">
      <w:pPr>
        <w:tabs>
          <w:tab w:val="left" w:pos="4351"/>
        </w:tabs>
        <w:bidi/>
        <w:spacing w:line="240" w:lineRule="auto"/>
        <w:ind w:hanging="2"/>
        <w:jc w:val="both"/>
        <w:rPr>
          <w:rFonts w:ascii="Simplified Arabic" w:hAnsi="Simplified Arabic" w:cs="Simplified Arabic"/>
          <w:noProof/>
          <w:sz w:val="28"/>
          <w:szCs w:val="28"/>
          <w:rtl/>
        </w:rPr>
      </w:pPr>
      <w:r>
        <w:rPr>
          <w:rFonts w:ascii="Simplified Arabic" w:hAnsi="Simplified Arabic" w:cs="Simplified Arabic" w:hint="cs"/>
          <w:b/>
          <w:bCs/>
          <w:noProof/>
          <w:sz w:val="28"/>
          <w:szCs w:val="28"/>
          <w:rtl/>
          <w:lang w:bidi="ar-DZ"/>
        </w:rPr>
        <w:t>ثانيا</w:t>
      </w:r>
      <w:r w:rsidR="002E1B3F" w:rsidRPr="002E1B3F">
        <w:rPr>
          <w:rFonts w:ascii="Simplified Arabic" w:hAnsi="Simplified Arabic" w:cs="Simplified Arabic" w:hint="cs"/>
          <w:b/>
          <w:bCs/>
          <w:noProof/>
          <w:sz w:val="28"/>
          <w:szCs w:val="28"/>
          <w:rtl/>
          <w:lang w:bidi="ar-DZ"/>
        </w:rPr>
        <w:t>-على مستوى ولاية المسيلة</w:t>
      </w:r>
      <w:r w:rsidR="002E1B3F" w:rsidRPr="002E1B3F">
        <w:rPr>
          <w:rFonts w:ascii="Simplified Arabic" w:hAnsi="Simplified Arabic" w:cs="Simplified Arabic"/>
          <w:b/>
          <w:bCs/>
          <w:lang w:bidi="ar-DZ"/>
        </w:rPr>
        <w:t>:</w:t>
      </w:r>
      <w:r w:rsidR="00FB3CA6">
        <w:rPr>
          <w:rFonts w:ascii="Simplified Arabic" w:hAnsi="Simplified Arabic" w:cs="Simplified Arabic" w:hint="cs"/>
          <w:b/>
          <w:bCs/>
          <w:noProof/>
          <w:sz w:val="28"/>
          <w:szCs w:val="28"/>
          <w:rtl/>
          <w:lang w:bidi="ar-DZ"/>
        </w:rPr>
        <w:t xml:space="preserve"> </w:t>
      </w:r>
      <w:r w:rsidR="00A20BE7">
        <w:rPr>
          <w:rFonts w:ascii="Simplified Arabic" w:hAnsi="Simplified Arabic" w:cs="Simplified Arabic" w:hint="cs"/>
          <w:noProof/>
          <w:sz w:val="28"/>
          <w:szCs w:val="28"/>
          <w:rtl/>
          <w:lang w:bidi="ar-DZ"/>
        </w:rPr>
        <w:t xml:space="preserve">استطاعت وكالة المسيلة ان تخلق حوالي </w:t>
      </w:r>
      <w:r w:rsidR="0008471C">
        <w:rPr>
          <w:rFonts w:ascii="Simplified Arabic" w:hAnsi="Simplified Arabic" w:cs="Simplified Arabic" w:hint="cs"/>
          <w:noProof/>
          <w:sz w:val="28"/>
          <w:szCs w:val="28"/>
          <w:rtl/>
          <w:lang w:bidi="ar-DZ"/>
        </w:rPr>
        <w:t>6222</w:t>
      </w:r>
      <w:r w:rsidR="00A20BE7">
        <w:rPr>
          <w:rFonts w:ascii="Simplified Arabic" w:hAnsi="Simplified Arabic" w:cs="Simplified Arabic" w:hint="cs"/>
          <w:noProof/>
          <w:sz w:val="28"/>
          <w:szCs w:val="28"/>
          <w:rtl/>
          <w:lang w:bidi="ar-DZ"/>
        </w:rPr>
        <w:t xml:space="preserve"> مشروع، وهذا منذ تاريخ تاسيسها لغاية 31/12/2018، </w:t>
      </w:r>
      <w:r w:rsidR="0008471C">
        <w:rPr>
          <w:rFonts w:ascii="Simplified Arabic" w:hAnsi="Simplified Arabic" w:cs="Simplified Arabic" w:hint="cs"/>
          <w:noProof/>
          <w:sz w:val="28"/>
          <w:szCs w:val="28"/>
          <w:rtl/>
          <w:lang w:val="en-US"/>
        </w:rPr>
        <w:t>531</w:t>
      </w:r>
      <w:r w:rsidR="003B6D8B">
        <w:rPr>
          <w:rFonts w:ascii="Simplified Arabic" w:hAnsi="Simplified Arabic" w:cs="Simplified Arabic" w:hint="cs"/>
          <w:noProof/>
          <w:sz w:val="28"/>
          <w:szCs w:val="28"/>
          <w:rtl/>
          <w:lang w:val="en-US"/>
        </w:rPr>
        <w:t xml:space="preserve"> مشروعا منها خاص </w:t>
      </w:r>
      <w:r w:rsidR="00D34093">
        <w:rPr>
          <w:rFonts w:ascii="Simplified Arabic" w:hAnsi="Simplified Arabic" w:cs="Simplified Arabic" w:hint="cs"/>
          <w:noProof/>
          <w:sz w:val="28"/>
          <w:szCs w:val="28"/>
          <w:rtl/>
          <w:lang w:val="en-US"/>
        </w:rPr>
        <w:t>بالعنصر النسوي</w:t>
      </w:r>
      <w:r w:rsidR="003B6D8B">
        <w:rPr>
          <w:rFonts w:ascii="Simplified Arabic" w:hAnsi="Simplified Arabic" w:cs="Simplified Arabic" w:hint="cs"/>
          <w:noProof/>
          <w:sz w:val="28"/>
          <w:szCs w:val="28"/>
          <w:rtl/>
          <w:lang w:val="en-US"/>
        </w:rPr>
        <w:t xml:space="preserve">، أي ما نسبته </w:t>
      </w:r>
      <w:r w:rsidR="0008471C">
        <w:rPr>
          <w:rFonts w:ascii="Simplified Arabic" w:hAnsi="Simplified Arabic" w:cs="Simplified Arabic" w:hint="cs"/>
          <w:noProof/>
          <w:sz w:val="28"/>
          <w:szCs w:val="28"/>
          <w:rtl/>
          <w:lang w:val="en-US"/>
        </w:rPr>
        <w:t>8.35</w:t>
      </w:r>
      <w:r w:rsidR="00D34093" w:rsidRPr="00D771C6">
        <w:rPr>
          <w:rFonts w:ascii="Simplified Arabic" w:hAnsi="Simplified Arabic" w:cs="Simplified Arabic"/>
          <w:sz w:val="28"/>
          <w:szCs w:val="28"/>
          <w:lang w:bidi="ar-DZ"/>
        </w:rPr>
        <w:t>%</w:t>
      </w:r>
      <w:r w:rsidR="00D34093">
        <w:rPr>
          <w:rFonts w:ascii="Simplified Arabic" w:hAnsi="Simplified Arabic" w:cs="Simplified Arabic" w:hint="cs"/>
          <w:noProof/>
          <w:sz w:val="28"/>
          <w:szCs w:val="28"/>
          <w:rtl/>
          <w:lang w:val="en-US"/>
        </w:rPr>
        <w:t xml:space="preserve"> </w:t>
      </w:r>
      <w:r w:rsidR="003B6D8B">
        <w:rPr>
          <w:rFonts w:ascii="Simplified Arabic" w:hAnsi="Simplified Arabic" w:cs="Simplified Arabic" w:hint="cs"/>
          <w:noProof/>
          <w:sz w:val="28"/>
          <w:szCs w:val="28"/>
          <w:rtl/>
          <w:lang w:val="en-US"/>
        </w:rPr>
        <w:t xml:space="preserve">من مجمل المشاريع، والعدد الباقي البالغ حوالي </w:t>
      </w:r>
      <w:r w:rsidR="0008471C">
        <w:rPr>
          <w:rFonts w:ascii="Simplified Arabic" w:hAnsi="Simplified Arabic" w:cs="Simplified Arabic" w:hint="cs"/>
          <w:noProof/>
          <w:sz w:val="28"/>
          <w:szCs w:val="28"/>
          <w:rtl/>
          <w:lang w:val="en-US"/>
        </w:rPr>
        <w:t>5691</w:t>
      </w:r>
      <w:r w:rsidR="003B6D8B">
        <w:rPr>
          <w:rFonts w:ascii="Simplified Arabic" w:hAnsi="Simplified Arabic" w:cs="Simplified Arabic" w:hint="cs"/>
          <w:noProof/>
          <w:sz w:val="28"/>
          <w:szCs w:val="28"/>
          <w:rtl/>
          <w:lang w:val="en-US"/>
        </w:rPr>
        <w:t xml:space="preserve"> مشروع خاص بجنس الذكور، </w:t>
      </w:r>
      <w:r w:rsidR="00D34093">
        <w:rPr>
          <w:rFonts w:ascii="Simplified Arabic" w:hAnsi="Simplified Arabic" w:cs="Simplified Arabic" w:hint="cs"/>
          <w:noProof/>
          <w:sz w:val="28"/>
          <w:szCs w:val="28"/>
          <w:rtl/>
          <w:lang w:val="en-US"/>
        </w:rPr>
        <w:t xml:space="preserve">والذي يمثل حوالي </w:t>
      </w:r>
      <w:r w:rsidR="0008471C">
        <w:rPr>
          <w:rFonts w:ascii="Simplified Arabic" w:hAnsi="Simplified Arabic" w:cs="Simplified Arabic" w:hint="cs"/>
          <w:noProof/>
          <w:sz w:val="28"/>
          <w:szCs w:val="28"/>
          <w:rtl/>
          <w:lang w:val="en-US"/>
        </w:rPr>
        <w:t>91.65</w:t>
      </w:r>
      <w:r w:rsidR="00592889" w:rsidRPr="00D771C6">
        <w:rPr>
          <w:rFonts w:ascii="Simplified Arabic" w:hAnsi="Simplified Arabic" w:cs="Simplified Arabic"/>
          <w:sz w:val="28"/>
          <w:szCs w:val="28"/>
          <w:lang w:bidi="ar-DZ"/>
        </w:rPr>
        <w:t>%</w:t>
      </w:r>
      <w:r w:rsidR="00D34093">
        <w:rPr>
          <w:rFonts w:ascii="Simplified Arabic" w:hAnsi="Simplified Arabic" w:cs="Simplified Arabic" w:hint="cs"/>
          <w:noProof/>
          <w:sz w:val="28"/>
          <w:szCs w:val="28"/>
          <w:rtl/>
          <w:lang w:val="en-US"/>
        </w:rPr>
        <w:t xml:space="preserve"> من مجمل المشاريع، وهذه النسبة تتفق تماما مع النسب المحققة على المستوى الوطني-حوالي 10 </w:t>
      </w:r>
      <w:r w:rsidR="00592889">
        <w:rPr>
          <w:rFonts w:ascii="Simplified Arabic" w:hAnsi="Simplified Arabic" w:cs="Simplified Arabic"/>
          <w:sz w:val="28"/>
          <w:szCs w:val="28"/>
          <w:lang w:bidi="ar-DZ"/>
        </w:rPr>
        <w:t xml:space="preserve"> </w:t>
      </w:r>
      <w:r w:rsidR="00592889" w:rsidRPr="00D771C6">
        <w:rPr>
          <w:rFonts w:ascii="Simplified Arabic" w:hAnsi="Simplified Arabic" w:cs="Simplified Arabic"/>
          <w:sz w:val="28"/>
          <w:szCs w:val="28"/>
          <w:lang w:bidi="ar-DZ"/>
        </w:rPr>
        <w:t>%</w:t>
      </w:r>
      <w:r w:rsidR="00D34093">
        <w:rPr>
          <w:rFonts w:ascii="Simplified Arabic" w:hAnsi="Simplified Arabic" w:cs="Simplified Arabic" w:hint="cs"/>
          <w:noProof/>
          <w:sz w:val="28"/>
          <w:szCs w:val="28"/>
          <w:rtl/>
          <w:lang w:val="en-US"/>
        </w:rPr>
        <w:t>من مجمل المشاريع تتعلق بالعنصر النسوي-، هذا من جهة</w:t>
      </w:r>
      <w:r w:rsidR="00AA7694">
        <w:rPr>
          <w:rFonts w:ascii="Simplified Arabic" w:hAnsi="Simplified Arabic" w:cs="Simplified Arabic" w:hint="cs"/>
          <w:noProof/>
          <w:sz w:val="28"/>
          <w:szCs w:val="28"/>
          <w:rtl/>
          <w:lang w:val="en-US"/>
        </w:rPr>
        <w:t>، من جهة ثانية</w:t>
      </w:r>
      <w:r w:rsidR="00D34093">
        <w:rPr>
          <w:rFonts w:ascii="Simplified Arabic" w:hAnsi="Simplified Arabic" w:cs="Simplified Arabic" w:hint="cs"/>
          <w:noProof/>
          <w:sz w:val="28"/>
          <w:szCs w:val="28"/>
          <w:rtl/>
          <w:lang w:val="en-US"/>
        </w:rPr>
        <w:t xml:space="preserve"> </w:t>
      </w:r>
      <w:r w:rsidR="00592889">
        <w:rPr>
          <w:rFonts w:ascii="Simplified Arabic" w:hAnsi="Simplified Arabic" w:cs="Simplified Arabic" w:hint="cs"/>
          <w:noProof/>
          <w:sz w:val="28"/>
          <w:szCs w:val="28"/>
          <w:rtl/>
          <w:lang w:val="en-US" w:bidi="ar-DZ"/>
        </w:rPr>
        <w:t>نجدها تغطي كافة الفئات التعليمية</w:t>
      </w:r>
      <w:r w:rsidR="00592889">
        <w:rPr>
          <w:rFonts w:ascii="Simplified Arabic" w:hAnsi="Simplified Arabic" w:cs="Simplified Arabic" w:hint="cs"/>
          <w:noProof/>
          <w:sz w:val="28"/>
          <w:szCs w:val="28"/>
          <w:rtl/>
          <w:lang w:val="en-US"/>
        </w:rPr>
        <w:t xml:space="preserve">، بحيث بلغت حصة الجامعيين حوالي </w:t>
      </w:r>
      <w:r w:rsidR="009A11E8">
        <w:rPr>
          <w:rFonts w:ascii="Simplified Arabic" w:hAnsi="Simplified Arabic" w:cs="Simplified Arabic" w:hint="cs"/>
          <w:noProof/>
          <w:sz w:val="28"/>
          <w:szCs w:val="28"/>
          <w:rtl/>
          <w:lang w:val="en-US"/>
        </w:rPr>
        <w:t>7.00</w:t>
      </w:r>
      <w:r w:rsidR="00592889" w:rsidRPr="00D771C6">
        <w:rPr>
          <w:rFonts w:ascii="Simplified Arabic" w:hAnsi="Simplified Arabic" w:cs="Simplified Arabic"/>
          <w:sz w:val="28"/>
          <w:szCs w:val="28"/>
          <w:lang w:bidi="ar-DZ"/>
        </w:rPr>
        <w:t>%</w:t>
      </w:r>
      <w:r w:rsidR="00592889">
        <w:rPr>
          <w:rFonts w:ascii="Simplified Arabic" w:hAnsi="Simplified Arabic" w:cs="Simplified Arabic" w:hint="cs"/>
          <w:noProof/>
          <w:sz w:val="28"/>
          <w:szCs w:val="28"/>
          <w:rtl/>
          <w:lang w:val="en-US"/>
        </w:rPr>
        <w:t xml:space="preserve">من مجمل المشاريع، اما الذين يحملون مستوى ثانوي فقد بلغ نصيبهم ما يقارب </w:t>
      </w:r>
      <w:r w:rsidR="009A11E8">
        <w:rPr>
          <w:rFonts w:ascii="Simplified Arabic" w:hAnsi="Simplified Arabic" w:cs="Simplified Arabic" w:hint="cs"/>
          <w:noProof/>
          <w:sz w:val="28"/>
          <w:szCs w:val="28"/>
          <w:rtl/>
          <w:lang w:val="en-US"/>
        </w:rPr>
        <w:t>13.64</w:t>
      </w:r>
      <w:r w:rsidR="00592889" w:rsidRPr="00D771C6">
        <w:rPr>
          <w:rFonts w:ascii="Simplified Arabic" w:hAnsi="Simplified Arabic" w:cs="Simplified Arabic"/>
          <w:sz w:val="28"/>
          <w:szCs w:val="28"/>
          <w:lang w:bidi="ar-DZ"/>
        </w:rPr>
        <w:t>%</w:t>
      </w:r>
      <w:r w:rsidR="00592889">
        <w:rPr>
          <w:rFonts w:ascii="Simplified Arabic" w:hAnsi="Simplified Arabic" w:cs="Simplified Arabic" w:hint="cs"/>
          <w:noProof/>
          <w:sz w:val="28"/>
          <w:szCs w:val="28"/>
          <w:rtl/>
        </w:rPr>
        <w:t xml:space="preserve"> من مجمل المشاريع، في حين بلغت حصة المتعلمون تعليم ابتدائي ومتوسط على الترتيب </w:t>
      </w:r>
      <w:r w:rsidR="009A11E8">
        <w:rPr>
          <w:rFonts w:ascii="Simplified Arabic" w:hAnsi="Simplified Arabic" w:cs="Simplified Arabic" w:hint="cs"/>
          <w:noProof/>
          <w:sz w:val="28"/>
          <w:szCs w:val="28"/>
          <w:rtl/>
        </w:rPr>
        <w:lastRenderedPageBreak/>
        <w:t>10.49</w:t>
      </w:r>
      <w:r w:rsidR="00592889">
        <w:rPr>
          <w:rFonts w:ascii="Simplified Arabic" w:hAnsi="Simplified Arabic" w:cs="Simplified Arabic" w:hint="cs"/>
          <w:noProof/>
          <w:sz w:val="28"/>
          <w:szCs w:val="28"/>
          <w:rtl/>
        </w:rPr>
        <w:t xml:space="preserve"> </w:t>
      </w:r>
      <w:r w:rsidR="00FE60A6">
        <w:rPr>
          <w:rFonts w:ascii="Simplified Arabic" w:hAnsi="Simplified Arabic" w:cs="Simplified Arabic"/>
          <w:sz w:val="28"/>
          <w:szCs w:val="28"/>
          <w:lang w:bidi="ar-DZ"/>
        </w:rPr>
        <w:t xml:space="preserve"> </w:t>
      </w:r>
      <w:r w:rsidR="00FE60A6" w:rsidRPr="00D771C6">
        <w:rPr>
          <w:rFonts w:ascii="Simplified Arabic" w:hAnsi="Simplified Arabic" w:cs="Simplified Arabic"/>
          <w:sz w:val="28"/>
          <w:szCs w:val="28"/>
          <w:lang w:bidi="ar-DZ"/>
        </w:rPr>
        <w:t>%</w:t>
      </w:r>
      <w:r w:rsidR="00FE60A6">
        <w:rPr>
          <w:rFonts w:ascii="Simplified Arabic" w:hAnsi="Simplified Arabic" w:cs="Simplified Arabic" w:hint="cs"/>
          <w:noProof/>
          <w:sz w:val="28"/>
          <w:szCs w:val="28"/>
          <w:rtl/>
          <w:lang w:bidi="ar-DZ"/>
        </w:rPr>
        <w:t xml:space="preserve"> </w:t>
      </w:r>
      <w:r w:rsidR="009A11E8">
        <w:rPr>
          <w:rFonts w:ascii="Simplified Arabic" w:hAnsi="Simplified Arabic" w:cs="Simplified Arabic" w:hint="cs"/>
          <w:noProof/>
          <w:sz w:val="28"/>
          <w:szCs w:val="28"/>
          <w:rtl/>
        </w:rPr>
        <w:t>و49.03</w:t>
      </w:r>
      <w:r w:rsidR="00592889">
        <w:rPr>
          <w:rFonts w:ascii="Simplified Arabic" w:hAnsi="Simplified Arabic" w:cs="Simplified Arabic" w:hint="cs"/>
          <w:noProof/>
          <w:sz w:val="28"/>
          <w:szCs w:val="28"/>
          <w:rtl/>
        </w:rPr>
        <w:t xml:space="preserve"> </w:t>
      </w:r>
      <w:r w:rsidR="00FE60A6" w:rsidRPr="00D771C6">
        <w:rPr>
          <w:rFonts w:ascii="Simplified Arabic" w:hAnsi="Simplified Arabic" w:cs="Simplified Arabic"/>
          <w:sz w:val="28"/>
          <w:szCs w:val="28"/>
          <w:lang w:bidi="ar-DZ"/>
        </w:rPr>
        <w:t>%</w:t>
      </w:r>
      <w:r w:rsidR="00592889">
        <w:rPr>
          <w:rFonts w:ascii="Simplified Arabic" w:hAnsi="Simplified Arabic" w:cs="Simplified Arabic" w:hint="cs"/>
          <w:noProof/>
          <w:sz w:val="28"/>
          <w:szCs w:val="28"/>
          <w:rtl/>
        </w:rPr>
        <w:t>على التوالي، وهذا ما يتوافق مع النمط التعليمي السائد في الولاية، والذي يقصي اغلب المتعلمين في المستوى المتوسط او الثانوي</w:t>
      </w:r>
      <w:r w:rsidR="00355047">
        <w:rPr>
          <w:rFonts w:ascii="Simplified Arabic" w:hAnsi="Simplified Arabic" w:cs="Simplified Arabic" w:hint="cs"/>
          <w:noProof/>
          <w:sz w:val="28"/>
          <w:szCs w:val="28"/>
          <w:rtl/>
        </w:rPr>
        <w:t xml:space="preserve"> ليتوجهو الى مراكز التكوين المهني</w:t>
      </w:r>
      <w:r w:rsidR="00592889">
        <w:rPr>
          <w:rFonts w:ascii="Simplified Arabic" w:hAnsi="Simplified Arabic" w:cs="Simplified Arabic" w:hint="cs"/>
          <w:noProof/>
          <w:sz w:val="28"/>
          <w:szCs w:val="28"/>
          <w:rtl/>
        </w:rPr>
        <w:t xml:space="preserve">، وبهذا نجد ان وكالة ولاية المسيلة </w:t>
      </w:r>
      <w:r w:rsidR="00F04E26">
        <w:rPr>
          <w:rFonts w:ascii="Simplified Arabic" w:hAnsi="Simplified Arabic" w:cs="Simplified Arabic" w:hint="cs"/>
          <w:noProof/>
          <w:sz w:val="28"/>
          <w:szCs w:val="28"/>
          <w:rtl/>
        </w:rPr>
        <w:t xml:space="preserve">من هذه الناحية </w:t>
      </w:r>
      <w:r w:rsidR="00592889">
        <w:rPr>
          <w:rFonts w:ascii="Simplified Arabic" w:hAnsi="Simplified Arabic" w:cs="Simplified Arabic" w:hint="cs"/>
          <w:noProof/>
          <w:sz w:val="28"/>
          <w:szCs w:val="28"/>
          <w:rtl/>
        </w:rPr>
        <w:t xml:space="preserve">تسير نحو تحقيق الهدف العام </w:t>
      </w:r>
      <w:r w:rsidR="00F04E26">
        <w:rPr>
          <w:rFonts w:ascii="Simplified Arabic" w:hAnsi="Simplified Arabic" w:cs="Simplified Arabic" w:hint="cs"/>
          <w:noProof/>
          <w:sz w:val="28"/>
          <w:szCs w:val="28"/>
          <w:rtl/>
        </w:rPr>
        <w:t xml:space="preserve">الذي انشئ من اجله هذا الجهاز والمتمثل في المساعدة الاجتماعية للفئات الهشة </w:t>
      </w:r>
      <w:r w:rsidR="00F04E26">
        <w:rPr>
          <w:rFonts w:ascii="Simplified Arabic" w:hAnsi="Simplified Arabic" w:cs="Simplified Arabic"/>
          <w:noProof/>
          <w:sz w:val="28"/>
          <w:szCs w:val="28"/>
          <w:rtl/>
        </w:rPr>
        <w:t>–</w:t>
      </w:r>
      <w:r w:rsidR="00F04E26">
        <w:rPr>
          <w:rFonts w:ascii="Simplified Arabic" w:hAnsi="Simplified Arabic" w:cs="Simplified Arabic" w:hint="cs"/>
          <w:noProof/>
          <w:sz w:val="28"/>
          <w:szCs w:val="28"/>
          <w:rtl/>
        </w:rPr>
        <w:t>النساء وضعيفي المستوى-.</w:t>
      </w:r>
    </w:p>
    <w:p w:rsidR="00F04E26" w:rsidRPr="002B7646" w:rsidRDefault="00F04E26" w:rsidP="00FE60A6">
      <w:pPr>
        <w:tabs>
          <w:tab w:val="left" w:pos="4351"/>
        </w:tabs>
        <w:bidi/>
        <w:spacing w:line="240" w:lineRule="auto"/>
        <w:ind w:hanging="2"/>
        <w:jc w:val="center"/>
        <w:rPr>
          <w:rFonts w:ascii="Simplified Arabic" w:hAnsi="Simplified Arabic" w:cs="Simplified Arabic"/>
          <w:b/>
          <w:bCs/>
          <w:noProof/>
          <w:sz w:val="28"/>
          <w:szCs w:val="28"/>
          <w:rtl/>
          <w:lang w:bidi="ar-DZ"/>
        </w:rPr>
      </w:pPr>
      <w:r w:rsidRPr="002B7646">
        <w:rPr>
          <w:rFonts w:ascii="Simplified Arabic" w:hAnsi="Simplified Arabic" w:cs="Simplified Arabic" w:hint="cs"/>
          <w:b/>
          <w:bCs/>
          <w:noProof/>
          <w:sz w:val="28"/>
          <w:szCs w:val="28"/>
          <w:rtl/>
        </w:rPr>
        <w:t xml:space="preserve">الجدول </w:t>
      </w:r>
      <w:r w:rsidRPr="002B7646">
        <w:rPr>
          <w:rFonts w:ascii="Simplified Arabic" w:hAnsi="Simplified Arabic" w:cs="Simplified Arabic"/>
          <w:b/>
          <w:bCs/>
          <w:noProof/>
          <w:sz w:val="28"/>
          <w:szCs w:val="28"/>
        </w:rPr>
        <w:t>(05)</w:t>
      </w:r>
      <w:r w:rsidRPr="002B7646">
        <w:rPr>
          <w:rFonts w:ascii="Simplified Arabic" w:hAnsi="Simplified Arabic" w:cs="Simplified Arabic"/>
          <w:b/>
          <w:bCs/>
          <w:lang w:bidi="ar-DZ"/>
        </w:rPr>
        <w:t xml:space="preserve"> :</w:t>
      </w:r>
      <w:r w:rsidRPr="002B7646">
        <w:rPr>
          <w:rFonts w:ascii="Simplified Arabic" w:hAnsi="Simplified Arabic" w:cs="Simplified Arabic" w:hint="cs"/>
          <w:b/>
          <w:bCs/>
          <w:noProof/>
          <w:sz w:val="28"/>
          <w:szCs w:val="28"/>
          <w:rtl/>
        </w:rPr>
        <w:t xml:space="preserve"> </w:t>
      </w:r>
      <w:r w:rsidRPr="002B7646">
        <w:rPr>
          <w:rFonts w:ascii="Simplified Arabic" w:hAnsi="Simplified Arabic" w:cs="Simplified Arabic"/>
          <w:b/>
          <w:bCs/>
          <w:lang w:bidi="ar-DZ"/>
        </w:rPr>
        <w:t>:</w:t>
      </w:r>
      <w:r w:rsidRPr="002B7646">
        <w:rPr>
          <w:rFonts w:ascii="Simplified Arabic" w:hAnsi="Simplified Arabic" w:cs="Simplified Arabic" w:hint="cs"/>
          <w:b/>
          <w:bCs/>
          <w:noProof/>
          <w:sz w:val="28"/>
          <w:szCs w:val="28"/>
          <w:rtl/>
        </w:rPr>
        <w:t xml:space="preserve"> </w:t>
      </w:r>
      <w:r w:rsidR="008F239C" w:rsidRPr="002B7646">
        <w:rPr>
          <w:rFonts w:ascii="Simplified Arabic" w:hAnsi="Simplified Arabic" w:cs="Simplified Arabic" w:hint="cs"/>
          <w:b/>
          <w:bCs/>
          <w:noProof/>
          <w:sz w:val="28"/>
          <w:szCs w:val="28"/>
          <w:rtl/>
          <w:lang w:bidi="ar-DZ"/>
        </w:rPr>
        <w:t>التوزيع النسبي للمشاريع الممولة عن طريق وكالة المسيلة.</w:t>
      </w:r>
    </w:p>
    <w:tbl>
      <w:tblPr>
        <w:tblStyle w:val="a6"/>
        <w:bidiVisual/>
        <w:tblW w:w="0" w:type="auto"/>
        <w:tblLook w:val="04A0"/>
      </w:tblPr>
      <w:tblGrid>
        <w:gridCol w:w="719"/>
        <w:gridCol w:w="742"/>
        <w:gridCol w:w="798"/>
        <w:gridCol w:w="691"/>
        <w:gridCol w:w="781"/>
        <w:gridCol w:w="831"/>
        <w:gridCol w:w="718"/>
        <w:gridCol w:w="696"/>
        <w:gridCol w:w="798"/>
        <w:gridCol w:w="744"/>
        <w:gridCol w:w="798"/>
        <w:gridCol w:w="740"/>
        <w:gridCol w:w="798"/>
      </w:tblGrid>
      <w:tr w:rsidR="00FE60A6" w:rsidTr="002B48C5">
        <w:tc>
          <w:tcPr>
            <w:tcW w:w="729" w:type="dxa"/>
          </w:tcPr>
          <w:p w:rsidR="008F239C" w:rsidRPr="00F4183A" w:rsidRDefault="00F4183A" w:rsidP="008F239C">
            <w:pPr>
              <w:tabs>
                <w:tab w:val="left" w:pos="4351"/>
              </w:tabs>
              <w:bidi/>
              <w:jc w:val="both"/>
              <w:rPr>
                <w:rFonts w:ascii="Simplified Arabic" w:hAnsi="Simplified Arabic" w:cs="Simplified Arabic"/>
                <w:noProof/>
                <w:sz w:val="24"/>
                <w:szCs w:val="24"/>
                <w:rtl/>
                <w:lang w:bidi="ar-DZ"/>
              </w:rPr>
            </w:pPr>
            <w:r w:rsidRPr="00F4183A">
              <w:rPr>
                <w:rFonts w:ascii="Simplified Arabic" w:hAnsi="Simplified Arabic" w:cs="Simplified Arabic" w:hint="cs"/>
                <w:noProof/>
                <w:sz w:val="24"/>
                <w:szCs w:val="24"/>
                <w:rtl/>
                <w:lang w:bidi="ar-DZ"/>
              </w:rPr>
              <w:t>الفئة</w:t>
            </w:r>
          </w:p>
        </w:tc>
        <w:tc>
          <w:tcPr>
            <w:tcW w:w="745" w:type="dxa"/>
          </w:tcPr>
          <w:p w:rsidR="008F239C" w:rsidRPr="00F4183A" w:rsidRDefault="00F4183A"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ذكور</w:t>
            </w:r>
          </w:p>
        </w:tc>
        <w:tc>
          <w:tcPr>
            <w:tcW w:w="798" w:type="dxa"/>
          </w:tcPr>
          <w:p w:rsidR="008F239C" w:rsidRPr="00F4183A" w:rsidRDefault="00FE60A6" w:rsidP="008F239C">
            <w:pPr>
              <w:tabs>
                <w:tab w:val="left" w:pos="4351"/>
              </w:tabs>
              <w:bidi/>
              <w:jc w:val="both"/>
              <w:rPr>
                <w:rFonts w:ascii="Simplified Arabic" w:hAnsi="Simplified Arabic" w:cs="Simplified Arabic"/>
                <w:noProof/>
                <w:sz w:val="24"/>
                <w:szCs w:val="24"/>
                <w:rtl/>
                <w:lang w:bidi="ar-DZ"/>
              </w:rPr>
            </w:pPr>
            <w:r w:rsidRPr="00D771C6">
              <w:rPr>
                <w:rFonts w:ascii="Simplified Arabic" w:hAnsi="Simplified Arabic" w:cs="Simplified Arabic"/>
                <w:sz w:val="28"/>
                <w:szCs w:val="28"/>
                <w:lang w:bidi="ar-DZ"/>
              </w:rPr>
              <w:t>%</w:t>
            </w:r>
          </w:p>
        </w:tc>
        <w:tc>
          <w:tcPr>
            <w:tcW w:w="706" w:type="dxa"/>
          </w:tcPr>
          <w:p w:rsidR="008F239C" w:rsidRPr="00F4183A" w:rsidRDefault="00F4183A"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اناث</w:t>
            </w:r>
          </w:p>
        </w:tc>
        <w:tc>
          <w:tcPr>
            <w:tcW w:w="798" w:type="dxa"/>
          </w:tcPr>
          <w:p w:rsidR="008F239C" w:rsidRPr="00F4183A" w:rsidRDefault="00FE60A6" w:rsidP="008F239C">
            <w:pPr>
              <w:tabs>
                <w:tab w:val="left" w:pos="4351"/>
              </w:tabs>
              <w:bidi/>
              <w:jc w:val="both"/>
              <w:rPr>
                <w:rFonts w:ascii="Simplified Arabic" w:hAnsi="Simplified Arabic" w:cs="Simplified Arabic"/>
                <w:noProof/>
                <w:sz w:val="24"/>
                <w:szCs w:val="24"/>
                <w:rtl/>
                <w:lang w:bidi="ar-DZ"/>
              </w:rPr>
            </w:pPr>
            <w:r w:rsidRPr="00D771C6">
              <w:rPr>
                <w:rFonts w:ascii="Simplified Arabic" w:hAnsi="Simplified Arabic" w:cs="Simplified Arabic"/>
                <w:sz w:val="28"/>
                <w:szCs w:val="28"/>
                <w:lang w:bidi="ar-DZ"/>
              </w:rPr>
              <w:t>%</w:t>
            </w:r>
          </w:p>
        </w:tc>
        <w:tc>
          <w:tcPr>
            <w:tcW w:w="831" w:type="dxa"/>
          </w:tcPr>
          <w:p w:rsidR="008F239C" w:rsidRPr="00F4183A" w:rsidRDefault="00F4183A"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جامعيين</w:t>
            </w:r>
          </w:p>
        </w:tc>
        <w:tc>
          <w:tcPr>
            <w:tcW w:w="725" w:type="dxa"/>
          </w:tcPr>
          <w:p w:rsidR="008F239C" w:rsidRPr="00F4183A" w:rsidRDefault="00FE60A6" w:rsidP="008F239C">
            <w:pPr>
              <w:tabs>
                <w:tab w:val="left" w:pos="4351"/>
              </w:tabs>
              <w:bidi/>
              <w:jc w:val="both"/>
              <w:rPr>
                <w:rFonts w:ascii="Simplified Arabic" w:hAnsi="Simplified Arabic" w:cs="Simplified Arabic"/>
                <w:noProof/>
                <w:sz w:val="24"/>
                <w:szCs w:val="24"/>
                <w:rtl/>
                <w:lang w:bidi="ar-DZ"/>
              </w:rPr>
            </w:pPr>
            <w:r w:rsidRPr="00D771C6">
              <w:rPr>
                <w:rFonts w:ascii="Simplified Arabic" w:hAnsi="Simplified Arabic" w:cs="Simplified Arabic"/>
                <w:sz w:val="28"/>
                <w:szCs w:val="28"/>
                <w:lang w:bidi="ar-DZ"/>
              </w:rPr>
              <w:t>%</w:t>
            </w:r>
          </w:p>
        </w:tc>
        <w:tc>
          <w:tcPr>
            <w:tcW w:w="710" w:type="dxa"/>
          </w:tcPr>
          <w:p w:rsidR="008F239C" w:rsidRPr="00F4183A" w:rsidRDefault="00F4183A"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ثانوي</w:t>
            </w:r>
          </w:p>
        </w:tc>
        <w:tc>
          <w:tcPr>
            <w:tcW w:w="798" w:type="dxa"/>
          </w:tcPr>
          <w:p w:rsidR="008F239C" w:rsidRPr="00F4183A" w:rsidRDefault="00FE60A6" w:rsidP="008F239C">
            <w:pPr>
              <w:tabs>
                <w:tab w:val="left" w:pos="4351"/>
              </w:tabs>
              <w:bidi/>
              <w:jc w:val="both"/>
              <w:rPr>
                <w:rFonts w:ascii="Simplified Arabic" w:hAnsi="Simplified Arabic" w:cs="Simplified Arabic"/>
                <w:noProof/>
                <w:sz w:val="24"/>
                <w:szCs w:val="24"/>
                <w:rtl/>
                <w:lang w:bidi="ar-DZ"/>
              </w:rPr>
            </w:pPr>
            <w:r w:rsidRPr="00D771C6">
              <w:rPr>
                <w:rFonts w:ascii="Simplified Arabic" w:hAnsi="Simplified Arabic" w:cs="Simplified Arabic"/>
                <w:sz w:val="28"/>
                <w:szCs w:val="28"/>
                <w:lang w:bidi="ar-DZ"/>
              </w:rPr>
              <w:t>%</w:t>
            </w:r>
          </w:p>
        </w:tc>
        <w:tc>
          <w:tcPr>
            <w:tcW w:w="747" w:type="dxa"/>
          </w:tcPr>
          <w:p w:rsidR="008F239C" w:rsidRPr="00F4183A" w:rsidRDefault="00F4183A"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متوسط</w:t>
            </w:r>
          </w:p>
        </w:tc>
        <w:tc>
          <w:tcPr>
            <w:tcW w:w="798" w:type="dxa"/>
          </w:tcPr>
          <w:p w:rsidR="008F239C" w:rsidRPr="00F4183A" w:rsidRDefault="00FE60A6" w:rsidP="008F239C">
            <w:pPr>
              <w:tabs>
                <w:tab w:val="left" w:pos="4351"/>
              </w:tabs>
              <w:bidi/>
              <w:jc w:val="both"/>
              <w:rPr>
                <w:rFonts w:ascii="Simplified Arabic" w:hAnsi="Simplified Arabic" w:cs="Simplified Arabic"/>
                <w:noProof/>
                <w:sz w:val="24"/>
                <w:szCs w:val="24"/>
                <w:rtl/>
                <w:lang w:bidi="ar-DZ"/>
              </w:rPr>
            </w:pPr>
            <w:r w:rsidRPr="00D771C6">
              <w:rPr>
                <w:rFonts w:ascii="Simplified Arabic" w:hAnsi="Simplified Arabic" w:cs="Simplified Arabic"/>
                <w:sz w:val="28"/>
                <w:szCs w:val="28"/>
                <w:lang w:bidi="ar-DZ"/>
              </w:rPr>
              <w:t>%</w:t>
            </w:r>
          </w:p>
        </w:tc>
        <w:tc>
          <w:tcPr>
            <w:tcW w:w="744" w:type="dxa"/>
          </w:tcPr>
          <w:p w:rsidR="008F239C" w:rsidRPr="00F4183A" w:rsidRDefault="00F4183A"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ابتدائي</w:t>
            </w:r>
          </w:p>
        </w:tc>
        <w:tc>
          <w:tcPr>
            <w:tcW w:w="725" w:type="dxa"/>
          </w:tcPr>
          <w:p w:rsidR="008F239C" w:rsidRPr="00F4183A" w:rsidRDefault="00FE60A6" w:rsidP="008F239C">
            <w:pPr>
              <w:tabs>
                <w:tab w:val="left" w:pos="4351"/>
              </w:tabs>
              <w:bidi/>
              <w:jc w:val="both"/>
              <w:rPr>
                <w:rFonts w:ascii="Simplified Arabic" w:hAnsi="Simplified Arabic" w:cs="Simplified Arabic"/>
                <w:noProof/>
                <w:sz w:val="24"/>
                <w:szCs w:val="24"/>
                <w:rtl/>
                <w:lang w:bidi="ar-DZ"/>
              </w:rPr>
            </w:pPr>
            <w:r w:rsidRPr="00D771C6">
              <w:rPr>
                <w:rFonts w:ascii="Simplified Arabic" w:hAnsi="Simplified Arabic" w:cs="Simplified Arabic"/>
                <w:sz w:val="28"/>
                <w:szCs w:val="28"/>
                <w:lang w:bidi="ar-DZ"/>
              </w:rPr>
              <w:t>%</w:t>
            </w:r>
          </w:p>
        </w:tc>
      </w:tr>
      <w:tr w:rsidR="00FE60A6" w:rsidTr="002B48C5">
        <w:tc>
          <w:tcPr>
            <w:tcW w:w="729" w:type="dxa"/>
          </w:tcPr>
          <w:p w:rsidR="008F239C" w:rsidRDefault="00FE60A6" w:rsidP="008F239C">
            <w:pPr>
              <w:tabs>
                <w:tab w:val="left" w:pos="4351"/>
              </w:tabs>
              <w:bidi/>
              <w:jc w:val="both"/>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العدد</w:t>
            </w:r>
          </w:p>
        </w:tc>
        <w:tc>
          <w:tcPr>
            <w:tcW w:w="745" w:type="dxa"/>
          </w:tcPr>
          <w:p w:rsidR="008F239C" w:rsidRPr="00FE60A6" w:rsidRDefault="00F77A44"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5691</w:t>
            </w:r>
          </w:p>
        </w:tc>
        <w:tc>
          <w:tcPr>
            <w:tcW w:w="798" w:type="dxa"/>
          </w:tcPr>
          <w:p w:rsidR="008F239C" w:rsidRPr="00FE60A6" w:rsidRDefault="00F77A44"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91.46</w:t>
            </w:r>
          </w:p>
        </w:tc>
        <w:tc>
          <w:tcPr>
            <w:tcW w:w="706" w:type="dxa"/>
          </w:tcPr>
          <w:p w:rsidR="008F239C" w:rsidRPr="00FE60A6" w:rsidRDefault="00F77A44"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531</w:t>
            </w:r>
          </w:p>
        </w:tc>
        <w:tc>
          <w:tcPr>
            <w:tcW w:w="798" w:type="dxa"/>
          </w:tcPr>
          <w:p w:rsidR="008F239C" w:rsidRPr="00FE60A6" w:rsidRDefault="00F77A44"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8.53</w:t>
            </w:r>
          </w:p>
        </w:tc>
        <w:tc>
          <w:tcPr>
            <w:tcW w:w="831" w:type="dxa"/>
          </w:tcPr>
          <w:p w:rsidR="008F239C" w:rsidRPr="00FE60A6" w:rsidRDefault="00F77A44"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435</w:t>
            </w:r>
          </w:p>
        </w:tc>
        <w:tc>
          <w:tcPr>
            <w:tcW w:w="725" w:type="dxa"/>
          </w:tcPr>
          <w:p w:rsidR="008F239C" w:rsidRPr="00FE60A6" w:rsidRDefault="00F77A44"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7.00</w:t>
            </w:r>
          </w:p>
        </w:tc>
        <w:tc>
          <w:tcPr>
            <w:tcW w:w="710" w:type="dxa"/>
          </w:tcPr>
          <w:p w:rsidR="008F239C" w:rsidRPr="00FE60A6" w:rsidRDefault="00F77A44"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849</w:t>
            </w:r>
          </w:p>
        </w:tc>
        <w:tc>
          <w:tcPr>
            <w:tcW w:w="798" w:type="dxa"/>
          </w:tcPr>
          <w:p w:rsidR="008F239C" w:rsidRPr="00FE60A6" w:rsidRDefault="00F77A44"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13.64</w:t>
            </w:r>
          </w:p>
        </w:tc>
        <w:tc>
          <w:tcPr>
            <w:tcW w:w="747" w:type="dxa"/>
          </w:tcPr>
          <w:p w:rsidR="008F239C" w:rsidRPr="00FE60A6" w:rsidRDefault="00F77A44"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3051</w:t>
            </w:r>
          </w:p>
        </w:tc>
        <w:tc>
          <w:tcPr>
            <w:tcW w:w="798" w:type="dxa"/>
          </w:tcPr>
          <w:p w:rsidR="008F239C" w:rsidRPr="00FE60A6" w:rsidRDefault="00F77A44"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49.03</w:t>
            </w:r>
          </w:p>
        </w:tc>
        <w:tc>
          <w:tcPr>
            <w:tcW w:w="744" w:type="dxa"/>
          </w:tcPr>
          <w:p w:rsidR="008F239C" w:rsidRPr="00FE60A6" w:rsidRDefault="00F77A44"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653</w:t>
            </w:r>
          </w:p>
        </w:tc>
        <w:tc>
          <w:tcPr>
            <w:tcW w:w="725" w:type="dxa"/>
          </w:tcPr>
          <w:p w:rsidR="008F239C" w:rsidRPr="00FE60A6" w:rsidRDefault="00F77A44" w:rsidP="008F239C">
            <w:pPr>
              <w:tabs>
                <w:tab w:val="left" w:pos="4351"/>
              </w:tabs>
              <w:bidi/>
              <w:jc w:val="both"/>
              <w:rPr>
                <w:rFonts w:ascii="Simplified Arabic" w:hAnsi="Simplified Arabic" w:cs="Simplified Arabic"/>
                <w:noProof/>
                <w:sz w:val="24"/>
                <w:szCs w:val="24"/>
                <w:rtl/>
                <w:lang w:bidi="ar-DZ"/>
              </w:rPr>
            </w:pPr>
            <w:r>
              <w:rPr>
                <w:rFonts w:ascii="Simplified Arabic" w:hAnsi="Simplified Arabic" w:cs="Simplified Arabic" w:hint="cs"/>
                <w:noProof/>
                <w:sz w:val="24"/>
                <w:szCs w:val="24"/>
                <w:rtl/>
                <w:lang w:bidi="ar-DZ"/>
              </w:rPr>
              <w:t>10.49</w:t>
            </w:r>
          </w:p>
        </w:tc>
      </w:tr>
      <w:tr w:rsidR="00F4183A" w:rsidTr="002B48C5">
        <w:tc>
          <w:tcPr>
            <w:tcW w:w="729" w:type="dxa"/>
          </w:tcPr>
          <w:p w:rsidR="00F4183A" w:rsidRDefault="00FE60A6" w:rsidP="008F239C">
            <w:pPr>
              <w:tabs>
                <w:tab w:val="left" w:pos="4351"/>
              </w:tabs>
              <w:bidi/>
              <w:jc w:val="both"/>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الكلي</w:t>
            </w:r>
          </w:p>
        </w:tc>
        <w:tc>
          <w:tcPr>
            <w:tcW w:w="3047" w:type="dxa"/>
            <w:gridSpan w:val="4"/>
          </w:tcPr>
          <w:p w:rsidR="00F4183A" w:rsidRDefault="00F77A44" w:rsidP="00F4183A">
            <w:pPr>
              <w:tabs>
                <w:tab w:val="left" w:pos="4351"/>
              </w:tabs>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6222</w:t>
            </w:r>
          </w:p>
        </w:tc>
        <w:tc>
          <w:tcPr>
            <w:tcW w:w="6078" w:type="dxa"/>
            <w:gridSpan w:val="8"/>
          </w:tcPr>
          <w:p w:rsidR="00F4183A" w:rsidRDefault="00F77A44" w:rsidP="00F4183A">
            <w:pPr>
              <w:tabs>
                <w:tab w:val="left" w:pos="4351"/>
              </w:tabs>
              <w:bidi/>
              <w:jc w:val="center"/>
              <w:rPr>
                <w:rFonts w:ascii="Simplified Arabic" w:hAnsi="Simplified Arabic" w:cs="Simplified Arabic"/>
                <w:noProof/>
                <w:sz w:val="28"/>
                <w:szCs w:val="28"/>
                <w:rtl/>
                <w:lang w:bidi="ar-DZ"/>
              </w:rPr>
            </w:pPr>
            <w:r>
              <w:rPr>
                <w:rFonts w:ascii="Simplified Arabic" w:hAnsi="Simplified Arabic" w:cs="Simplified Arabic" w:hint="cs"/>
                <w:noProof/>
                <w:sz w:val="28"/>
                <w:szCs w:val="28"/>
                <w:rtl/>
                <w:lang w:bidi="ar-DZ"/>
              </w:rPr>
              <w:t>6222</w:t>
            </w:r>
          </w:p>
        </w:tc>
      </w:tr>
    </w:tbl>
    <w:p w:rsidR="002B48C5" w:rsidRDefault="002B48C5" w:rsidP="002B48C5">
      <w:pPr>
        <w:bidi/>
        <w:spacing w:line="240" w:lineRule="auto"/>
        <w:ind w:left="358"/>
        <w:rPr>
          <w:rFonts w:ascii="Simplified Arabic" w:hAnsi="Simplified Arabic" w:cs="Simplified Arabic"/>
          <w:rtl/>
          <w:lang w:bidi="ar-DZ"/>
        </w:rPr>
      </w:pPr>
      <w:r w:rsidRPr="0088103C">
        <w:rPr>
          <w:rFonts w:ascii="Simplified Arabic" w:hAnsi="Simplified Arabic" w:cs="Simplified Arabic" w:hint="cs"/>
          <w:b/>
          <w:bCs/>
          <w:rtl/>
          <w:lang w:bidi="ar-DZ"/>
        </w:rPr>
        <w:t>المصدر</w:t>
      </w:r>
      <w:r w:rsidRPr="0088103C">
        <w:rPr>
          <w:rFonts w:ascii="Simplified Arabic" w:hAnsi="Simplified Arabic" w:cs="Simplified Arabic"/>
          <w:b/>
          <w:bCs/>
          <w:lang w:bidi="ar-DZ"/>
        </w:rPr>
        <w:t>:</w:t>
      </w:r>
      <w:r w:rsidRPr="0088103C">
        <w:rPr>
          <w:rFonts w:ascii="Simplified Arabic" w:hAnsi="Simplified Arabic" w:cs="Simplified Arabic" w:hint="cs"/>
          <w:rtl/>
          <w:lang w:bidi="ar-DZ"/>
        </w:rPr>
        <w:t xml:space="preserve"> </w:t>
      </w:r>
      <w:r>
        <w:rPr>
          <w:rFonts w:ascii="Simplified Arabic" w:hAnsi="Simplified Arabic" w:cs="Simplified Arabic" w:hint="cs"/>
          <w:rtl/>
          <w:lang w:bidi="ar-DZ"/>
        </w:rPr>
        <w:t>وثائق ا</w:t>
      </w:r>
      <w:r w:rsidRPr="0088103C">
        <w:rPr>
          <w:rFonts w:ascii="Simplified Arabic" w:hAnsi="Simplified Arabic" w:cs="Simplified Arabic" w:hint="cs"/>
          <w:rtl/>
          <w:lang w:bidi="ar-DZ"/>
        </w:rPr>
        <w:t>لوكالة الوطنية لدعم تشغيل الشباب</w:t>
      </w:r>
      <w:r>
        <w:rPr>
          <w:rFonts w:ascii="Simplified Arabic" w:hAnsi="Simplified Arabic" w:cs="Simplified Arabic" w:hint="cs"/>
          <w:rtl/>
          <w:lang w:bidi="ar-DZ"/>
        </w:rPr>
        <w:t>-فرع المسيلة-.</w:t>
      </w:r>
    </w:p>
    <w:p w:rsidR="001F7277" w:rsidRDefault="00D94D8E" w:rsidP="00E41165">
      <w:pPr>
        <w:bidi/>
        <w:spacing w:line="240" w:lineRule="auto"/>
        <w:ind w:left="358"/>
        <w:jc w:val="both"/>
        <w:rPr>
          <w:rFonts w:ascii="Simplified Arabic" w:hAnsi="Simplified Arabic" w:cs="Simplified Arabic"/>
          <w:noProof/>
          <w:sz w:val="28"/>
          <w:szCs w:val="28"/>
          <w:rtl/>
          <w:lang w:bidi="ar-DZ"/>
        </w:rPr>
      </w:pPr>
      <w:r w:rsidRPr="00D94D8E">
        <w:rPr>
          <w:rFonts w:ascii="Simplified Arabic" w:hAnsi="Simplified Arabic" w:cs="Simplified Arabic" w:hint="cs"/>
          <w:sz w:val="28"/>
          <w:szCs w:val="28"/>
          <w:rtl/>
          <w:lang w:bidi="ar-DZ"/>
        </w:rPr>
        <w:t xml:space="preserve">  </w:t>
      </w:r>
      <w:r w:rsidR="00F22A3F" w:rsidRPr="00D94D8E">
        <w:rPr>
          <w:rFonts w:ascii="Simplified Arabic" w:hAnsi="Simplified Arabic" w:cs="Simplified Arabic" w:hint="cs"/>
          <w:sz w:val="28"/>
          <w:szCs w:val="28"/>
          <w:rtl/>
          <w:lang w:bidi="ar-DZ"/>
        </w:rPr>
        <w:t>إلا</w:t>
      </w:r>
      <w:r w:rsidRPr="00D94D8E">
        <w:rPr>
          <w:rFonts w:ascii="Simplified Arabic" w:hAnsi="Simplified Arabic" w:cs="Simplified Arabic" w:hint="cs"/>
          <w:sz w:val="28"/>
          <w:szCs w:val="28"/>
          <w:rtl/>
          <w:lang w:bidi="ar-DZ"/>
        </w:rPr>
        <w:t xml:space="preserve"> </w:t>
      </w:r>
      <w:r w:rsidR="00F22A3F" w:rsidRPr="00D94D8E">
        <w:rPr>
          <w:rFonts w:ascii="Simplified Arabic" w:hAnsi="Simplified Arabic" w:cs="Simplified Arabic" w:hint="cs"/>
          <w:sz w:val="28"/>
          <w:szCs w:val="28"/>
          <w:rtl/>
          <w:lang w:bidi="ar-DZ"/>
        </w:rPr>
        <w:t>أن</w:t>
      </w:r>
      <w:r w:rsidRPr="00D94D8E">
        <w:rPr>
          <w:rFonts w:ascii="Simplified Arabic" w:hAnsi="Simplified Arabic" w:cs="Simplified Arabic" w:hint="cs"/>
          <w:sz w:val="28"/>
          <w:szCs w:val="28"/>
          <w:rtl/>
          <w:lang w:bidi="ar-DZ"/>
        </w:rPr>
        <w:t xml:space="preserve"> تتبع </w:t>
      </w:r>
      <w:r>
        <w:rPr>
          <w:rFonts w:ascii="Simplified Arabic" w:hAnsi="Simplified Arabic" w:cs="Simplified Arabic" w:hint="cs"/>
          <w:sz w:val="28"/>
          <w:szCs w:val="28"/>
          <w:rtl/>
          <w:lang w:bidi="ar-DZ"/>
        </w:rPr>
        <w:t>تطور المشاريع الممنوحة من طرف فرع الوكالة بالمسيلة عبر الزمن يكشف النقاب عن عيب مزمن بدأت بوادره الأولى تظهر ابتداءا من سنة 2014، يتمثل في تناقص عدد المشاريع الممنوحة عبر مختلف بلديات ولاية المسيلة</w:t>
      </w:r>
      <w:r w:rsidR="00B90473">
        <w:rPr>
          <w:rFonts w:ascii="Simplified Arabic" w:hAnsi="Simplified Arabic" w:cs="Simplified Arabic" w:hint="cs"/>
          <w:sz w:val="28"/>
          <w:szCs w:val="28"/>
          <w:rtl/>
          <w:lang w:bidi="ar-DZ"/>
        </w:rPr>
        <w:t xml:space="preserve"> قبل </w:t>
      </w:r>
      <w:r w:rsidR="008814CC">
        <w:rPr>
          <w:rFonts w:ascii="Simplified Arabic" w:hAnsi="Simplified Arabic" w:cs="Simplified Arabic" w:hint="cs"/>
          <w:sz w:val="28"/>
          <w:szCs w:val="28"/>
          <w:rtl/>
          <w:lang w:bidi="ar-DZ"/>
        </w:rPr>
        <w:t>أن</w:t>
      </w:r>
      <w:r w:rsidR="00B90473">
        <w:rPr>
          <w:rFonts w:ascii="Simplified Arabic" w:hAnsi="Simplified Arabic" w:cs="Simplified Arabic" w:hint="cs"/>
          <w:sz w:val="28"/>
          <w:szCs w:val="28"/>
          <w:rtl/>
          <w:lang w:bidi="ar-DZ"/>
        </w:rPr>
        <w:t xml:space="preserve"> كانت قبل هذا التاريخ تعرف نموا تصاعديا</w:t>
      </w:r>
      <w:r>
        <w:rPr>
          <w:rFonts w:ascii="Simplified Arabic" w:hAnsi="Simplified Arabic" w:cs="Simplified Arabic" w:hint="cs"/>
          <w:sz w:val="28"/>
          <w:szCs w:val="28"/>
          <w:rtl/>
          <w:lang w:bidi="ar-DZ"/>
        </w:rPr>
        <w:t xml:space="preserve">، فكما يظهر في الجدول الموالي نجد </w:t>
      </w:r>
      <w:r w:rsidR="00F22A3F">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عددها بلغ سنة 2014 حوالي </w:t>
      </w:r>
      <w:r w:rsidR="002B7646">
        <w:rPr>
          <w:rFonts w:ascii="Simplified Arabic" w:hAnsi="Simplified Arabic" w:cs="Simplified Arabic" w:hint="cs"/>
          <w:sz w:val="28"/>
          <w:szCs w:val="28"/>
          <w:rtl/>
          <w:lang w:bidi="ar-DZ"/>
        </w:rPr>
        <w:t xml:space="preserve">643 مشروع، لينخفض هذا التمثيل </w:t>
      </w:r>
      <w:r w:rsidR="00F22A3F">
        <w:rPr>
          <w:rFonts w:ascii="Simplified Arabic" w:hAnsi="Simplified Arabic" w:cs="Simplified Arabic" w:hint="cs"/>
          <w:sz w:val="28"/>
          <w:szCs w:val="28"/>
          <w:rtl/>
          <w:lang w:bidi="ar-DZ"/>
        </w:rPr>
        <w:t>إلى</w:t>
      </w:r>
      <w:r w:rsidR="002B7646">
        <w:rPr>
          <w:rFonts w:ascii="Simplified Arabic" w:hAnsi="Simplified Arabic" w:cs="Simplified Arabic" w:hint="cs"/>
          <w:sz w:val="28"/>
          <w:szCs w:val="28"/>
          <w:rtl/>
          <w:lang w:bidi="ar-DZ"/>
        </w:rPr>
        <w:t xml:space="preserve"> اقل من 70 مشروع نهاية سنة 2018، </w:t>
      </w:r>
      <w:r w:rsidR="00BA20B6">
        <w:rPr>
          <w:rFonts w:ascii="Simplified Arabic" w:hAnsi="Simplified Arabic" w:cs="Simplified Arabic" w:hint="cs"/>
          <w:sz w:val="28"/>
          <w:szCs w:val="28"/>
          <w:rtl/>
          <w:lang w:bidi="ar-DZ"/>
        </w:rPr>
        <w:t xml:space="preserve">والسبب في هذا </w:t>
      </w:r>
      <w:r w:rsidR="00B90473">
        <w:rPr>
          <w:rFonts w:ascii="Simplified Arabic" w:hAnsi="Simplified Arabic" w:cs="Simplified Arabic" w:hint="cs"/>
          <w:sz w:val="28"/>
          <w:szCs w:val="28"/>
          <w:rtl/>
          <w:lang w:bidi="ar-DZ"/>
        </w:rPr>
        <w:t xml:space="preserve">يرجع </w:t>
      </w:r>
      <w:r w:rsidR="00E41165">
        <w:rPr>
          <w:rFonts w:ascii="Simplified Arabic" w:hAnsi="Simplified Arabic" w:cs="Simplified Arabic" w:hint="cs"/>
          <w:sz w:val="28"/>
          <w:szCs w:val="28"/>
          <w:rtl/>
          <w:lang w:bidi="ar-DZ"/>
        </w:rPr>
        <w:t xml:space="preserve">للتوجه الجديد للوكالة نحو تمويل المشاريع الخالقة للثروة، وبالتالي </w:t>
      </w:r>
      <w:r w:rsidR="00B90473">
        <w:rPr>
          <w:rFonts w:ascii="Simplified Arabic" w:hAnsi="Simplified Arabic" w:cs="Simplified Arabic" w:hint="cs"/>
          <w:noProof/>
          <w:sz w:val="28"/>
          <w:szCs w:val="28"/>
          <w:rtl/>
          <w:lang w:bidi="ar-DZ"/>
        </w:rPr>
        <w:t xml:space="preserve">توقيف تمويل بعض </w:t>
      </w:r>
      <w:r w:rsidR="00E41165">
        <w:rPr>
          <w:rFonts w:ascii="Simplified Arabic" w:hAnsi="Simplified Arabic" w:cs="Simplified Arabic" w:hint="cs"/>
          <w:noProof/>
          <w:sz w:val="28"/>
          <w:szCs w:val="28"/>
          <w:rtl/>
          <w:lang w:bidi="ar-DZ"/>
        </w:rPr>
        <w:t xml:space="preserve">المشاريع </w:t>
      </w:r>
      <w:r w:rsidR="00B90473">
        <w:rPr>
          <w:rFonts w:ascii="Simplified Arabic" w:hAnsi="Simplified Arabic" w:cs="Simplified Arabic" w:hint="cs"/>
          <w:noProof/>
          <w:sz w:val="28"/>
          <w:szCs w:val="28"/>
          <w:rtl/>
          <w:lang w:bidi="ar-DZ"/>
        </w:rPr>
        <w:t>بحجة تنظيم النشاطات بحسب الاحتياجات المحلية والوطنية</w:t>
      </w:r>
      <w:r w:rsidR="00E41165">
        <w:rPr>
          <w:rFonts w:ascii="Simplified Arabic" w:hAnsi="Simplified Arabic" w:cs="Simplified Arabic" w:hint="cs"/>
          <w:noProof/>
          <w:sz w:val="28"/>
          <w:szCs w:val="28"/>
          <w:rtl/>
          <w:lang w:bidi="ar-DZ"/>
        </w:rPr>
        <w:t>،</w:t>
      </w:r>
      <w:r w:rsidR="00B90473">
        <w:rPr>
          <w:rFonts w:ascii="Simplified Arabic" w:hAnsi="Simplified Arabic" w:cs="Simplified Arabic" w:hint="cs"/>
          <w:noProof/>
          <w:sz w:val="28"/>
          <w:szCs w:val="28"/>
          <w:rtl/>
          <w:lang w:bidi="ar-DZ"/>
        </w:rPr>
        <w:t xml:space="preserve">، والتي ياتي في مقدمتها </w:t>
      </w:r>
      <w:r w:rsidR="00D54C8B">
        <w:rPr>
          <w:rFonts w:ascii="Simplified Arabic" w:hAnsi="Simplified Arabic" w:cs="Simplified Arabic" w:hint="cs"/>
          <w:noProof/>
          <w:sz w:val="28"/>
          <w:szCs w:val="28"/>
          <w:rtl/>
          <w:lang w:bidi="ar-DZ"/>
        </w:rPr>
        <w:t xml:space="preserve">نشاطي حلاقة النساء والخياطة، </w:t>
      </w:r>
      <w:r w:rsidR="00F22A3F">
        <w:rPr>
          <w:rFonts w:ascii="Simplified Arabic" w:hAnsi="Simplified Arabic" w:cs="Simplified Arabic" w:hint="cs"/>
          <w:noProof/>
          <w:sz w:val="28"/>
          <w:szCs w:val="28"/>
          <w:rtl/>
          <w:lang w:bidi="ar-DZ"/>
        </w:rPr>
        <w:t>وقبلها</w:t>
      </w:r>
      <w:r w:rsidR="008D303A">
        <w:rPr>
          <w:rFonts w:ascii="Simplified Arabic" w:hAnsi="Simplified Arabic" w:cs="Simplified Arabic" w:hint="cs"/>
          <w:noProof/>
          <w:sz w:val="28"/>
          <w:szCs w:val="28"/>
          <w:rtl/>
          <w:lang w:bidi="ar-DZ"/>
        </w:rPr>
        <w:t xml:space="preserve"> سنة 2011</w:t>
      </w:r>
      <w:r w:rsidR="00F22A3F">
        <w:rPr>
          <w:rFonts w:ascii="Simplified Arabic" w:hAnsi="Simplified Arabic" w:cs="Simplified Arabic" w:hint="cs"/>
          <w:noProof/>
          <w:sz w:val="28"/>
          <w:szCs w:val="28"/>
          <w:rtl/>
          <w:lang w:bidi="ar-DZ"/>
        </w:rPr>
        <w:t xml:space="preserve"> مجمل الانشطة التي تستخدم الالة سواء للجر او النقل</w:t>
      </w:r>
      <w:r w:rsidR="00B06017">
        <w:rPr>
          <w:rFonts w:ascii="Simplified Arabic" w:hAnsi="Simplified Arabic" w:cs="Simplified Arabic" w:hint="cs"/>
          <w:noProof/>
          <w:sz w:val="28"/>
          <w:szCs w:val="28"/>
          <w:rtl/>
          <w:lang w:bidi="ar-DZ"/>
        </w:rPr>
        <w:t xml:space="preserve"> </w:t>
      </w:r>
      <w:r w:rsidR="00E41165">
        <w:rPr>
          <w:rFonts w:ascii="Simplified Arabic" w:hAnsi="Simplified Arabic" w:cs="Simplified Arabic" w:hint="cs"/>
          <w:noProof/>
          <w:sz w:val="28"/>
          <w:szCs w:val="28"/>
          <w:rtl/>
          <w:lang w:bidi="ar-DZ"/>
        </w:rPr>
        <w:t>و</w:t>
      </w:r>
      <w:r w:rsidR="00B06017">
        <w:rPr>
          <w:rFonts w:ascii="Simplified Arabic" w:hAnsi="Simplified Arabic" w:cs="Simplified Arabic" w:hint="cs"/>
          <w:noProof/>
          <w:sz w:val="28"/>
          <w:szCs w:val="28"/>
          <w:rtl/>
          <w:lang w:bidi="ar-DZ"/>
        </w:rPr>
        <w:t>بعض النشاطات المضرة بالبيئة كشعبة البلاستيك</w:t>
      </w:r>
      <w:r w:rsidR="00F22A3F">
        <w:rPr>
          <w:rFonts w:ascii="Simplified Arabic" w:hAnsi="Simplified Arabic" w:cs="Simplified Arabic" w:hint="cs"/>
          <w:noProof/>
          <w:sz w:val="28"/>
          <w:szCs w:val="28"/>
          <w:rtl/>
          <w:lang w:bidi="ar-DZ"/>
        </w:rPr>
        <w:t xml:space="preserve">، واخيرا في 2017 صدور تعليمة داخلية تقضي بتوقيف بعض الانشطة ذات العلاقة بالفلاحة منها، تربية المواشي، واجهزة التسمين الصناعي للدواجن، وعتاد زراعة الحبوب. </w:t>
      </w:r>
    </w:p>
    <w:p w:rsidR="001F7277" w:rsidRDefault="00F22A3F" w:rsidP="00664DCE">
      <w:pPr>
        <w:tabs>
          <w:tab w:val="left" w:pos="4351"/>
        </w:tabs>
        <w:bidi/>
        <w:spacing w:line="240" w:lineRule="auto"/>
        <w:ind w:hanging="2"/>
        <w:jc w:val="center"/>
        <w:rPr>
          <w:rFonts w:ascii="Simplified Arabic" w:hAnsi="Simplified Arabic" w:cs="Simplified Arabic"/>
          <w:b/>
          <w:bCs/>
          <w:noProof/>
          <w:sz w:val="28"/>
          <w:szCs w:val="28"/>
          <w:rtl/>
          <w:lang w:bidi="ar-DZ"/>
        </w:rPr>
      </w:pPr>
      <w:r>
        <w:rPr>
          <w:rFonts w:ascii="Simplified Arabic" w:hAnsi="Simplified Arabic" w:cs="Simplified Arabic" w:hint="cs"/>
          <w:noProof/>
          <w:sz w:val="28"/>
          <w:szCs w:val="28"/>
          <w:rtl/>
          <w:lang w:bidi="ar-DZ"/>
        </w:rPr>
        <w:t xml:space="preserve"> </w:t>
      </w:r>
      <w:r w:rsidR="001F7277" w:rsidRPr="002B7646">
        <w:rPr>
          <w:rFonts w:ascii="Simplified Arabic" w:hAnsi="Simplified Arabic" w:cs="Simplified Arabic" w:hint="cs"/>
          <w:b/>
          <w:bCs/>
          <w:noProof/>
          <w:sz w:val="28"/>
          <w:szCs w:val="28"/>
          <w:rtl/>
        </w:rPr>
        <w:t xml:space="preserve">الجدول </w:t>
      </w:r>
      <w:r w:rsidR="001F7277" w:rsidRPr="002B7646">
        <w:rPr>
          <w:rFonts w:ascii="Simplified Arabic" w:hAnsi="Simplified Arabic" w:cs="Simplified Arabic"/>
          <w:b/>
          <w:bCs/>
          <w:noProof/>
          <w:sz w:val="28"/>
          <w:szCs w:val="28"/>
        </w:rPr>
        <w:t>(</w:t>
      </w:r>
      <w:r w:rsidR="001F7277">
        <w:rPr>
          <w:rFonts w:ascii="Simplified Arabic" w:hAnsi="Simplified Arabic" w:cs="Simplified Arabic"/>
          <w:b/>
          <w:bCs/>
          <w:noProof/>
          <w:sz w:val="28"/>
          <w:szCs w:val="28"/>
          <w:lang w:val="en-US"/>
        </w:rPr>
        <w:t>06</w:t>
      </w:r>
      <w:r w:rsidR="001F7277" w:rsidRPr="002B7646">
        <w:rPr>
          <w:rFonts w:ascii="Simplified Arabic" w:hAnsi="Simplified Arabic" w:cs="Simplified Arabic"/>
          <w:b/>
          <w:bCs/>
          <w:noProof/>
          <w:sz w:val="28"/>
          <w:szCs w:val="28"/>
        </w:rPr>
        <w:t>)</w:t>
      </w:r>
      <w:r w:rsidR="00664DCE">
        <w:rPr>
          <w:rFonts w:ascii="Simplified Arabic" w:hAnsi="Simplified Arabic" w:cs="Simplified Arabic" w:hint="cs"/>
          <w:b/>
          <w:bCs/>
          <w:noProof/>
          <w:sz w:val="28"/>
          <w:szCs w:val="28"/>
          <w:rtl/>
          <w:lang w:val="en-US" w:bidi="ar-DZ"/>
        </w:rPr>
        <w:t xml:space="preserve"> </w:t>
      </w:r>
      <w:r w:rsidR="00664DCE">
        <w:rPr>
          <w:rFonts w:ascii="Simplified Arabic" w:hAnsi="Simplified Arabic" w:cs="Simplified Arabic"/>
          <w:b/>
          <w:bCs/>
          <w:noProof/>
          <w:sz w:val="28"/>
          <w:szCs w:val="28"/>
          <w:lang w:bidi="ar-DZ"/>
        </w:rPr>
        <w:t>:</w:t>
      </w:r>
      <w:r w:rsidR="001F7277">
        <w:rPr>
          <w:rFonts w:ascii="Simplified Arabic" w:hAnsi="Simplified Arabic" w:cs="Simplified Arabic" w:hint="cs"/>
          <w:b/>
          <w:bCs/>
          <w:noProof/>
          <w:sz w:val="28"/>
          <w:szCs w:val="28"/>
          <w:rtl/>
          <w:lang w:bidi="ar-DZ"/>
        </w:rPr>
        <w:t>تطور عدد المشاريع الممولة من طرف وكالة المسيلة حتى 2018.</w:t>
      </w:r>
    </w:p>
    <w:tbl>
      <w:tblPr>
        <w:tblStyle w:val="a6"/>
        <w:bidiVisual/>
        <w:tblW w:w="0" w:type="auto"/>
        <w:tblLook w:val="04A0"/>
      </w:tblPr>
      <w:tblGrid>
        <w:gridCol w:w="821"/>
        <w:gridCol w:w="821"/>
        <w:gridCol w:w="821"/>
        <w:gridCol w:w="821"/>
        <w:gridCol w:w="821"/>
        <w:gridCol w:w="821"/>
        <w:gridCol w:w="821"/>
        <w:gridCol w:w="821"/>
        <w:gridCol w:w="821"/>
        <w:gridCol w:w="821"/>
        <w:gridCol w:w="822"/>
        <w:gridCol w:w="822"/>
      </w:tblGrid>
      <w:tr w:rsidR="003329F4" w:rsidRPr="003329F4" w:rsidTr="003329F4">
        <w:tc>
          <w:tcPr>
            <w:tcW w:w="821" w:type="dxa"/>
          </w:tcPr>
          <w:p w:rsidR="003329F4" w:rsidRDefault="003329F4" w:rsidP="001F7277">
            <w:pPr>
              <w:tabs>
                <w:tab w:val="left" w:pos="4351"/>
              </w:tabs>
              <w:bidi/>
              <w:jc w:val="center"/>
              <w:rPr>
                <w:rFonts w:ascii="Simplified Arabic" w:hAnsi="Simplified Arabic" w:cs="Simplified Arabic"/>
                <w:b/>
                <w:bCs/>
                <w:noProof/>
                <w:sz w:val="28"/>
                <w:szCs w:val="28"/>
                <w:rtl/>
                <w:lang w:bidi="ar-DZ"/>
              </w:rPr>
            </w:pPr>
            <w:r>
              <w:rPr>
                <w:rFonts w:ascii="Simplified Arabic" w:hAnsi="Simplified Arabic" w:cs="Simplified Arabic" w:hint="cs"/>
                <w:b/>
                <w:bCs/>
                <w:noProof/>
                <w:sz w:val="28"/>
                <w:szCs w:val="28"/>
                <w:rtl/>
                <w:lang w:bidi="ar-DZ"/>
              </w:rPr>
              <w:t>السنة</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1998</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1999</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2000</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2001</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2002</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2003</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2004</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2005</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2006</w:t>
            </w:r>
          </w:p>
        </w:tc>
        <w:tc>
          <w:tcPr>
            <w:tcW w:w="822"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2007</w:t>
            </w:r>
          </w:p>
        </w:tc>
        <w:tc>
          <w:tcPr>
            <w:tcW w:w="822"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2008</w:t>
            </w:r>
          </w:p>
        </w:tc>
      </w:tr>
      <w:tr w:rsidR="003329F4" w:rsidRPr="003329F4" w:rsidTr="003329F4">
        <w:tc>
          <w:tcPr>
            <w:tcW w:w="821" w:type="dxa"/>
          </w:tcPr>
          <w:p w:rsidR="003329F4" w:rsidRDefault="003329F4" w:rsidP="001F7277">
            <w:pPr>
              <w:tabs>
                <w:tab w:val="left" w:pos="4351"/>
              </w:tabs>
              <w:bidi/>
              <w:jc w:val="center"/>
              <w:rPr>
                <w:rFonts w:ascii="Simplified Arabic" w:hAnsi="Simplified Arabic" w:cs="Simplified Arabic"/>
                <w:b/>
                <w:bCs/>
                <w:noProof/>
                <w:sz w:val="28"/>
                <w:szCs w:val="28"/>
                <w:rtl/>
                <w:lang w:bidi="ar-DZ"/>
              </w:rPr>
            </w:pPr>
            <w:r>
              <w:rPr>
                <w:rFonts w:ascii="Simplified Arabic" w:hAnsi="Simplified Arabic" w:cs="Simplified Arabic" w:hint="cs"/>
                <w:b/>
                <w:bCs/>
                <w:noProof/>
                <w:sz w:val="28"/>
                <w:szCs w:val="28"/>
                <w:rtl/>
                <w:lang w:bidi="ar-DZ"/>
              </w:rPr>
              <w:t>العدد</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100</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133</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152</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81</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119</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45</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100</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188</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121</w:t>
            </w:r>
          </w:p>
        </w:tc>
        <w:tc>
          <w:tcPr>
            <w:tcW w:w="822"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83</w:t>
            </w:r>
          </w:p>
        </w:tc>
        <w:tc>
          <w:tcPr>
            <w:tcW w:w="822"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168</w:t>
            </w:r>
          </w:p>
        </w:tc>
      </w:tr>
      <w:tr w:rsidR="003329F4" w:rsidRPr="003329F4" w:rsidTr="003329F4">
        <w:trPr>
          <w:gridAfter w:val="1"/>
          <w:wAfter w:w="822" w:type="dxa"/>
        </w:trPr>
        <w:tc>
          <w:tcPr>
            <w:tcW w:w="821" w:type="dxa"/>
          </w:tcPr>
          <w:p w:rsidR="003329F4" w:rsidRDefault="003329F4" w:rsidP="001F7277">
            <w:pPr>
              <w:tabs>
                <w:tab w:val="left" w:pos="4351"/>
              </w:tabs>
              <w:bidi/>
              <w:jc w:val="center"/>
              <w:rPr>
                <w:rFonts w:ascii="Simplified Arabic" w:hAnsi="Simplified Arabic" w:cs="Simplified Arabic"/>
                <w:b/>
                <w:bCs/>
                <w:noProof/>
                <w:sz w:val="28"/>
                <w:szCs w:val="28"/>
                <w:rtl/>
                <w:lang w:bidi="ar-DZ"/>
              </w:rPr>
            </w:pPr>
            <w:r>
              <w:rPr>
                <w:rFonts w:ascii="Simplified Arabic" w:hAnsi="Simplified Arabic" w:cs="Simplified Arabic" w:hint="cs"/>
                <w:b/>
                <w:bCs/>
                <w:noProof/>
                <w:sz w:val="28"/>
                <w:szCs w:val="28"/>
                <w:rtl/>
                <w:lang w:bidi="ar-DZ"/>
              </w:rPr>
              <w:t>السنة</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2009</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2010</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2011</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2012</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2013</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2014</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2015</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2016</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2017</w:t>
            </w:r>
          </w:p>
        </w:tc>
        <w:tc>
          <w:tcPr>
            <w:tcW w:w="822"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sidRPr="003329F4">
              <w:rPr>
                <w:rFonts w:ascii="Simplified Arabic" w:hAnsi="Simplified Arabic" w:cs="Simplified Arabic" w:hint="cs"/>
                <w:noProof/>
                <w:sz w:val="26"/>
                <w:szCs w:val="26"/>
                <w:rtl/>
                <w:lang w:bidi="ar-DZ"/>
              </w:rPr>
              <w:t>2018</w:t>
            </w:r>
          </w:p>
        </w:tc>
      </w:tr>
      <w:tr w:rsidR="003329F4" w:rsidRPr="003329F4" w:rsidTr="003329F4">
        <w:trPr>
          <w:gridAfter w:val="1"/>
          <w:wAfter w:w="822" w:type="dxa"/>
        </w:trPr>
        <w:tc>
          <w:tcPr>
            <w:tcW w:w="821" w:type="dxa"/>
          </w:tcPr>
          <w:p w:rsidR="003329F4" w:rsidRDefault="003329F4" w:rsidP="001F7277">
            <w:pPr>
              <w:tabs>
                <w:tab w:val="left" w:pos="4351"/>
              </w:tabs>
              <w:bidi/>
              <w:jc w:val="center"/>
              <w:rPr>
                <w:rFonts w:ascii="Simplified Arabic" w:hAnsi="Simplified Arabic" w:cs="Simplified Arabic"/>
                <w:b/>
                <w:bCs/>
                <w:noProof/>
                <w:sz w:val="28"/>
                <w:szCs w:val="28"/>
                <w:rtl/>
                <w:lang w:bidi="ar-DZ"/>
              </w:rPr>
            </w:pPr>
            <w:r>
              <w:rPr>
                <w:rFonts w:ascii="Simplified Arabic" w:hAnsi="Simplified Arabic" w:cs="Simplified Arabic" w:hint="cs"/>
                <w:b/>
                <w:bCs/>
                <w:noProof/>
                <w:sz w:val="28"/>
                <w:szCs w:val="28"/>
                <w:rtl/>
                <w:lang w:bidi="ar-DZ"/>
              </w:rPr>
              <w:t>العدد</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354</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401</w:t>
            </w:r>
          </w:p>
        </w:tc>
        <w:tc>
          <w:tcPr>
            <w:tcW w:w="821" w:type="dxa"/>
          </w:tcPr>
          <w:p w:rsidR="003329F4" w:rsidRPr="003329F4" w:rsidRDefault="00860C5A"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720</w:t>
            </w:r>
          </w:p>
        </w:tc>
        <w:tc>
          <w:tcPr>
            <w:tcW w:w="821" w:type="dxa"/>
          </w:tcPr>
          <w:p w:rsidR="003329F4" w:rsidRPr="003329F4" w:rsidRDefault="00860C5A"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1325</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624</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643</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443</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274</w:t>
            </w:r>
          </w:p>
        </w:tc>
        <w:tc>
          <w:tcPr>
            <w:tcW w:w="821"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39</w:t>
            </w:r>
          </w:p>
        </w:tc>
        <w:tc>
          <w:tcPr>
            <w:tcW w:w="822" w:type="dxa"/>
          </w:tcPr>
          <w:p w:rsidR="003329F4" w:rsidRPr="003329F4" w:rsidRDefault="003329F4" w:rsidP="001F7277">
            <w:pPr>
              <w:tabs>
                <w:tab w:val="left" w:pos="4351"/>
              </w:tabs>
              <w:bidi/>
              <w:jc w:val="center"/>
              <w:rPr>
                <w:rFonts w:ascii="Simplified Arabic" w:hAnsi="Simplified Arabic" w:cs="Simplified Arabic"/>
                <w:noProof/>
                <w:sz w:val="26"/>
                <w:szCs w:val="26"/>
                <w:rtl/>
                <w:lang w:bidi="ar-DZ"/>
              </w:rPr>
            </w:pPr>
            <w:r>
              <w:rPr>
                <w:rFonts w:ascii="Simplified Arabic" w:hAnsi="Simplified Arabic" w:cs="Simplified Arabic" w:hint="cs"/>
                <w:noProof/>
                <w:sz w:val="26"/>
                <w:szCs w:val="26"/>
                <w:rtl/>
                <w:lang w:bidi="ar-DZ"/>
              </w:rPr>
              <w:t>70</w:t>
            </w:r>
          </w:p>
        </w:tc>
      </w:tr>
    </w:tbl>
    <w:p w:rsidR="003329F4" w:rsidRDefault="003329F4" w:rsidP="003329F4">
      <w:pPr>
        <w:bidi/>
        <w:spacing w:line="240" w:lineRule="auto"/>
        <w:ind w:left="358"/>
        <w:rPr>
          <w:rFonts w:ascii="Simplified Arabic" w:hAnsi="Simplified Arabic" w:cs="Simplified Arabic"/>
          <w:rtl/>
          <w:lang w:bidi="ar-DZ"/>
        </w:rPr>
      </w:pPr>
      <w:r w:rsidRPr="0088103C">
        <w:rPr>
          <w:rFonts w:ascii="Simplified Arabic" w:hAnsi="Simplified Arabic" w:cs="Simplified Arabic" w:hint="cs"/>
          <w:b/>
          <w:bCs/>
          <w:rtl/>
          <w:lang w:bidi="ar-DZ"/>
        </w:rPr>
        <w:t>المصدر</w:t>
      </w:r>
      <w:r w:rsidRPr="0088103C">
        <w:rPr>
          <w:rFonts w:ascii="Simplified Arabic" w:hAnsi="Simplified Arabic" w:cs="Simplified Arabic"/>
          <w:b/>
          <w:bCs/>
          <w:lang w:bidi="ar-DZ"/>
        </w:rPr>
        <w:t>:</w:t>
      </w:r>
      <w:r w:rsidRPr="0088103C">
        <w:rPr>
          <w:rFonts w:ascii="Simplified Arabic" w:hAnsi="Simplified Arabic" w:cs="Simplified Arabic" w:hint="cs"/>
          <w:rtl/>
          <w:lang w:bidi="ar-DZ"/>
        </w:rPr>
        <w:t xml:space="preserve"> </w:t>
      </w:r>
      <w:r>
        <w:rPr>
          <w:rFonts w:ascii="Simplified Arabic" w:hAnsi="Simplified Arabic" w:cs="Simplified Arabic" w:hint="cs"/>
          <w:rtl/>
          <w:lang w:bidi="ar-DZ"/>
        </w:rPr>
        <w:t>وثائق ا</w:t>
      </w:r>
      <w:r w:rsidRPr="0088103C">
        <w:rPr>
          <w:rFonts w:ascii="Simplified Arabic" w:hAnsi="Simplified Arabic" w:cs="Simplified Arabic" w:hint="cs"/>
          <w:rtl/>
          <w:lang w:bidi="ar-DZ"/>
        </w:rPr>
        <w:t>لوكالة الوطنية لدعم تشغيل الشباب</w:t>
      </w:r>
      <w:r>
        <w:rPr>
          <w:rFonts w:ascii="Simplified Arabic" w:hAnsi="Simplified Arabic" w:cs="Simplified Arabic" w:hint="cs"/>
          <w:rtl/>
          <w:lang w:bidi="ar-DZ"/>
        </w:rPr>
        <w:t>-فرع المسيلة-.</w:t>
      </w:r>
    </w:p>
    <w:p w:rsidR="008C08C2" w:rsidRDefault="00504702" w:rsidP="00805571">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w:t>
      </w:r>
      <w:r w:rsidR="00FA278B">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الجدول الموالي يكشف النقاب على عيب مزمن آخر، لا تقل </w:t>
      </w:r>
      <w:r w:rsidR="00FA278B">
        <w:rPr>
          <w:rFonts w:ascii="Simplified Arabic" w:hAnsi="Simplified Arabic" w:cs="Simplified Arabic" w:hint="cs"/>
          <w:sz w:val="28"/>
          <w:szCs w:val="28"/>
          <w:rtl/>
          <w:lang w:bidi="ar-DZ"/>
        </w:rPr>
        <w:t>تأثيراته</w:t>
      </w:r>
      <w:r>
        <w:rPr>
          <w:rFonts w:ascii="Simplified Arabic" w:hAnsi="Simplified Arabic" w:cs="Simplified Arabic" w:hint="cs"/>
          <w:sz w:val="28"/>
          <w:szCs w:val="28"/>
          <w:rtl/>
          <w:lang w:bidi="ar-DZ"/>
        </w:rPr>
        <w:t xml:space="preserve"> عن سابقه يتمثل في التوزيع غير العادل للمشاريع عبر مختلف بلديات الولاية، ففي الوقت الذي نجد فيه بعض الولايات تسجل تشارك اقل من </w:t>
      </w:r>
      <w:r w:rsidR="00805571">
        <w:rPr>
          <w:rFonts w:ascii="Simplified Arabic" w:hAnsi="Simplified Arabic" w:cs="Simplified Arabic" w:hint="cs"/>
          <w:sz w:val="28"/>
          <w:szCs w:val="28"/>
          <w:rtl/>
          <w:lang w:bidi="ar-DZ"/>
        </w:rPr>
        <w:t>63</w:t>
      </w:r>
      <w:r>
        <w:rPr>
          <w:rFonts w:ascii="Simplified Arabic" w:hAnsi="Simplified Arabic" w:cs="Simplified Arabic" w:hint="cs"/>
          <w:sz w:val="28"/>
          <w:szCs w:val="28"/>
          <w:rtl/>
          <w:lang w:bidi="ar-DZ"/>
        </w:rPr>
        <w:t xml:space="preserve"> ساكن في كل مشروع ممنوح من طرف الوكالة-بلدية المطارفة-، نجد </w:t>
      </w:r>
      <w:r w:rsidR="00FA278B">
        <w:rPr>
          <w:rFonts w:ascii="Simplified Arabic" w:hAnsi="Simplified Arabic" w:cs="Simplified Arabic" w:hint="cs"/>
          <w:sz w:val="28"/>
          <w:szCs w:val="28"/>
          <w:rtl/>
          <w:lang w:bidi="ar-DZ"/>
        </w:rPr>
        <w:t>أخرى</w:t>
      </w:r>
      <w:r>
        <w:rPr>
          <w:rFonts w:ascii="Simplified Arabic" w:hAnsi="Simplified Arabic" w:cs="Simplified Arabic" w:hint="cs"/>
          <w:sz w:val="28"/>
          <w:szCs w:val="28"/>
          <w:rtl/>
          <w:lang w:bidi="ar-DZ"/>
        </w:rPr>
        <w:t xml:space="preserve"> يرتفع فيها التمثيل </w:t>
      </w:r>
      <w:r>
        <w:rPr>
          <w:rFonts w:ascii="Simplified Arabic" w:hAnsi="Simplified Arabic" w:cs="Simplified Arabic" w:hint="cs"/>
          <w:sz w:val="28"/>
          <w:szCs w:val="28"/>
          <w:rtl/>
          <w:lang w:bidi="ar-DZ"/>
        </w:rPr>
        <w:lastRenderedPageBreak/>
        <w:t xml:space="preserve">السابق </w:t>
      </w:r>
      <w:r w:rsidR="00FA278B">
        <w:rPr>
          <w:rFonts w:ascii="Simplified Arabic" w:hAnsi="Simplified Arabic" w:cs="Simplified Arabic" w:hint="cs"/>
          <w:sz w:val="28"/>
          <w:szCs w:val="28"/>
          <w:rtl/>
          <w:lang w:bidi="ar-DZ"/>
        </w:rPr>
        <w:t>لأكثر</w:t>
      </w:r>
      <w:r>
        <w:rPr>
          <w:rFonts w:ascii="Simplified Arabic" w:hAnsi="Simplified Arabic" w:cs="Simplified Arabic" w:hint="cs"/>
          <w:sz w:val="28"/>
          <w:szCs w:val="28"/>
          <w:rtl/>
          <w:lang w:bidi="ar-DZ"/>
        </w:rPr>
        <w:t xml:space="preserve"> من </w:t>
      </w:r>
      <w:r w:rsidR="00805571">
        <w:rPr>
          <w:rFonts w:ascii="Simplified Arabic" w:hAnsi="Simplified Arabic" w:cs="Simplified Arabic" w:hint="cs"/>
          <w:sz w:val="28"/>
          <w:szCs w:val="28"/>
          <w:rtl/>
          <w:lang w:bidi="ar-DZ"/>
        </w:rPr>
        <w:t>3202</w:t>
      </w:r>
      <w:r w:rsidR="008C08C2">
        <w:rPr>
          <w:rFonts w:ascii="Simplified Arabic" w:hAnsi="Simplified Arabic" w:cs="Simplified Arabic" w:hint="cs"/>
          <w:sz w:val="28"/>
          <w:szCs w:val="28"/>
          <w:rtl/>
          <w:lang w:bidi="ar-DZ"/>
        </w:rPr>
        <w:t xml:space="preserve"> ساكن لكل مشروع</w:t>
      </w:r>
      <w:r w:rsidR="00037C55">
        <w:rPr>
          <w:rFonts w:ascii="Simplified Arabic" w:hAnsi="Simplified Arabic" w:cs="Simplified Arabic" w:hint="cs"/>
          <w:sz w:val="28"/>
          <w:szCs w:val="28"/>
          <w:rtl/>
          <w:lang w:bidi="ar-DZ"/>
        </w:rPr>
        <w:t xml:space="preserve">-بلدية </w:t>
      </w:r>
      <w:r w:rsidR="00805571">
        <w:rPr>
          <w:rFonts w:ascii="Simplified Arabic" w:hAnsi="Simplified Arabic" w:cs="Simplified Arabic" w:hint="cs"/>
          <w:sz w:val="28"/>
          <w:szCs w:val="28"/>
          <w:rtl/>
          <w:lang w:bidi="ar-DZ"/>
        </w:rPr>
        <w:t>عين فارس</w:t>
      </w:r>
      <w:r w:rsidR="00037C55">
        <w:rPr>
          <w:rFonts w:ascii="Simplified Arabic" w:hAnsi="Simplified Arabic" w:cs="Simplified Arabic" w:hint="cs"/>
          <w:sz w:val="28"/>
          <w:szCs w:val="28"/>
          <w:rtl/>
          <w:lang w:bidi="ar-DZ"/>
        </w:rPr>
        <w:t>-</w:t>
      </w:r>
      <w:r w:rsidR="008C08C2">
        <w:rPr>
          <w:rFonts w:ascii="Simplified Arabic" w:hAnsi="Simplified Arabic" w:cs="Simplified Arabic" w:hint="cs"/>
          <w:sz w:val="28"/>
          <w:szCs w:val="28"/>
          <w:rtl/>
          <w:lang w:bidi="ar-DZ"/>
        </w:rPr>
        <w:t>، وبحسب اعتقادنا فان هذا الوضع مرده البعد عن الولاية، فاغلب البلديات التي يرتفع فيها التمثيل السابق هي بلديات تقع في حدود الولاية.</w:t>
      </w:r>
    </w:p>
    <w:p w:rsidR="007B72D9" w:rsidRDefault="007B72D9" w:rsidP="007B72D9">
      <w:pPr>
        <w:tabs>
          <w:tab w:val="left" w:pos="4351"/>
        </w:tabs>
        <w:bidi/>
        <w:spacing w:line="240" w:lineRule="auto"/>
        <w:ind w:hanging="2"/>
        <w:jc w:val="center"/>
        <w:rPr>
          <w:rFonts w:ascii="Simplified Arabic" w:hAnsi="Simplified Arabic" w:cs="Simplified Arabic"/>
          <w:b/>
          <w:bCs/>
          <w:noProof/>
          <w:sz w:val="28"/>
          <w:szCs w:val="28"/>
          <w:rtl/>
          <w:lang w:bidi="ar-DZ"/>
        </w:rPr>
      </w:pPr>
      <w:r w:rsidRPr="002B7646">
        <w:rPr>
          <w:rFonts w:ascii="Simplified Arabic" w:hAnsi="Simplified Arabic" w:cs="Simplified Arabic" w:hint="cs"/>
          <w:b/>
          <w:bCs/>
          <w:noProof/>
          <w:sz w:val="28"/>
          <w:szCs w:val="28"/>
          <w:rtl/>
        </w:rPr>
        <w:t xml:space="preserve">الجدول </w:t>
      </w:r>
      <w:r w:rsidRPr="002B7646">
        <w:rPr>
          <w:rFonts w:ascii="Simplified Arabic" w:hAnsi="Simplified Arabic" w:cs="Simplified Arabic"/>
          <w:b/>
          <w:bCs/>
          <w:noProof/>
          <w:sz w:val="28"/>
          <w:szCs w:val="28"/>
        </w:rPr>
        <w:t>(</w:t>
      </w:r>
      <w:r>
        <w:rPr>
          <w:rFonts w:ascii="Simplified Arabic" w:hAnsi="Simplified Arabic" w:cs="Simplified Arabic"/>
          <w:b/>
          <w:bCs/>
          <w:noProof/>
          <w:sz w:val="28"/>
          <w:szCs w:val="28"/>
          <w:lang w:val="en-US"/>
        </w:rPr>
        <w:t>06</w:t>
      </w:r>
      <w:r w:rsidRPr="002B7646">
        <w:rPr>
          <w:rFonts w:ascii="Simplified Arabic" w:hAnsi="Simplified Arabic" w:cs="Simplified Arabic"/>
          <w:b/>
          <w:bCs/>
          <w:noProof/>
          <w:sz w:val="28"/>
          <w:szCs w:val="28"/>
        </w:rPr>
        <w:t>)</w:t>
      </w:r>
      <w:r>
        <w:rPr>
          <w:rFonts w:ascii="Simplified Arabic" w:hAnsi="Simplified Arabic" w:cs="Simplified Arabic" w:hint="cs"/>
          <w:b/>
          <w:bCs/>
          <w:noProof/>
          <w:sz w:val="28"/>
          <w:szCs w:val="28"/>
          <w:rtl/>
          <w:lang w:val="en-US" w:bidi="ar-DZ"/>
        </w:rPr>
        <w:t xml:space="preserve"> </w:t>
      </w:r>
      <w:r>
        <w:rPr>
          <w:rFonts w:ascii="Simplified Arabic" w:hAnsi="Simplified Arabic" w:cs="Simplified Arabic"/>
          <w:b/>
          <w:bCs/>
          <w:noProof/>
          <w:sz w:val="28"/>
          <w:szCs w:val="28"/>
          <w:lang w:bidi="ar-DZ"/>
        </w:rPr>
        <w:t>:</w:t>
      </w:r>
      <w:r>
        <w:rPr>
          <w:rFonts w:ascii="Simplified Arabic" w:hAnsi="Simplified Arabic" w:cs="Simplified Arabic" w:hint="cs"/>
          <w:b/>
          <w:bCs/>
          <w:noProof/>
          <w:sz w:val="28"/>
          <w:szCs w:val="28"/>
          <w:rtl/>
          <w:lang w:bidi="ar-DZ"/>
        </w:rPr>
        <w:t>تطور عدد المشاريع الممولة من طرف وكالة المسيلة حتى 2018.</w:t>
      </w:r>
    </w:p>
    <w:tbl>
      <w:tblPr>
        <w:tblStyle w:val="a6"/>
        <w:bidiVisual/>
        <w:tblW w:w="0" w:type="auto"/>
        <w:tblInd w:w="358" w:type="dxa"/>
        <w:tblLook w:val="04A0"/>
      </w:tblPr>
      <w:tblGrid>
        <w:gridCol w:w="2382"/>
        <w:gridCol w:w="2376"/>
        <w:gridCol w:w="2369"/>
        <w:gridCol w:w="2369"/>
      </w:tblGrid>
      <w:tr w:rsidR="00AA2ADA" w:rsidTr="00F02FF9">
        <w:tc>
          <w:tcPr>
            <w:tcW w:w="2382" w:type="dxa"/>
          </w:tcPr>
          <w:p w:rsidR="009E07B5" w:rsidRPr="007B72D9" w:rsidRDefault="009E07B5"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البلدية</w:t>
            </w:r>
          </w:p>
        </w:tc>
        <w:tc>
          <w:tcPr>
            <w:tcW w:w="2376" w:type="dxa"/>
          </w:tcPr>
          <w:p w:rsidR="009E07B5" w:rsidRPr="007B72D9" w:rsidRDefault="009E07B5" w:rsidP="004D4AF4">
            <w:pPr>
              <w:bidi/>
              <w:jc w:val="center"/>
              <w:rPr>
                <w:rFonts w:ascii="Simplified Arabic" w:hAnsi="Simplified Arabic" w:cs="Simplified Arabic"/>
                <w:b/>
                <w:bCs/>
                <w:sz w:val="28"/>
                <w:szCs w:val="28"/>
                <w:lang w:bidi="ar-DZ"/>
              </w:rPr>
            </w:pPr>
            <w:r w:rsidRPr="007B72D9">
              <w:rPr>
                <w:rFonts w:ascii="Simplified Arabic" w:hAnsi="Simplified Arabic" w:cs="Simplified Arabic" w:hint="cs"/>
                <w:b/>
                <w:bCs/>
                <w:sz w:val="28"/>
                <w:szCs w:val="28"/>
                <w:rtl/>
                <w:lang w:bidi="ar-DZ"/>
              </w:rPr>
              <w:t>عدد المشاريع</w:t>
            </w:r>
            <w:r w:rsidR="004D4AF4">
              <w:rPr>
                <w:rFonts w:ascii="Simplified Arabic" w:hAnsi="Simplified Arabic" w:cs="Simplified Arabic"/>
                <w:b/>
                <w:bCs/>
                <w:sz w:val="28"/>
                <w:szCs w:val="28"/>
                <w:lang w:bidi="ar-DZ"/>
              </w:rPr>
              <w:t>)</w:t>
            </w:r>
            <w:r w:rsidR="004D4AF4">
              <w:rPr>
                <w:rFonts w:ascii="Simplified Arabic" w:hAnsi="Simplified Arabic" w:cs="Simplified Arabic" w:hint="cs"/>
                <w:b/>
                <w:bCs/>
                <w:sz w:val="28"/>
                <w:szCs w:val="28"/>
                <w:rtl/>
                <w:lang w:val="en-US" w:bidi="ar-DZ"/>
              </w:rPr>
              <w:t>مشروع</w:t>
            </w:r>
            <w:r w:rsidR="004D4AF4">
              <w:rPr>
                <w:rFonts w:ascii="Simplified Arabic" w:hAnsi="Simplified Arabic" w:cs="Simplified Arabic"/>
                <w:b/>
                <w:bCs/>
                <w:sz w:val="28"/>
                <w:szCs w:val="28"/>
                <w:lang w:bidi="ar-DZ"/>
              </w:rPr>
              <w:t>(</w:t>
            </w:r>
          </w:p>
        </w:tc>
        <w:tc>
          <w:tcPr>
            <w:tcW w:w="2369" w:type="dxa"/>
          </w:tcPr>
          <w:p w:rsidR="009E07B5" w:rsidRPr="007B72D9" w:rsidRDefault="009E07B5" w:rsidP="004D4AF4">
            <w:pPr>
              <w:bidi/>
              <w:jc w:val="center"/>
              <w:rPr>
                <w:rFonts w:ascii="Simplified Arabic" w:hAnsi="Simplified Arabic" w:cs="Simplified Arabic"/>
                <w:b/>
                <w:bCs/>
                <w:sz w:val="28"/>
                <w:szCs w:val="28"/>
                <w:lang w:bidi="ar-DZ"/>
              </w:rPr>
            </w:pPr>
            <w:r w:rsidRPr="007B72D9">
              <w:rPr>
                <w:rFonts w:ascii="Simplified Arabic" w:hAnsi="Simplified Arabic" w:cs="Simplified Arabic" w:hint="cs"/>
                <w:b/>
                <w:bCs/>
                <w:sz w:val="28"/>
                <w:szCs w:val="28"/>
                <w:rtl/>
                <w:lang w:bidi="ar-DZ"/>
              </w:rPr>
              <w:t>عدد السكان</w:t>
            </w:r>
            <w:r w:rsidR="004D4AF4">
              <w:rPr>
                <w:rFonts w:ascii="Simplified Arabic" w:hAnsi="Simplified Arabic" w:cs="Simplified Arabic"/>
                <w:b/>
                <w:bCs/>
                <w:sz w:val="28"/>
                <w:szCs w:val="28"/>
                <w:lang w:bidi="ar-DZ"/>
              </w:rPr>
              <w:t>)</w:t>
            </w:r>
            <w:r w:rsidR="004D4AF4">
              <w:rPr>
                <w:rFonts w:ascii="Simplified Arabic" w:hAnsi="Simplified Arabic" w:cs="Simplified Arabic" w:hint="cs"/>
                <w:b/>
                <w:bCs/>
                <w:sz w:val="28"/>
                <w:szCs w:val="28"/>
                <w:rtl/>
                <w:lang w:val="en-US" w:bidi="ar-DZ"/>
              </w:rPr>
              <w:t>نسمة</w:t>
            </w:r>
            <w:r w:rsidR="004D4AF4">
              <w:rPr>
                <w:rFonts w:ascii="Simplified Arabic" w:hAnsi="Simplified Arabic" w:cs="Simplified Arabic"/>
                <w:b/>
                <w:bCs/>
                <w:sz w:val="28"/>
                <w:szCs w:val="28"/>
                <w:lang w:bidi="ar-DZ"/>
              </w:rPr>
              <w:t xml:space="preserve"> (</w:t>
            </w:r>
          </w:p>
        </w:tc>
        <w:tc>
          <w:tcPr>
            <w:tcW w:w="2369" w:type="dxa"/>
          </w:tcPr>
          <w:p w:rsidR="009E07B5" w:rsidRPr="007B72D9" w:rsidRDefault="009E07B5" w:rsidP="00AA2ADA">
            <w:pPr>
              <w:bidi/>
              <w:jc w:val="center"/>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عدد السكان لكل مشروع</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المسيلة</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2351</w:t>
            </w:r>
          </w:p>
        </w:tc>
        <w:tc>
          <w:tcPr>
            <w:tcW w:w="2369" w:type="dxa"/>
          </w:tcPr>
          <w:p w:rsidR="009E07B5" w:rsidRDefault="00EB24A0"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156647</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66.62</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المعاضيد</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108</w:t>
            </w:r>
          </w:p>
        </w:tc>
        <w:tc>
          <w:tcPr>
            <w:tcW w:w="2369" w:type="dxa"/>
          </w:tcPr>
          <w:p w:rsidR="009E07B5" w:rsidRDefault="00EB24A0"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22222</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205.8</w:t>
            </w:r>
          </w:p>
        </w:tc>
      </w:tr>
      <w:tr w:rsidR="00AA2ADA" w:rsidTr="00F02FF9">
        <w:tc>
          <w:tcPr>
            <w:tcW w:w="2382" w:type="dxa"/>
          </w:tcPr>
          <w:p w:rsidR="009E07B5" w:rsidRPr="007B72D9" w:rsidRDefault="007B72D9"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أولاد</w:t>
            </w:r>
            <w:r w:rsidR="00AA2ADA" w:rsidRPr="007B72D9">
              <w:rPr>
                <w:rFonts w:ascii="Simplified Arabic" w:hAnsi="Simplified Arabic" w:cs="Simplified Arabic" w:hint="cs"/>
                <w:b/>
                <w:bCs/>
                <w:sz w:val="28"/>
                <w:szCs w:val="28"/>
                <w:rtl/>
                <w:lang w:bidi="ar-DZ"/>
              </w:rPr>
              <w:t xml:space="preserve"> دراج</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168</w:t>
            </w:r>
          </w:p>
        </w:tc>
        <w:tc>
          <w:tcPr>
            <w:tcW w:w="2369" w:type="dxa"/>
          </w:tcPr>
          <w:p w:rsidR="009E07B5" w:rsidRDefault="00EB24A0"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حمام الضلعة</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358</w:t>
            </w:r>
          </w:p>
        </w:tc>
        <w:tc>
          <w:tcPr>
            <w:tcW w:w="2369" w:type="dxa"/>
          </w:tcPr>
          <w:p w:rsidR="009E07B5" w:rsidRDefault="00EB24A0"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39734</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110.99</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تارمونت</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83</w:t>
            </w:r>
          </w:p>
        </w:tc>
        <w:tc>
          <w:tcPr>
            <w:tcW w:w="2369" w:type="dxa"/>
          </w:tcPr>
          <w:p w:rsidR="009E07B5" w:rsidRDefault="00EB24A0"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9980</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120.24</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المطارفة</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127</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8080</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63.62</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الخبانة</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37</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8360</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225.94</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مسيف</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99</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12869</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129.98</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الشلال</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69</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5379</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77.95</w:t>
            </w:r>
          </w:p>
        </w:tc>
      </w:tr>
      <w:tr w:rsidR="00AA2ADA" w:rsidTr="00F02FF9">
        <w:tc>
          <w:tcPr>
            <w:tcW w:w="2382" w:type="dxa"/>
          </w:tcPr>
          <w:p w:rsidR="009E07B5" w:rsidRPr="007B72D9" w:rsidRDefault="007B72D9"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أولاد</w:t>
            </w:r>
            <w:r w:rsidR="00AA2ADA" w:rsidRPr="007B72D9">
              <w:rPr>
                <w:rFonts w:ascii="Simplified Arabic" w:hAnsi="Simplified Arabic" w:cs="Simplified Arabic" w:hint="cs"/>
                <w:b/>
                <w:bCs/>
                <w:sz w:val="28"/>
                <w:szCs w:val="28"/>
                <w:rtl/>
                <w:lang w:bidi="ar-DZ"/>
              </w:rPr>
              <w:t xml:space="preserve"> ماضي</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158</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7069</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44.74</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مقرة</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192</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39098</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203.63</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برهوم</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161</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عين الخضراء</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355</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29038</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81.8</w:t>
            </w:r>
          </w:p>
        </w:tc>
      </w:tr>
      <w:tr w:rsidR="00AA2ADA" w:rsidTr="00F02FF9">
        <w:tc>
          <w:tcPr>
            <w:tcW w:w="2382" w:type="dxa"/>
          </w:tcPr>
          <w:p w:rsidR="009E07B5" w:rsidRPr="007B72D9" w:rsidRDefault="007B72D9"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أولاد</w:t>
            </w:r>
            <w:r w:rsidR="00AA2ADA" w:rsidRPr="007B72D9">
              <w:rPr>
                <w:rFonts w:ascii="Simplified Arabic" w:hAnsi="Simplified Arabic" w:cs="Simplified Arabic" w:hint="cs"/>
                <w:b/>
                <w:bCs/>
                <w:sz w:val="28"/>
                <w:szCs w:val="28"/>
                <w:rtl/>
                <w:lang w:bidi="ar-DZ"/>
              </w:rPr>
              <w:t xml:space="preserve"> عدي لقبالة</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148</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25450</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171.95</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بلعايبة</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68</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27404</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403</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سيدي عيسى</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206</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71476</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346.97</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عين الحجل</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49</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32628</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665.87</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سيدي هجرس</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27</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6912</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256</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ونوغة</w:t>
            </w:r>
          </w:p>
        </w:tc>
        <w:tc>
          <w:tcPr>
            <w:tcW w:w="2376" w:type="dxa"/>
          </w:tcPr>
          <w:p w:rsidR="009E07B5" w:rsidRDefault="00672BCC"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110</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14370</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130.63</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بوسعادة</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523</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133589</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255.42</w:t>
            </w:r>
          </w:p>
        </w:tc>
      </w:tr>
      <w:tr w:rsidR="00AA2ADA" w:rsidTr="00F02FF9">
        <w:tc>
          <w:tcPr>
            <w:tcW w:w="2382" w:type="dxa"/>
          </w:tcPr>
          <w:p w:rsidR="009E07B5" w:rsidRPr="007B72D9" w:rsidRDefault="007B72D9"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أولاد</w:t>
            </w:r>
            <w:r w:rsidR="00AA2ADA" w:rsidRPr="007B72D9">
              <w:rPr>
                <w:rFonts w:ascii="Simplified Arabic" w:hAnsi="Simplified Arabic" w:cs="Simplified Arabic" w:hint="cs"/>
                <w:b/>
                <w:bCs/>
                <w:sz w:val="28"/>
                <w:szCs w:val="28"/>
                <w:rtl/>
                <w:lang w:bidi="ar-DZ"/>
              </w:rPr>
              <w:t xml:space="preserve"> سيدي </w:t>
            </w:r>
            <w:r w:rsidRPr="007B72D9">
              <w:rPr>
                <w:rFonts w:ascii="Simplified Arabic" w:hAnsi="Simplified Arabic" w:cs="Simplified Arabic" w:hint="cs"/>
                <w:b/>
                <w:bCs/>
                <w:sz w:val="28"/>
                <w:szCs w:val="28"/>
                <w:rtl/>
                <w:lang w:bidi="ar-DZ"/>
              </w:rPr>
              <w:t>إبراهيم</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59</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10726</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181.79</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سيدي عامر</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15</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21623</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1441.53</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تامسة</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7431</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928.87</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 xml:space="preserve">بن سرور </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86</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23880</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277.67</w:t>
            </w:r>
          </w:p>
        </w:tc>
      </w:tr>
      <w:tr w:rsidR="00AA2ADA" w:rsidTr="00F02FF9">
        <w:tc>
          <w:tcPr>
            <w:tcW w:w="2382" w:type="dxa"/>
          </w:tcPr>
          <w:p w:rsidR="009E07B5" w:rsidRPr="007B72D9" w:rsidRDefault="007B72D9"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أولاد</w:t>
            </w:r>
            <w:r w:rsidR="00AA2ADA" w:rsidRPr="007B72D9">
              <w:rPr>
                <w:rFonts w:ascii="Simplified Arabic" w:hAnsi="Simplified Arabic" w:cs="Simplified Arabic" w:hint="cs"/>
                <w:b/>
                <w:bCs/>
                <w:sz w:val="28"/>
                <w:szCs w:val="28"/>
                <w:rtl/>
                <w:lang w:bidi="ar-DZ"/>
              </w:rPr>
              <w:t xml:space="preserve"> سليمان</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5053</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561.44</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lastRenderedPageBreak/>
              <w:t>الهامل</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16</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الحوامد</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33</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7728</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234.18</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المطارفة</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126</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8080</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64.12</w:t>
            </w:r>
          </w:p>
        </w:tc>
      </w:tr>
      <w:tr w:rsidR="00AA2ADA" w:rsidTr="00F02FF9">
        <w:tc>
          <w:tcPr>
            <w:tcW w:w="2382" w:type="dxa"/>
          </w:tcPr>
          <w:p w:rsidR="009E07B5" w:rsidRPr="007B72D9" w:rsidRDefault="007B72D9"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أولاد</w:t>
            </w:r>
            <w:r w:rsidR="00AA2ADA" w:rsidRPr="007B72D9">
              <w:rPr>
                <w:rFonts w:ascii="Simplified Arabic" w:hAnsi="Simplified Arabic" w:cs="Simplified Arabic" w:hint="cs"/>
                <w:b/>
                <w:bCs/>
                <w:sz w:val="28"/>
                <w:szCs w:val="28"/>
                <w:rtl/>
                <w:lang w:bidi="ar-DZ"/>
              </w:rPr>
              <w:t xml:space="preserve"> منصور</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73</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5732</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78.52</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الدهاهنة</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18</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بوطي سايح</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9025</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902.5</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خطوطي سد الجير</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26</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7089</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272.65</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الزرزور</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17</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6177</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363.35</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واد الشعير</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30</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369" w:type="dxa"/>
          </w:tcPr>
          <w:p w:rsidR="009E07B5" w:rsidRDefault="006D4AD3"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بنزوه</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5796</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579.6</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بير الفضة</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سيدي محمد</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8300</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436.84</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عين فارس</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3202</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3202</w:t>
            </w:r>
          </w:p>
        </w:tc>
      </w:tr>
      <w:tr w:rsidR="00AA2ADA" w:rsidTr="00F02FF9">
        <w:tc>
          <w:tcPr>
            <w:tcW w:w="2382" w:type="dxa"/>
          </w:tcPr>
          <w:p w:rsidR="009E07B5" w:rsidRPr="007B72D9" w:rsidRDefault="0035484C"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أولاد</w:t>
            </w:r>
            <w:r w:rsidR="00AA2ADA" w:rsidRPr="007B72D9">
              <w:rPr>
                <w:rFonts w:ascii="Simplified Arabic" w:hAnsi="Simplified Arabic" w:cs="Simplified Arabic" w:hint="cs"/>
                <w:b/>
                <w:bCs/>
                <w:sz w:val="28"/>
                <w:szCs w:val="28"/>
                <w:rtl/>
                <w:lang w:bidi="ar-DZ"/>
              </w:rPr>
              <w:t xml:space="preserve"> عطية</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السوامع</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111</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عين الملح</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75</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37021</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493.61</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مجدل</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23619</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5904.75</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سليم</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5348</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594.22</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عين الريش</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14</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21470</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1533.57</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بني سليمان</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24</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8471</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352.95</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جبل مساعد</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w:t>
            </w:r>
          </w:p>
        </w:tc>
        <w:tc>
          <w:tcPr>
            <w:tcW w:w="2369" w:type="dxa"/>
          </w:tcPr>
          <w:p w:rsidR="009E07B5" w:rsidRDefault="00B26221"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13</w:t>
            </w:r>
            <w:r w:rsidR="004D4AF4">
              <w:rPr>
                <w:rFonts w:ascii="Simplified Arabic" w:hAnsi="Simplified Arabic" w:cs="Simplified Arabic" w:hint="cs"/>
                <w:sz w:val="28"/>
                <w:szCs w:val="28"/>
                <w:rtl/>
                <w:lang w:bidi="ar-DZ"/>
              </w:rPr>
              <w:t>948</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1743.5</w:t>
            </w:r>
          </w:p>
        </w:tc>
      </w:tr>
      <w:tr w:rsidR="00AA2ADA" w:rsidTr="00F02FF9">
        <w:tc>
          <w:tcPr>
            <w:tcW w:w="2382" w:type="dxa"/>
          </w:tcPr>
          <w:p w:rsidR="009E07B5" w:rsidRPr="007B72D9" w:rsidRDefault="00AA2ADA" w:rsidP="009E07B5">
            <w:pPr>
              <w:bidi/>
              <w:jc w:val="both"/>
              <w:rPr>
                <w:rFonts w:ascii="Simplified Arabic" w:hAnsi="Simplified Arabic" w:cs="Simplified Arabic"/>
                <w:b/>
                <w:bCs/>
                <w:sz w:val="28"/>
                <w:szCs w:val="28"/>
                <w:rtl/>
                <w:lang w:bidi="ar-DZ"/>
              </w:rPr>
            </w:pPr>
            <w:r w:rsidRPr="007B72D9">
              <w:rPr>
                <w:rFonts w:ascii="Simplified Arabic" w:hAnsi="Simplified Arabic" w:cs="Simplified Arabic" w:hint="cs"/>
                <w:b/>
                <w:bCs/>
                <w:sz w:val="28"/>
                <w:szCs w:val="28"/>
                <w:rtl/>
                <w:lang w:bidi="ar-DZ"/>
              </w:rPr>
              <w:t>المجموع</w:t>
            </w:r>
          </w:p>
        </w:tc>
        <w:tc>
          <w:tcPr>
            <w:tcW w:w="2376" w:type="dxa"/>
          </w:tcPr>
          <w:p w:rsidR="009E07B5" w:rsidRDefault="00AA2ADA"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6222</w:t>
            </w:r>
          </w:p>
        </w:tc>
        <w:tc>
          <w:tcPr>
            <w:tcW w:w="2369" w:type="dxa"/>
          </w:tcPr>
          <w:p w:rsidR="009E07B5" w:rsidRDefault="004D4AF4"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c>
          <w:tcPr>
            <w:tcW w:w="2369" w:type="dxa"/>
          </w:tcPr>
          <w:p w:rsidR="009E07B5" w:rsidRDefault="00146E55" w:rsidP="00AA2ADA">
            <w:pPr>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bl>
    <w:p w:rsidR="00F02FF9" w:rsidRDefault="00F02FF9" w:rsidP="00F02FF9">
      <w:pPr>
        <w:bidi/>
        <w:spacing w:line="240" w:lineRule="auto"/>
        <w:ind w:left="358"/>
        <w:rPr>
          <w:rFonts w:ascii="Simplified Arabic" w:hAnsi="Simplified Arabic" w:cs="Simplified Arabic"/>
          <w:rtl/>
          <w:lang w:bidi="ar-DZ"/>
        </w:rPr>
      </w:pPr>
      <w:r w:rsidRPr="0088103C">
        <w:rPr>
          <w:rFonts w:ascii="Simplified Arabic" w:hAnsi="Simplified Arabic" w:cs="Simplified Arabic" w:hint="cs"/>
          <w:b/>
          <w:bCs/>
          <w:rtl/>
          <w:lang w:bidi="ar-DZ"/>
        </w:rPr>
        <w:t>المصدر</w:t>
      </w:r>
      <w:r w:rsidRPr="0088103C">
        <w:rPr>
          <w:rFonts w:ascii="Simplified Arabic" w:hAnsi="Simplified Arabic" w:cs="Simplified Arabic"/>
          <w:b/>
          <w:bCs/>
          <w:lang w:bidi="ar-DZ"/>
        </w:rPr>
        <w:t>:</w:t>
      </w:r>
      <w:r>
        <w:rPr>
          <w:rFonts w:ascii="Simplified Arabic" w:hAnsi="Simplified Arabic" w:cs="Simplified Arabic" w:hint="cs"/>
          <w:rtl/>
          <w:lang w:bidi="ar-DZ"/>
        </w:rPr>
        <w:t xml:space="preserve"> 1-</w:t>
      </w:r>
      <w:r w:rsidRPr="0088103C">
        <w:rPr>
          <w:rFonts w:ascii="Simplified Arabic" w:hAnsi="Simplified Arabic" w:cs="Simplified Arabic" w:hint="cs"/>
          <w:rtl/>
          <w:lang w:bidi="ar-DZ"/>
        </w:rPr>
        <w:t xml:space="preserve"> </w:t>
      </w:r>
      <w:r>
        <w:rPr>
          <w:rFonts w:ascii="Simplified Arabic" w:hAnsi="Simplified Arabic" w:cs="Simplified Arabic" w:hint="cs"/>
          <w:rtl/>
          <w:lang w:bidi="ar-DZ"/>
        </w:rPr>
        <w:t>وثائق ا</w:t>
      </w:r>
      <w:r w:rsidRPr="0088103C">
        <w:rPr>
          <w:rFonts w:ascii="Simplified Arabic" w:hAnsi="Simplified Arabic" w:cs="Simplified Arabic" w:hint="cs"/>
          <w:rtl/>
          <w:lang w:bidi="ar-DZ"/>
        </w:rPr>
        <w:t>لوكالة الوطنية لدعم تشغيل الشباب</w:t>
      </w:r>
      <w:r>
        <w:rPr>
          <w:rFonts w:ascii="Simplified Arabic" w:hAnsi="Simplified Arabic" w:cs="Simplified Arabic" w:hint="cs"/>
          <w:rtl/>
          <w:lang w:bidi="ar-DZ"/>
        </w:rPr>
        <w:t>-فرع المسيلة-2-الموقع الرسمي لولاية المسيلة بتاريخ15/12/2018.</w:t>
      </w:r>
    </w:p>
    <w:p w:rsidR="009E07B5" w:rsidRDefault="009E07B5" w:rsidP="009E07B5">
      <w:pPr>
        <w:bidi/>
        <w:spacing w:line="240" w:lineRule="auto"/>
        <w:ind w:left="358"/>
        <w:jc w:val="both"/>
        <w:rPr>
          <w:rFonts w:ascii="Simplified Arabic" w:hAnsi="Simplified Arabic" w:cs="Simplified Arabic"/>
          <w:sz w:val="28"/>
          <w:szCs w:val="28"/>
          <w:rtl/>
          <w:lang w:bidi="ar-DZ"/>
        </w:rPr>
      </w:pPr>
    </w:p>
    <w:p w:rsidR="00CB030B" w:rsidRDefault="00CB030B" w:rsidP="00CB030B">
      <w:pPr>
        <w:bidi/>
        <w:spacing w:line="240" w:lineRule="auto"/>
        <w:ind w:left="358"/>
        <w:jc w:val="both"/>
        <w:rPr>
          <w:rFonts w:ascii="Simplified Arabic" w:hAnsi="Simplified Arabic" w:cs="Simplified Arabic"/>
          <w:b/>
          <w:bCs/>
          <w:sz w:val="28"/>
          <w:szCs w:val="28"/>
          <w:rtl/>
          <w:lang w:bidi="ar-DZ"/>
        </w:rPr>
      </w:pPr>
      <w:r w:rsidRPr="00857AB2">
        <w:rPr>
          <w:rFonts w:ascii="Simplified Arabic" w:hAnsi="Simplified Arabic" w:cs="Simplified Arabic" w:hint="cs"/>
          <w:b/>
          <w:bCs/>
          <w:sz w:val="28"/>
          <w:szCs w:val="28"/>
          <w:rtl/>
          <w:lang w:bidi="ar-DZ"/>
        </w:rPr>
        <w:t>خاتمة</w:t>
      </w:r>
      <w:r w:rsidRPr="00857AB2">
        <w:rPr>
          <w:rFonts w:ascii="Simplified Arabic" w:hAnsi="Simplified Arabic" w:cs="Simplified Arabic"/>
          <w:b/>
          <w:bCs/>
          <w:sz w:val="28"/>
          <w:szCs w:val="28"/>
          <w:lang w:bidi="ar-DZ"/>
        </w:rPr>
        <w:t>:</w:t>
      </w:r>
    </w:p>
    <w:p w:rsidR="009E4C74" w:rsidRDefault="00857AB2" w:rsidP="009E4C74">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تلعب المقاولة الشبابية دورا لا يستهان به في التنمية الاقتصادية، وهو ما </w:t>
      </w:r>
      <w:r w:rsidR="00546C15">
        <w:rPr>
          <w:rFonts w:ascii="Simplified Arabic" w:hAnsi="Simplified Arabic" w:cs="Simplified Arabic" w:hint="cs"/>
          <w:sz w:val="28"/>
          <w:szCs w:val="28"/>
          <w:rtl/>
          <w:lang w:bidi="ar-DZ"/>
        </w:rPr>
        <w:t>أثبتته</w:t>
      </w:r>
      <w:r>
        <w:rPr>
          <w:rFonts w:ascii="Simplified Arabic" w:hAnsi="Simplified Arabic" w:cs="Simplified Arabic" w:hint="cs"/>
          <w:sz w:val="28"/>
          <w:szCs w:val="28"/>
          <w:rtl/>
          <w:lang w:bidi="ar-DZ"/>
        </w:rPr>
        <w:t xml:space="preserve"> تجارب العديد من الدول التي احتضنت المؤسسات الصغيرة والمتوسطة، ونصحت به حتى العديد من المؤسسات المالية</w:t>
      </w:r>
      <w:r w:rsidR="00546C15">
        <w:rPr>
          <w:rFonts w:ascii="Simplified Arabic" w:hAnsi="Simplified Arabic" w:cs="Simplified Arabic" w:hint="cs"/>
          <w:sz w:val="28"/>
          <w:szCs w:val="28"/>
          <w:rtl/>
          <w:lang w:bidi="ar-DZ"/>
        </w:rPr>
        <w:t xml:space="preserve"> الكبرى</w:t>
      </w:r>
      <w:r>
        <w:rPr>
          <w:rFonts w:ascii="Simplified Arabic" w:hAnsi="Simplified Arabic" w:cs="Simplified Arabic" w:hint="cs"/>
          <w:sz w:val="28"/>
          <w:szCs w:val="28"/>
          <w:rtl/>
          <w:lang w:bidi="ar-DZ"/>
        </w:rPr>
        <w:t xml:space="preserve">، </w:t>
      </w:r>
      <w:r w:rsidR="00546C15">
        <w:rPr>
          <w:rFonts w:ascii="Simplified Arabic" w:hAnsi="Simplified Arabic" w:cs="Simplified Arabic" w:hint="cs"/>
          <w:sz w:val="28"/>
          <w:szCs w:val="28"/>
          <w:rtl/>
          <w:lang w:bidi="ar-DZ"/>
        </w:rPr>
        <w:t>وأشاد</w:t>
      </w:r>
      <w:r>
        <w:rPr>
          <w:rFonts w:ascii="Simplified Arabic" w:hAnsi="Simplified Arabic" w:cs="Simplified Arabic" w:hint="cs"/>
          <w:sz w:val="28"/>
          <w:szCs w:val="28"/>
          <w:rtl/>
          <w:lang w:bidi="ar-DZ"/>
        </w:rPr>
        <w:t xml:space="preserve"> به أكثر الاكادميين ذو العلاقة، وتعتبر الجزائر من بين الدول </w:t>
      </w:r>
      <w:r w:rsidR="00546C15">
        <w:rPr>
          <w:rFonts w:ascii="Simplified Arabic" w:hAnsi="Simplified Arabic" w:cs="Simplified Arabic" w:hint="cs"/>
          <w:sz w:val="28"/>
          <w:szCs w:val="28"/>
          <w:rtl/>
          <w:lang w:bidi="ar-DZ"/>
        </w:rPr>
        <w:t xml:space="preserve">التي بذلت جهودا كبيرة من اجل خلق ومرافقة هذا النوع من المقاولة، بهدف تفعيل دورها في مختلف القطاعات الاقتصادية، وهذا باستخدامها </w:t>
      </w:r>
      <w:r w:rsidR="00546C15">
        <w:rPr>
          <w:rFonts w:ascii="Simplified Arabic" w:hAnsi="Simplified Arabic" w:cs="Simplified Arabic" w:hint="cs"/>
          <w:sz w:val="28"/>
          <w:szCs w:val="28"/>
          <w:rtl/>
          <w:lang w:bidi="ar-DZ"/>
        </w:rPr>
        <w:lastRenderedPageBreak/>
        <w:t xml:space="preserve">جملة من </w:t>
      </w:r>
      <w:r w:rsidR="00B11B36">
        <w:rPr>
          <w:rFonts w:ascii="Simplified Arabic" w:hAnsi="Simplified Arabic" w:cs="Simplified Arabic" w:hint="cs"/>
          <w:sz w:val="28"/>
          <w:szCs w:val="28"/>
          <w:rtl/>
          <w:lang w:bidi="ar-DZ"/>
        </w:rPr>
        <w:t>الأجهزة</w:t>
      </w:r>
      <w:r w:rsidR="00546C15">
        <w:rPr>
          <w:rFonts w:ascii="Simplified Arabic" w:hAnsi="Simplified Arabic" w:cs="Simplified Arabic" w:hint="cs"/>
          <w:sz w:val="28"/>
          <w:szCs w:val="28"/>
          <w:rtl/>
          <w:lang w:bidi="ar-DZ"/>
        </w:rPr>
        <w:t xml:space="preserve">، تنوعت بين الصندوق الوطني للتامين عن البطالة، الوكالة الوطنية </w:t>
      </w:r>
      <w:r w:rsidR="009E4C74">
        <w:rPr>
          <w:rFonts w:ascii="Simplified Arabic" w:hAnsi="Simplified Arabic" w:cs="Simplified Arabic" w:hint="cs"/>
          <w:sz w:val="28"/>
          <w:szCs w:val="28"/>
          <w:rtl/>
          <w:lang w:bidi="ar-DZ"/>
        </w:rPr>
        <w:t xml:space="preserve">لتطوير الاستثمار، صندوق ضمان القروض الممنوحة للمؤسسات الصغيرة والمتوسطة، الوكالة الوطنية لتسيير القرض المصغر، </w:t>
      </w:r>
      <w:r w:rsidR="00E76757">
        <w:rPr>
          <w:rFonts w:ascii="Simplified Arabic" w:hAnsi="Simplified Arabic" w:cs="Simplified Arabic" w:hint="cs"/>
          <w:sz w:val="28"/>
          <w:szCs w:val="28"/>
          <w:rtl/>
          <w:lang w:bidi="ar-DZ"/>
        </w:rPr>
        <w:t>وأخيرا</w:t>
      </w:r>
      <w:r w:rsidR="009E4C74">
        <w:rPr>
          <w:rFonts w:ascii="Simplified Arabic" w:hAnsi="Simplified Arabic" w:cs="Simplified Arabic" w:hint="cs"/>
          <w:sz w:val="28"/>
          <w:szCs w:val="28"/>
          <w:rtl/>
          <w:lang w:bidi="ar-DZ"/>
        </w:rPr>
        <w:t xml:space="preserve"> الوكالة الوطنية لدعم تشغيل الشباب، والتي كانت محل تقييمنا في هذه الدراسة التي توصلت للنتائج التالية</w:t>
      </w:r>
      <w:r w:rsidR="009E4C74">
        <w:rPr>
          <w:rFonts w:ascii="Simplified Arabic" w:hAnsi="Simplified Arabic" w:cs="Simplified Arabic"/>
          <w:sz w:val="28"/>
          <w:szCs w:val="28"/>
          <w:lang w:bidi="ar-DZ"/>
        </w:rPr>
        <w:t>:</w:t>
      </w:r>
      <w:r w:rsidR="00546C15">
        <w:rPr>
          <w:rFonts w:ascii="Simplified Arabic" w:hAnsi="Simplified Arabic" w:cs="Simplified Arabic" w:hint="cs"/>
          <w:sz w:val="28"/>
          <w:szCs w:val="28"/>
          <w:rtl/>
          <w:lang w:bidi="ar-DZ"/>
        </w:rPr>
        <w:t xml:space="preserve"> </w:t>
      </w:r>
    </w:p>
    <w:p w:rsidR="00857AB2" w:rsidRDefault="009E4C74" w:rsidP="00E83E8D">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*استطاعت الوكالة الوطنية لدعم تشغيل الشباب </w:t>
      </w:r>
      <w:r w:rsidR="000F3F9D">
        <w:rPr>
          <w:rFonts w:ascii="Simplified Arabic" w:hAnsi="Simplified Arabic" w:cs="Simplified Arabic" w:hint="cs"/>
          <w:sz w:val="28"/>
          <w:szCs w:val="28"/>
          <w:rtl/>
          <w:lang w:bidi="ar-DZ"/>
        </w:rPr>
        <w:t>أن</w:t>
      </w:r>
      <w:r w:rsidR="00E83E8D">
        <w:rPr>
          <w:rFonts w:ascii="Simplified Arabic" w:hAnsi="Simplified Arabic" w:cs="Simplified Arabic" w:hint="cs"/>
          <w:sz w:val="28"/>
          <w:szCs w:val="28"/>
          <w:rtl/>
          <w:lang w:bidi="ar-DZ"/>
        </w:rPr>
        <w:t xml:space="preserve"> تمول عدد معتبر من المشاريع منذ </w:t>
      </w:r>
      <w:r w:rsidR="000F3F9D">
        <w:rPr>
          <w:rFonts w:ascii="Simplified Arabic" w:hAnsi="Simplified Arabic" w:cs="Simplified Arabic" w:hint="cs"/>
          <w:sz w:val="28"/>
          <w:szCs w:val="28"/>
          <w:rtl/>
          <w:lang w:bidi="ar-DZ"/>
        </w:rPr>
        <w:t>تأسيسها</w:t>
      </w:r>
      <w:r w:rsidR="00E83E8D">
        <w:rPr>
          <w:rFonts w:ascii="Simplified Arabic" w:hAnsi="Simplified Arabic" w:cs="Simplified Arabic" w:hint="cs"/>
          <w:sz w:val="28"/>
          <w:szCs w:val="28"/>
          <w:rtl/>
          <w:lang w:bidi="ar-DZ"/>
        </w:rPr>
        <w:t xml:space="preserve">، مما ساهم فعلا في التشغيل، </w:t>
      </w:r>
      <w:r w:rsidR="000F3F9D">
        <w:rPr>
          <w:rFonts w:ascii="Simplified Arabic" w:hAnsi="Simplified Arabic" w:cs="Simplified Arabic" w:hint="cs"/>
          <w:sz w:val="28"/>
          <w:szCs w:val="28"/>
          <w:rtl/>
          <w:lang w:bidi="ar-DZ"/>
        </w:rPr>
        <w:t>إلا</w:t>
      </w:r>
      <w:r w:rsidR="00E83E8D">
        <w:rPr>
          <w:rFonts w:ascii="Simplified Arabic" w:hAnsi="Simplified Arabic" w:cs="Simplified Arabic" w:hint="cs"/>
          <w:sz w:val="28"/>
          <w:szCs w:val="28"/>
          <w:rtl/>
          <w:lang w:bidi="ar-DZ"/>
        </w:rPr>
        <w:t xml:space="preserve"> </w:t>
      </w:r>
      <w:r w:rsidR="000F3F9D">
        <w:rPr>
          <w:rFonts w:ascii="Simplified Arabic" w:hAnsi="Simplified Arabic" w:cs="Simplified Arabic" w:hint="cs"/>
          <w:sz w:val="28"/>
          <w:szCs w:val="28"/>
          <w:rtl/>
          <w:lang w:bidi="ar-DZ"/>
        </w:rPr>
        <w:t>أنها</w:t>
      </w:r>
      <w:r w:rsidR="00E83E8D">
        <w:rPr>
          <w:rFonts w:ascii="Simplified Arabic" w:hAnsi="Simplified Arabic" w:cs="Simplified Arabic" w:hint="cs"/>
          <w:sz w:val="28"/>
          <w:szCs w:val="28"/>
          <w:rtl/>
          <w:lang w:bidi="ar-DZ"/>
        </w:rPr>
        <w:t xml:space="preserve"> شهدت ضعفا كبيرا خلال السنوات </w:t>
      </w:r>
      <w:r w:rsidR="000F3F9D">
        <w:rPr>
          <w:rFonts w:ascii="Simplified Arabic" w:hAnsi="Simplified Arabic" w:cs="Simplified Arabic" w:hint="cs"/>
          <w:sz w:val="28"/>
          <w:szCs w:val="28"/>
          <w:rtl/>
          <w:lang w:bidi="ar-DZ"/>
        </w:rPr>
        <w:t>الأخيرة</w:t>
      </w:r>
      <w:r w:rsidR="00E83E8D">
        <w:rPr>
          <w:rFonts w:ascii="Simplified Arabic" w:hAnsi="Simplified Arabic" w:cs="Simplified Arabic" w:hint="cs"/>
          <w:sz w:val="28"/>
          <w:szCs w:val="28"/>
          <w:rtl/>
          <w:lang w:bidi="ar-DZ"/>
        </w:rPr>
        <w:t xml:space="preserve">، سواء في تمويل الجديدة منها، </w:t>
      </w:r>
      <w:r w:rsidR="000F3F9D">
        <w:rPr>
          <w:rFonts w:ascii="Simplified Arabic" w:hAnsi="Simplified Arabic" w:cs="Simplified Arabic" w:hint="cs"/>
          <w:sz w:val="28"/>
          <w:szCs w:val="28"/>
          <w:rtl/>
          <w:lang w:bidi="ar-DZ"/>
        </w:rPr>
        <w:t>أو</w:t>
      </w:r>
      <w:r w:rsidR="00E83E8D">
        <w:rPr>
          <w:rFonts w:ascii="Simplified Arabic" w:hAnsi="Simplified Arabic" w:cs="Simplified Arabic" w:hint="cs"/>
          <w:sz w:val="28"/>
          <w:szCs w:val="28"/>
          <w:rtl/>
          <w:lang w:bidi="ar-DZ"/>
        </w:rPr>
        <w:t xml:space="preserve"> تمويل ومرافقة القائمة منها.</w:t>
      </w:r>
    </w:p>
    <w:p w:rsidR="00E83E8D" w:rsidRDefault="00E83E8D" w:rsidP="008E67B0">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C50B3">
        <w:rPr>
          <w:rFonts w:ascii="Simplified Arabic" w:hAnsi="Simplified Arabic" w:cs="Simplified Arabic" w:hint="cs"/>
          <w:sz w:val="28"/>
          <w:szCs w:val="28"/>
          <w:rtl/>
          <w:lang w:bidi="ar-DZ"/>
        </w:rPr>
        <w:t xml:space="preserve">خلقت التسهيلات المالية والجبائية الممنوحة في </w:t>
      </w:r>
      <w:r w:rsidR="00191AF7">
        <w:rPr>
          <w:rFonts w:ascii="Simplified Arabic" w:hAnsi="Simplified Arabic" w:cs="Simplified Arabic" w:hint="cs"/>
          <w:sz w:val="28"/>
          <w:szCs w:val="28"/>
          <w:rtl/>
          <w:lang w:bidi="ar-DZ"/>
        </w:rPr>
        <w:t>إطار</w:t>
      </w:r>
      <w:r w:rsidR="002C50B3">
        <w:rPr>
          <w:rFonts w:ascii="Simplified Arabic" w:hAnsi="Simplified Arabic" w:cs="Simplified Arabic" w:hint="cs"/>
          <w:sz w:val="28"/>
          <w:szCs w:val="28"/>
          <w:rtl/>
          <w:lang w:bidi="ar-DZ"/>
        </w:rPr>
        <w:t xml:space="preserve"> الوكالة الوطنية لدعم تشغيل الشباب </w:t>
      </w:r>
      <w:r w:rsidR="00191AF7">
        <w:rPr>
          <w:rFonts w:ascii="Simplified Arabic" w:hAnsi="Simplified Arabic" w:cs="Simplified Arabic" w:hint="cs"/>
          <w:sz w:val="28"/>
          <w:szCs w:val="28"/>
          <w:rtl/>
          <w:lang w:bidi="ar-DZ"/>
        </w:rPr>
        <w:t xml:space="preserve">الحافز للشباب الذين لا يتوفرون على شهادات مهنية </w:t>
      </w:r>
      <w:r w:rsidR="008E67B0">
        <w:rPr>
          <w:rFonts w:ascii="Simplified Arabic" w:hAnsi="Simplified Arabic" w:cs="Simplified Arabic" w:hint="cs"/>
          <w:sz w:val="28"/>
          <w:szCs w:val="28"/>
          <w:rtl/>
          <w:lang w:bidi="ar-DZ"/>
        </w:rPr>
        <w:t>ل</w:t>
      </w:r>
      <w:r w:rsidR="00191AF7">
        <w:rPr>
          <w:rFonts w:ascii="Simplified Arabic" w:hAnsi="Simplified Arabic" w:cs="Simplified Arabic" w:hint="cs"/>
          <w:sz w:val="28"/>
          <w:szCs w:val="28"/>
          <w:rtl/>
          <w:lang w:bidi="ar-DZ"/>
        </w:rPr>
        <w:t>لتوجه إلى مراكز التكوين المهني، بدل البقاء عرضة للآفات الاجتماعية.</w:t>
      </w:r>
    </w:p>
    <w:p w:rsidR="00785F29" w:rsidRDefault="00B41ADA" w:rsidP="00785F29">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785F29" w:rsidRPr="00785F29">
        <w:rPr>
          <w:rFonts w:ascii="Simplified Arabic" w:hAnsi="Simplified Arabic" w:cs="Simplified Arabic" w:hint="cs"/>
          <w:sz w:val="28"/>
          <w:szCs w:val="28"/>
          <w:rtl/>
          <w:lang w:bidi="ar-DZ"/>
        </w:rPr>
        <w:t xml:space="preserve"> </w:t>
      </w:r>
      <w:r w:rsidR="00785F29">
        <w:rPr>
          <w:rFonts w:ascii="Simplified Arabic" w:hAnsi="Simplified Arabic" w:cs="Simplified Arabic" w:hint="cs"/>
          <w:sz w:val="28"/>
          <w:szCs w:val="28"/>
          <w:rtl/>
          <w:lang w:bidi="ar-DZ"/>
        </w:rPr>
        <w:t>استطاعت الوكالة الوطنية لدعم تشغيل الشباب عبر مختلف فروعها من توجيه التمويل نحو المشاريع الخالقة للثرة مثل قطاع الصناعة والزراعة، البناء والأشغال العمومية ، وهذا ما يفسر ارتفاع نصيب القطاعات السابقة من مجمل المشاريع الممولة عن طريق الوكالة على حساب قطاع الخدمات.</w:t>
      </w:r>
      <w:r w:rsidR="00785F29" w:rsidRPr="00785F29">
        <w:rPr>
          <w:rFonts w:ascii="Simplified Arabic" w:hAnsi="Simplified Arabic" w:cs="Simplified Arabic" w:hint="cs"/>
          <w:sz w:val="28"/>
          <w:szCs w:val="28"/>
          <w:rtl/>
          <w:lang w:bidi="ar-DZ"/>
        </w:rPr>
        <w:t xml:space="preserve"> </w:t>
      </w:r>
    </w:p>
    <w:p w:rsidR="006B64C0" w:rsidRDefault="00785F29" w:rsidP="00785F29">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*الوكالة لا تملك أدنى سلطة على الهيئات الداعمة لنشاطها، وهذا ما يقصي الكثير من المشاريع، بالإضافة إلى انه يعطل انجاز أخرى، هذا فضلا على انه يجعل الكثير من أصحابها عرضة لأشد أنواع البيروقراطية.</w:t>
      </w:r>
    </w:p>
    <w:p w:rsidR="0035484C" w:rsidRDefault="006B64C0" w:rsidP="006B64C0">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*فشلت الوكالة في خلق مناصب شغل جديدة من المشاريع القائمة، وهو ما يفسر ضعف نصيب مشاريع التوسعة، سواء على المستوى الوطني </w:t>
      </w:r>
      <w:r w:rsidR="0035484C">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على مستوى ولاية المسيلة.</w:t>
      </w:r>
    </w:p>
    <w:p w:rsidR="0035484C" w:rsidRDefault="0035484C" w:rsidP="00C34642">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E4ADE">
        <w:rPr>
          <w:rFonts w:ascii="Simplified Arabic" w:hAnsi="Simplified Arabic" w:cs="Simplified Arabic" w:hint="cs"/>
          <w:sz w:val="28"/>
          <w:szCs w:val="28"/>
          <w:rtl/>
          <w:lang w:bidi="ar-DZ"/>
        </w:rPr>
        <w:t>استطاعت الوكالة أن تدعم المقاولة النسوية، وهذا هو ما يفسر ارتفاع معدلات الإنشاء وكذلك ارتفاع نصيب المرأة من مجمل المشاريع المنشاة من طرف الوكالة عبر الزمن.</w:t>
      </w:r>
    </w:p>
    <w:p w:rsidR="00FC3D7D" w:rsidRDefault="00FC3D7D" w:rsidP="0035484C">
      <w:pPr>
        <w:bidi/>
        <w:spacing w:line="240" w:lineRule="auto"/>
        <w:ind w:left="35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وعليه</w:t>
      </w:r>
      <w:r w:rsidR="002524E1">
        <w:rPr>
          <w:rFonts w:ascii="Simplified Arabic" w:hAnsi="Simplified Arabic" w:cs="Simplified Arabic" w:hint="cs"/>
          <w:sz w:val="28"/>
          <w:szCs w:val="28"/>
          <w:rtl/>
          <w:lang w:bidi="ar-DZ"/>
        </w:rPr>
        <w:t xml:space="preserve"> </w:t>
      </w:r>
      <w:r w:rsidR="00C34642">
        <w:rPr>
          <w:rFonts w:ascii="Simplified Arabic" w:hAnsi="Simplified Arabic" w:cs="Simplified Arabic" w:hint="cs"/>
          <w:sz w:val="28"/>
          <w:szCs w:val="28"/>
          <w:rtl/>
          <w:lang w:bidi="ar-DZ"/>
        </w:rPr>
        <w:t>م</w:t>
      </w:r>
      <w:r w:rsidR="002524E1">
        <w:rPr>
          <w:rFonts w:ascii="Simplified Arabic" w:hAnsi="Simplified Arabic" w:cs="Simplified Arabic" w:hint="cs"/>
          <w:sz w:val="28"/>
          <w:szCs w:val="28"/>
          <w:rtl/>
          <w:lang w:bidi="ar-DZ"/>
        </w:rPr>
        <w:t xml:space="preserve">ن </w:t>
      </w:r>
      <w:r w:rsidR="00C34642">
        <w:rPr>
          <w:rFonts w:ascii="Simplified Arabic" w:hAnsi="Simplified Arabic" w:cs="Simplified Arabic" w:hint="cs"/>
          <w:sz w:val="28"/>
          <w:szCs w:val="28"/>
          <w:rtl/>
          <w:lang w:bidi="ar-DZ"/>
        </w:rPr>
        <w:t>أ</w:t>
      </w:r>
      <w:r w:rsidR="002524E1">
        <w:rPr>
          <w:rFonts w:ascii="Simplified Arabic" w:hAnsi="Simplified Arabic" w:cs="Simplified Arabic" w:hint="cs"/>
          <w:sz w:val="28"/>
          <w:szCs w:val="28"/>
          <w:rtl/>
          <w:lang w:bidi="ar-DZ"/>
        </w:rPr>
        <w:t>جل خلق المقاولة الشبانية واستمرار بقائها وتميزها</w:t>
      </w:r>
      <w:r>
        <w:rPr>
          <w:rFonts w:ascii="Simplified Arabic" w:hAnsi="Simplified Arabic" w:cs="Simplified Arabic" w:hint="cs"/>
          <w:sz w:val="28"/>
          <w:szCs w:val="28"/>
          <w:rtl/>
          <w:lang w:bidi="ar-DZ"/>
        </w:rPr>
        <w:t xml:space="preserve"> فان الدراسة تنصح بالتالي</w:t>
      </w:r>
      <w:r w:rsidR="002524E1">
        <w:rPr>
          <w:rFonts w:ascii="Simplified Arabic" w:hAnsi="Simplified Arabic" w:cs="Simplified Arabic"/>
          <w:sz w:val="28"/>
          <w:szCs w:val="28"/>
          <w:lang w:bidi="ar-DZ"/>
        </w:rPr>
        <w:t>:</w:t>
      </w:r>
    </w:p>
    <w:p w:rsidR="00990763" w:rsidRDefault="00990763" w:rsidP="00301504">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01504">
        <w:rPr>
          <w:rFonts w:ascii="Simplified Arabic" w:hAnsi="Simplified Arabic" w:cs="Simplified Arabic" w:hint="cs"/>
          <w:sz w:val="28"/>
          <w:szCs w:val="28"/>
          <w:rtl/>
          <w:lang w:bidi="ar-DZ"/>
        </w:rPr>
        <w:t>إنشاء</w:t>
      </w:r>
      <w:r>
        <w:rPr>
          <w:rFonts w:ascii="Simplified Arabic" w:hAnsi="Simplified Arabic" w:cs="Simplified Arabic" w:hint="cs"/>
          <w:sz w:val="28"/>
          <w:szCs w:val="28"/>
          <w:rtl/>
          <w:lang w:bidi="ar-DZ"/>
        </w:rPr>
        <w:t xml:space="preserve"> شباك موحد يضم مختلف الهيئات الداعمة لنشاط الوكالة، مما </w:t>
      </w:r>
      <w:r w:rsidR="00BE12CB">
        <w:rPr>
          <w:rFonts w:ascii="Simplified Arabic" w:hAnsi="Simplified Arabic" w:cs="Simplified Arabic" w:hint="cs"/>
          <w:sz w:val="28"/>
          <w:szCs w:val="28"/>
          <w:rtl/>
          <w:lang w:bidi="ar-DZ"/>
        </w:rPr>
        <w:t xml:space="preserve">يسهم </w:t>
      </w:r>
      <w:r w:rsidR="00301504">
        <w:rPr>
          <w:rFonts w:ascii="Simplified Arabic" w:hAnsi="Simplified Arabic" w:cs="Simplified Arabic" w:hint="cs"/>
          <w:sz w:val="28"/>
          <w:szCs w:val="28"/>
          <w:rtl/>
          <w:lang w:bidi="ar-DZ"/>
        </w:rPr>
        <w:t>تسريع</w:t>
      </w:r>
      <w:r w:rsidR="00BE12CB">
        <w:rPr>
          <w:rFonts w:ascii="Simplified Arabic" w:hAnsi="Simplified Arabic" w:cs="Simplified Arabic" w:hint="cs"/>
          <w:sz w:val="28"/>
          <w:szCs w:val="28"/>
          <w:rtl/>
          <w:lang w:bidi="ar-DZ"/>
        </w:rPr>
        <w:t xml:space="preserve"> تقديم التسهيلات الائتمانية</w:t>
      </w:r>
      <w:r w:rsidR="00301504">
        <w:rPr>
          <w:rFonts w:ascii="Simplified Arabic" w:hAnsi="Simplified Arabic" w:cs="Simplified Arabic" w:hint="cs"/>
          <w:sz w:val="28"/>
          <w:szCs w:val="28"/>
          <w:rtl/>
          <w:lang w:bidi="ar-DZ"/>
        </w:rPr>
        <w:t xml:space="preserve"> ، ويجنب التعقيدات الإدارية التي يمكن أن يواجهها الشباب.</w:t>
      </w:r>
      <w:r w:rsidR="00BE12C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p>
    <w:p w:rsidR="00FC3D7D" w:rsidRDefault="00FC3D7D" w:rsidP="00FC3D7D">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B6FFE">
        <w:rPr>
          <w:rFonts w:ascii="Simplified Arabic" w:hAnsi="Simplified Arabic" w:cs="Simplified Arabic" w:hint="cs"/>
          <w:sz w:val="28"/>
          <w:szCs w:val="28"/>
          <w:rtl/>
          <w:lang w:bidi="ar-DZ"/>
        </w:rPr>
        <w:t xml:space="preserve">تخصيص حصة من المحلات التجارية الموزعة من طرف الدولة لفائدة </w:t>
      </w:r>
      <w:r w:rsidR="00DA1BF7">
        <w:rPr>
          <w:rFonts w:ascii="Simplified Arabic" w:hAnsi="Simplified Arabic" w:cs="Simplified Arabic" w:hint="cs"/>
          <w:sz w:val="28"/>
          <w:szCs w:val="28"/>
          <w:rtl/>
          <w:lang w:bidi="ar-DZ"/>
        </w:rPr>
        <w:t>أصحاب</w:t>
      </w:r>
      <w:r w:rsidR="002B6FFE">
        <w:rPr>
          <w:rFonts w:ascii="Simplified Arabic" w:hAnsi="Simplified Arabic" w:cs="Simplified Arabic" w:hint="cs"/>
          <w:sz w:val="28"/>
          <w:szCs w:val="28"/>
          <w:rtl/>
          <w:lang w:bidi="ar-DZ"/>
        </w:rPr>
        <w:t xml:space="preserve"> المؤسسات الصغيرة والمتوسطة، خاصة الذين يعتمد نشاطهم وبصفة دائمة على هذا النوع من التسهيلات.</w:t>
      </w:r>
    </w:p>
    <w:p w:rsidR="006D50FB" w:rsidRDefault="00301504" w:rsidP="001A3DA8">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*ضرورة العمل بنظام القروض الإدارية لتمويل المؤسسات المصغرة، بدل معاملتها على </w:t>
      </w:r>
      <w:r w:rsidR="001A3DA8">
        <w:rPr>
          <w:rFonts w:ascii="Simplified Arabic" w:hAnsi="Simplified Arabic" w:cs="Simplified Arabic" w:hint="cs"/>
          <w:sz w:val="28"/>
          <w:szCs w:val="28"/>
          <w:rtl/>
          <w:lang w:bidi="ar-DZ"/>
        </w:rPr>
        <w:t>أساس</w:t>
      </w:r>
      <w:r>
        <w:rPr>
          <w:rFonts w:ascii="Simplified Arabic" w:hAnsi="Simplified Arabic" w:cs="Simplified Arabic" w:hint="cs"/>
          <w:sz w:val="28"/>
          <w:szCs w:val="28"/>
          <w:rtl/>
          <w:lang w:bidi="ar-DZ"/>
        </w:rPr>
        <w:t xml:space="preserve"> الربحية والمخاطر كباقي المؤسسات الأخرى، وهو ما يعني تخصص عدد من البنوك العمومية في تمويل هذا النوع من المؤسسات، خاصة وان الجزائر لديها تجربة لا ب</w:t>
      </w:r>
      <w:r w:rsidR="001A3DA8">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س بها في هذا النوع من التمويل-القطاع الفلاحي-، مما يسهم في تخفيض البيروقراطية الممارسة ضد الشباب.</w:t>
      </w:r>
    </w:p>
    <w:p w:rsidR="007D7656" w:rsidRDefault="006D50FB" w:rsidP="00E37A61">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B52B2">
        <w:rPr>
          <w:rFonts w:ascii="Simplified Arabic" w:hAnsi="Simplified Arabic" w:cs="Simplified Arabic" w:hint="cs"/>
          <w:sz w:val="28"/>
          <w:szCs w:val="28"/>
          <w:rtl/>
          <w:lang w:bidi="ar-DZ"/>
        </w:rPr>
        <w:t>الاستمرار في دعم المقاولة النسوية وخريجي التكوين ال</w:t>
      </w:r>
      <w:r w:rsidR="00E37A61">
        <w:rPr>
          <w:rFonts w:ascii="Simplified Arabic" w:hAnsi="Simplified Arabic" w:cs="Simplified Arabic" w:hint="cs"/>
          <w:sz w:val="28"/>
          <w:szCs w:val="28"/>
          <w:rtl/>
          <w:lang w:bidi="ar-DZ"/>
        </w:rPr>
        <w:t>مهني</w:t>
      </w:r>
      <w:r w:rsidR="005B52B2">
        <w:rPr>
          <w:rFonts w:ascii="Simplified Arabic" w:hAnsi="Simplified Arabic" w:cs="Simplified Arabic" w:hint="cs"/>
          <w:sz w:val="28"/>
          <w:szCs w:val="28"/>
          <w:rtl/>
          <w:lang w:bidi="ar-DZ"/>
        </w:rPr>
        <w:t>، على أساس أنهما أحق الطبقات الاجتماعية بهذا النوع من التمويل، مع تكييفه وفق تعاليم الدين الإسلامي، ذلك أن الفوائد الربوية هي أهم سبب في عزوف الشباب عن التوجه للوكالة.</w:t>
      </w:r>
    </w:p>
    <w:p w:rsidR="002524E1" w:rsidRDefault="007D7656" w:rsidP="009638C8">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*ضرورة تحقيق مبدأ العدالة في توزيع التمويل سواء على مستوى التراب الوطني، </w:t>
      </w:r>
      <w:r w:rsidR="009638C8">
        <w:rPr>
          <w:rFonts w:ascii="Simplified Arabic" w:hAnsi="Simplified Arabic" w:cs="Simplified Arabic" w:hint="cs"/>
          <w:sz w:val="28"/>
          <w:szCs w:val="28"/>
          <w:rtl/>
          <w:lang w:bidi="ar-DZ"/>
        </w:rPr>
        <w:t>أ</w:t>
      </w:r>
      <w:r>
        <w:rPr>
          <w:rFonts w:ascii="Simplified Arabic" w:hAnsi="Simplified Arabic" w:cs="Simplified Arabic" w:hint="cs"/>
          <w:sz w:val="28"/>
          <w:szCs w:val="28"/>
          <w:rtl/>
          <w:lang w:bidi="ar-DZ"/>
        </w:rPr>
        <w:t>و</w:t>
      </w:r>
      <w:r w:rsidR="009638C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على مستوى مختلف بلديات ولاية المسيلة</w:t>
      </w:r>
      <w:r w:rsidR="002D547D">
        <w:rPr>
          <w:rFonts w:ascii="Simplified Arabic" w:hAnsi="Simplified Arabic" w:cs="Simplified Arabic" w:hint="cs"/>
          <w:sz w:val="28"/>
          <w:szCs w:val="28"/>
          <w:rtl/>
          <w:lang w:bidi="ar-DZ"/>
        </w:rPr>
        <w:t xml:space="preserve">، </w:t>
      </w:r>
      <w:r w:rsidR="009638C8">
        <w:rPr>
          <w:rFonts w:ascii="Simplified Arabic" w:hAnsi="Simplified Arabic" w:cs="Simplified Arabic" w:hint="cs"/>
          <w:sz w:val="28"/>
          <w:szCs w:val="28"/>
          <w:rtl/>
          <w:lang w:bidi="ar-DZ"/>
        </w:rPr>
        <w:t>مع العمل على</w:t>
      </w:r>
      <w:r w:rsidR="002D547D">
        <w:rPr>
          <w:rFonts w:ascii="Simplified Arabic" w:hAnsi="Simplified Arabic" w:cs="Simplified Arabic" w:hint="cs"/>
          <w:sz w:val="28"/>
          <w:szCs w:val="28"/>
          <w:rtl/>
          <w:lang w:bidi="ar-DZ"/>
        </w:rPr>
        <w:t xml:space="preserve"> فتح فروع على مستوى كل دائرة من اجل تقريب الإدارة من المواطن.</w:t>
      </w:r>
      <w:r w:rsidR="002524E1">
        <w:rPr>
          <w:rFonts w:ascii="Simplified Arabic" w:hAnsi="Simplified Arabic" w:cs="Simplified Arabic" w:hint="cs"/>
          <w:sz w:val="28"/>
          <w:szCs w:val="28"/>
          <w:rtl/>
          <w:lang w:bidi="ar-DZ"/>
        </w:rPr>
        <w:t xml:space="preserve"> </w:t>
      </w:r>
    </w:p>
    <w:p w:rsidR="002C0281" w:rsidRDefault="002524E1" w:rsidP="002524E1">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*تخصيص تكوين متخصص في التسويق، يهدف إلى تعزيز المعارف الحالية في هذا المجال وفي العلاقات العامة، من اجل الترويج للمنتجات والبحث عن أسواق.</w:t>
      </w:r>
    </w:p>
    <w:p w:rsidR="00191AF7" w:rsidRPr="00857AB2" w:rsidRDefault="002C0281" w:rsidP="002C0281">
      <w:pPr>
        <w:bidi/>
        <w:spacing w:line="240" w:lineRule="auto"/>
        <w:ind w:left="35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*تفعيل دور الهيئات الرقابية على مستوى الوكالة، خاصة في مرحلة دراسة الملفات وهذا بهدف الحد من الفساد </w:t>
      </w:r>
      <w:r w:rsidR="008B0EB1">
        <w:rPr>
          <w:rFonts w:ascii="Simplified Arabic" w:hAnsi="Simplified Arabic" w:cs="Simplified Arabic" w:hint="cs"/>
          <w:sz w:val="28"/>
          <w:szCs w:val="28"/>
          <w:rtl/>
          <w:lang w:bidi="ar-DZ"/>
        </w:rPr>
        <w:t>الإداري</w:t>
      </w:r>
      <w:r>
        <w:rPr>
          <w:rFonts w:ascii="Simplified Arabic" w:hAnsi="Simplified Arabic" w:cs="Simplified Arabic" w:hint="cs"/>
          <w:sz w:val="28"/>
          <w:szCs w:val="28"/>
          <w:rtl/>
          <w:lang w:bidi="ar-DZ"/>
        </w:rPr>
        <w:t xml:space="preserve">.  </w:t>
      </w:r>
      <w:r w:rsidR="002524E1">
        <w:rPr>
          <w:rFonts w:ascii="Simplified Arabic" w:hAnsi="Simplified Arabic" w:cs="Simplified Arabic" w:hint="cs"/>
          <w:sz w:val="28"/>
          <w:szCs w:val="28"/>
          <w:rtl/>
          <w:lang w:bidi="ar-DZ"/>
        </w:rPr>
        <w:t xml:space="preserve"> </w:t>
      </w:r>
      <w:r w:rsidR="007D7656">
        <w:rPr>
          <w:rFonts w:ascii="Simplified Arabic" w:hAnsi="Simplified Arabic" w:cs="Simplified Arabic" w:hint="cs"/>
          <w:sz w:val="28"/>
          <w:szCs w:val="28"/>
          <w:rtl/>
          <w:lang w:bidi="ar-DZ"/>
        </w:rPr>
        <w:t xml:space="preserve">  </w:t>
      </w:r>
      <w:r w:rsidR="005B52B2">
        <w:rPr>
          <w:rFonts w:ascii="Simplified Arabic" w:hAnsi="Simplified Arabic" w:cs="Simplified Arabic" w:hint="cs"/>
          <w:sz w:val="28"/>
          <w:szCs w:val="28"/>
          <w:rtl/>
          <w:lang w:bidi="ar-DZ"/>
        </w:rPr>
        <w:t xml:space="preserve"> </w:t>
      </w:r>
      <w:r w:rsidR="00301504">
        <w:rPr>
          <w:rFonts w:ascii="Simplified Arabic" w:hAnsi="Simplified Arabic" w:cs="Simplified Arabic" w:hint="cs"/>
          <w:sz w:val="28"/>
          <w:szCs w:val="28"/>
          <w:rtl/>
          <w:lang w:bidi="ar-DZ"/>
        </w:rPr>
        <w:t xml:space="preserve"> </w:t>
      </w:r>
    </w:p>
    <w:p w:rsidR="00E155D4" w:rsidRPr="009C62AF" w:rsidRDefault="00E155D4" w:rsidP="00E155D4">
      <w:pPr>
        <w:bidi/>
        <w:rPr>
          <w:rFonts w:ascii="Simplified Arabic" w:hAnsi="Simplified Arabic" w:cs="Simplified Arabic"/>
          <w:b/>
          <w:bCs/>
          <w:sz w:val="24"/>
          <w:szCs w:val="24"/>
          <w:rtl/>
          <w:lang w:bidi="ar-DZ"/>
        </w:rPr>
      </w:pPr>
      <w:r w:rsidRPr="009C62AF">
        <w:rPr>
          <w:rFonts w:ascii="Simplified Arabic" w:hAnsi="Simplified Arabic" w:cs="Simplified Arabic"/>
          <w:b/>
          <w:bCs/>
          <w:sz w:val="24"/>
          <w:szCs w:val="24"/>
          <w:rtl/>
          <w:lang w:bidi="ar-DZ"/>
        </w:rPr>
        <w:t>قائمة المراجع:</w:t>
      </w:r>
    </w:p>
    <w:p w:rsidR="00E155D4" w:rsidRPr="00942293" w:rsidRDefault="00942293" w:rsidP="00183410">
      <w:pPr>
        <w:bidi/>
        <w:ind w:left="360"/>
        <w:jc w:val="both"/>
        <w:rPr>
          <w:rFonts w:ascii="Simplified Arabic" w:hAnsi="Simplified Arabic" w:cs="Simplified Arabic"/>
          <w:sz w:val="20"/>
          <w:szCs w:val="20"/>
          <w:rtl/>
          <w:lang w:bidi="ar-DZ"/>
        </w:rPr>
      </w:pPr>
      <w:r>
        <w:rPr>
          <w:rFonts w:ascii="Simplified Arabic" w:hAnsi="Simplified Arabic" w:cs="Simplified Arabic" w:hint="cs"/>
          <w:sz w:val="20"/>
          <w:szCs w:val="20"/>
          <w:rtl/>
        </w:rPr>
        <w:t>1-</w:t>
      </w:r>
      <w:r w:rsidR="00C66008" w:rsidRPr="00942293">
        <w:rPr>
          <w:rFonts w:ascii="Simplified Arabic" w:hAnsi="Simplified Arabic" w:cs="Simplified Arabic" w:hint="cs"/>
          <w:sz w:val="20"/>
          <w:szCs w:val="20"/>
          <w:rtl/>
        </w:rPr>
        <w:t xml:space="preserve">نقلا عن </w:t>
      </w:r>
      <w:r w:rsidR="00E155D4" w:rsidRPr="00942293">
        <w:rPr>
          <w:rFonts w:ascii="Simplified Arabic" w:hAnsi="Simplified Arabic" w:cs="Simplified Arabic"/>
          <w:sz w:val="20"/>
          <w:szCs w:val="20"/>
          <w:rtl/>
        </w:rPr>
        <w:t>لخلف عثمان، واقع المؤسسات الصغيرة والمتوسطة وسبل دعمها وتنميتها-دراسة حالة الجزائر-، أطروحة دكتوراه، كلية العلوم الاقتصادية والتسيير، جامعة الجزائر، 2003/2004، ص11.</w:t>
      </w:r>
    </w:p>
    <w:p w:rsidR="00E155D4" w:rsidRPr="00B33458" w:rsidRDefault="00B33458" w:rsidP="00183410">
      <w:pPr>
        <w:ind w:left="360"/>
        <w:jc w:val="both"/>
        <w:rPr>
          <w:rFonts w:asciiTheme="majorBidi" w:hAnsiTheme="majorBidi" w:cstheme="majorBidi"/>
          <w:sz w:val="16"/>
          <w:szCs w:val="16"/>
          <w:lang w:bidi="ar-DZ"/>
        </w:rPr>
      </w:pPr>
      <w:r>
        <w:rPr>
          <w:rFonts w:asciiTheme="majorBidi" w:hAnsiTheme="majorBidi" w:cstheme="majorBidi"/>
          <w:sz w:val="16"/>
          <w:szCs w:val="16"/>
          <w:lang w:bidi="ar-DZ"/>
        </w:rPr>
        <w:t>2-L</w:t>
      </w:r>
      <w:r w:rsidR="00E155D4" w:rsidRPr="00B33458">
        <w:rPr>
          <w:rFonts w:asciiTheme="majorBidi" w:hAnsiTheme="majorBidi" w:cstheme="majorBidi"/>
          <w:sz w:val="16"/>
          <w:szCs w:val="16"/>
          <w:lang w:bidi="ar-DZ"/>
        </w:rPr>
        <w:t xml:space="preserve">a nouvelle </w:t>
      </w:r>
      <w:r w:rsidR="006D7FEF" w:rsidRPr="00B33458">
        <w:rPr>
          <w:rFonts w:asciiTheme="majorBidi" w:hAnsiTheme="majorBidi" w:cstheme="majorBidi"/>
          <w:sz w:val="16"/>
          <w:szCs w:val="16"/>
          <w:lang w:bidi="ar-DZ"/>
        </w:rPr>
        <w:t>définition</w:t>
      </w:r>
      <w:r w:rsidR="00E155D4" w:rsidRPr="00B33458">
        <w:rPr>
          <w:rFonts w:asciiTheme="majorBidi" w:hAnsiTheme="majorBidi" w:cstheme="majorBidi"/>
          <w:sz w:val="16"/>
          <w:szCs w:val="16"/>
          <w:lang w:bidi="ar-DZ"/>
        </w:rPr>
        <w:t xml:space="preserve"> des PME ; guide de l'utilisateur et modèle de </w:t>
      </w:r>
      <w:r w:rsidR="006D7FEF" w:rsidRPr="00B33458">
        <w:rPr>
          <w:rFonts w:asciiTheme="majorBidi" w:hAnsiTheme="majorBidi" w:cstheme="majorBidi"/>
          <w:sz w:val="16"/>
          <w:szCs w:val="16"/>
          <w:lang w:bidi="ar-DZ"/>
        </w:rPr>
        <w:t>déclaration</w:t>
      </w:r>
      <w:r w:rsidR="00E155D4" w:rsidRPr="00B33458">
        <w:rPr>
          <w:rFonts w:asciiTheme="majorBidi" w:hAnsiTheme="majorBidi" w:cstheme="majorBidi"/>
          <w:sz w:val="16"/>
          <w:szCs w:val="16"/>
          <w:lang w:bidi="ar-DZ"/>
        </w:rPr>
        <w:t> ; 2006 ; date de consultation</w:t>
      </w:r>
      <w:r w:rsidR="00942293" w:rsidRPr="00B33458">
        <w:rPr>
          <w:rFonts w:asciiTheme="majorBidi" w:hAnsiTheme="majorBidi" w:cstheme="majorBidi" w:hint="cs"/>
          <w:sz w:val="16"/>
          <w:szCs w:val="16"/>
          <w:rtl/>
          <w:lang w:bidi="ar-DZ"/>
        </w:rPr>
        <w:t>2018/12/15/</w:t>
      </w:r>
      <w:r w:rsidR="00E155D4" w:rsidRPr="00B33458">
        <w:rPr>
          <w:rFonts w:asciiTheme="majorBidi" w:hAnsiTheme="majorBidi" w:cstheme="majorBidi"/>
          <w:sz w:val="16"/>
          <w:szCs w:val="16"/>
          <w:lang w:bidi="ar-DZ"/>
        </w:rPr>
        <w:t>. p14.en ligne</w:t>
      </w:r>
      <w:r w:rsidR="00E155D4" w:rsidRPr="00B33458">
        <w:rPr>
          <w:rFonts w:asciiTheme="majorBidi" w:hAnsiTheme="majorBidi" w:cstheme="majorBidi"/>
          <w:sz w:val="16"/>
          <w:szCs w:val="16"/>
          <w:rtl/>
          <w:lang w:bidi="ar-DZ"/>
        </w:rPr>
        <w:t xml:space="preserve"> </w:t>
      </w:r>
      <w:r w:rsidR="00E155D4" w:rsidRPr="00B33458">
        <w:rPr>
          <w:rFonts w:asciiTheme="majorBidi" w:hAnsiTheme="majorBidi" w:cstheme="majorBidi"/>
          <w:sz w:val="16"/>
          <w:szCs w:val="16"/>
          <w:u w:val="single"/>
          <w:lang w:bidi="ar-DZ"/>
        </w:rPr>
        <w:t>http://ec.europa.eu/enterprise/policies/sme/files/sme_definition/sme_user_guide_fr.pdf</w:t>
      </w:r>
    </w:p>
    <w:p w:rsidR="00FB4E56" w:rsidRDefault="008C0368" w:rsidP="008C0368">
      <w:pPr>
        <w:bidi/>
        <w:ind w:left="360"/>
        <w:rPr>
          <w:rFonts w:ascii="Simplified Arabic" w:hAnsi="Simplified Arabic" w:cs="Simplified Arabic"/>
          <w:sz w:val="20"/>
          <w:szCs w:val="20"/>
          <w:rtl/>
        </w:rPr>
      </w:pPr>
      <w:r>
        <w:rPr>
          <w:rFonts w:ascii="Simplified Arabic" w:hAnsi="Simplified Arabic" w:cs="Simplified Arabic" w:hint="cs"/>
          <w:sz w:val="20"/>
          <w:szCs w:val="20"/>
          <w:rtl/>
        </w:rPr>
        <w:t>3-الجريدة الرسمية، القانون رقم 01/18 المتضمن القانون التوجيهي لترقية المؤسسات الصغيرة والمتوسطة، المؤرخ في 12-12-2001، العدد 77، 2001، ص 06.</w:t>
      </w:r>
    </w:p>
    <w:p w:rsidR="008C0368" w:rsidRDefault="00FB4E56" w:rsidP="00B2287A">
      <w:pPr>
        <w:bidi/>
        <w:ind w:left="360"/>
        <w:jc w:val="both"/>
        <w:rPr>
          <w:rFonts w:ascii="Simplified Arabic" w:hAnsi="Simplified Arabic" w:cs="Simplified Arabic"/>
          <w:sz w:val="20"/>
          <w:szCs w:val="20"/>
          <w:rtl/>
        </w:rPr>
      </w:pPr>
      <w:r>
        <w:rPr>
          <w:rFonts w:ascii="Simplified Arabic" w:hAnsi="Simplified Arabic" w:cs="Simplified Arabic" w:hint="cs"/>
          <w:sz w:val="20"/>
          <w:szCs w:val="20"/>
          <w:rtl/>
        </w:rPr>
        <w:t>4-رجم نصيب وفاطمة الزهراء شايب، المؤسسات الصغيرة والمتوسطة في ظل العولمة، الدورة الدولية حول تمويل المؤسسات الصغيرة والمتوسطة وتطوير دورها في الاقتصاديات المغاربية،</w:t>
      </w:r>
      <w:r w:rsidR="00B2287A">
        <w:rPr>
          <w:rFonts w:ascii="Simplified Arabic" w:hAnsi="Simplified Arabic" w:cs="Simplified Arabic" w:hint="cs"/>
          <w:sz w:val="20"/>
          <w:szCs w:val="20"/>
          <w:rtl/>
        </w:rPr>
        <w:t xml:space="preserve"> جامعة سطيف 25-28 ماي 2003، منشورات مخبر الشراكة والاستثمار في المؤسسات الصغيرة والمتوسطة في الفضاء الاورومغاربي، 2004، ص80.</w:t>
      </w:r>
      <w:r w:rsidR="008C0368">
        <w:rPr>
          <w:rFonts w:ascii="Simplified Arabic" w:hAnsi="Simplified Arabic" w:cs="Simplified Arabic" w:hint="cs"/>
          <w:sz w:val="20"/>
          <w:szCs w:val="20"/>
          <w:rtl/>
        </w:rPr>
        <w:t xml:space="preserve"> </w:t>
      </w:r>
    </w:p>
    <w:p w:rsidR="00EE55FC" w:rsidRDefault="00EE55FC" w:rsidP="00EE55FC">
      <w:pPr>
        <w:bidi/>
        <w:ind w:left="360"/>
        <w:jc w:val="both"/>
        <w:rPr>
          <w:rFonts w:ascii="Simplified Arabic" w:hAnsi="Simplified Arabic" w:cs="Simplified Arabic"/>
          <w:sz w:val="20"/>
          <w:szCs w:val="20"/>
          <w:rtl/>
        </w:rPr>
      </w:pPr>
      <w:r>
        <w:rPr>
          <w:rFonts w:ascii="Simplified Arabic" w:hAnsi="Simplified Arabic" w:cs="Simplified Arabic" w:hint="cs"/>
          <w:sz w:val="20"/>
          <w:szCs w:val="20"/>
          <w:rtl/>
        </w:rPr>
        <w:t>5-هالة محمد لبيب عنبة، إدارة المشروعات الصغيرة في الوطن العربي، منشورات المنظمة العربية للتنمية الإدارية، مصر، 2002، ص220.</w:t>
      </w:r>
    </w:p>
    <w:p w:rsidR="000E1D3C" w:rsidRDefault="000E1D3C" w:rsidP="000E1D3C">
      <w:pPr>
        <w:bidi/>
        <w:ind w:left="36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6-علي السلمي، المفاهيم العصرية </w:t>
      </w:r>
      <w:r w:rsidR="0037725B">
        <w:rPr>
          <w:rFonts w:ascii="Simplified Arabic" w:hAnsi="Simplified Arabic" w:cs="Simplified Arabic" w:hint="cs"/>
          <w:sz w:val="20"/>
          <w:szCs w:val="20"/>
          <w:rtl/>
        </w:rPr>
        <w:t>لإدارة</w:t>
      </w:r>
      <w:r>
        <w:rPr>
          <w:rFonts w:ascii="Simplified Arabic" w:hAnsi="Simplified Arabic" w:cs="Simplified Arabic" w:hint="cs"/>
          <w:sz w:val="20"/>
          <w:szCs w:val="20"/>
          <w:rtl/>
        </w:rPr>
        <w:t xml:space="preserve"> المنشآت الصغيرة، سلسلة عالم المعرفة، دار غريب للطباعة والنشر، مصر، 1999، ص22.</w:t>
      </w:r>
    </w:p>
    <w:p w:rsidR="000E1D3C" w:rsidRDefault="000E1D3C" w:rsidP="000E1D3C">
      <w:pPr>
        <w:bidi/>
        <w:ind w:left="36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7-محمد هيكل، مهارات </w:t>
      </w:r>
      <w:r w:rsidR="0037725B">
        <w:rPr>
          <w:rFonts w:ascii="Simplified Arabic" w:hAnsi="Simplified Arabic" w:cs="Simplified Arabic" w:hint="cs"/>
          <w:sz w:val="20"/>
          <w:szCs w:val="20"/>
          <w:rtl/>
        </w:rPr>
        <w:t>إدارة</w:t>
      </w:r>
      <w:r>
        <w:rPr>
          <w:rFonts w:ascii="Simplified Arabic" w:hAnsi="Simplified Arabic" w:cs="Simplified Arabic" w:hint="cs"/>
          <w:sz w:val="20"/>
          <w:szCs w:val="20"/>
          <w:rtl/>
        </w:rPr>
        <w:t xml:space="preserve"> المشروعات الصغيرة، سلسلة المدرب العلمية، مجموعة النيل العربية، مصر، 2002، </w:t>
      </w:r>
      <w:r w:rsidR="0037725B">
        <w:rPr>
          <w:rFonts w:ascii="Simplified Arabic" w:hAnsi="Simplified Arabic" w:cs="Simplified Arabic" w:hint="cs"/>
          <w:sz w:val="20"/>
          <w:szCs w:val="20"/>
          <w:rtl/>
        </w:rPr>
        <w:t>ص21.</w:t>
      </w:r>
    </w:p>
    <w:p w:rsidR="0038384A" w:rsidRDefault="00D7285D" w:rsidP="0038384A">
      <w:pPr>
        <w:bidi/>
        <w:ind w:left="360"/>
        <w:rPr>
          <w:rFonts w:ascii="Simplified Arabic" w:hAnsi="Simplified Arabic" w:cs="Simplified Arabic"/>
          <w:sz w:val="20"/>
          <w:szCs w:val="20"/>
          <w:rtl/>
        </w:rPr>
      </w:pPr>
      <w:r>
        <w:rPr>
          <w:rFonts w:ascii="Simplified Arabic" w:hAnsi="Simplified Arabic" w:cs="Simplified Arabic" w:hint="cs"/>
          <w:sz w:val="20"/>
          <w:szCs w:val="20"/>
          <w:rtl/>
        </w:rPr>
        <w:t>8</w:t>
      </w:r>
      <w:r w:rsidR="0038384A">
        <w:rPr>
          <w:rFonts w:ascii="Simplified Arabic" w:hAnsi="Simplified Arabic" w:cs="Simplified Arabic" w:hint="cs"/>
          <w:sz w:val="20"/>
          <w:szCs w:val="20"/>
          <w:rtl/>
        </w:rPr>
        <w:t xml:space="preserve">-قوجيل محمد، تقييم أداء الوكالة الوطنية </w:t>
      </w:r>
      <w:r w:rsidR="00BC22CF">
        <w:rPr>
          <w:rFonts w:ascii="Simplified Arabic" w:hAnsi="Simplified Arabic" w:cs="Simplified Arabic" w:hint="cs"/>
          <w:sz w:val="20"/>
          <w:szCs w:val="20"/>
          <w:rtl/>
        </w:rPr>
        <w:t>لدعم تشغيل الشباب في إنشاء ومرافقة م ص م، رسالة ماجستير،</w:t>
      </w:r>
      <w:r w:rsidR="008037BD">
        <w:rPr>
          <w:rFonts w:ascii="Simplified Arabic" w:hAnsi="Simplified Arabic" w:cs="Simplified Arabic" w:hint="cs"/>
          <w:sz w:val="20"/>
          <w:szCs w:val="20"/>
          <w:rtl/>
        </w:rPr>
        <w:t xml:space="preserve"> </w:t>
      </w:r>
      <w:r w:rsidR="00BC22CF">
        <w:rPr>
          <w:rFonts w:ascii="Simplified Arabic" w:hAnsi="Simplified Arabic" w:cs="Simplified Arabic" w:hint="cs"/>
          <w:sz w:val="20"/>
          <w:szCs w:val="20"/>
          <w:rtl/>
        </w:rPr>
        <w:t>كلية العلوم الاقتصادية والتجارية وعلوم التسيير، جامعة ورقلة، 2008، ص130.</w:t>
      </w:r>
    </w:p>
    <w:p w:rsidR="00DA4BDE" w:rsidRDefault="00D7285D" w:rsidP="00DA4BDE">
      <w:pPr>
        <w:bidi/>
        <w:ind w:left="360"/>
        <w:rPr>
          <w:rFonts w:ascii="Simplified Arabic" w:hAnsi="Simplified Arabic" w:cs="Simplified Arabic"/>
          <w:sz w:val="20"/>
          <w:szCs w:val="20"/>
          <w:rtl/>
        </w:rPr>
      </w:pPr>
      <w:r>
        <w:rPr>
          <w:rFonts w:ascii="Simplified Arabic" w:hAnsi="Simplified Arabic" w:cs="Simplified Arabic" w:hint="cs"/>
          <w:sz w:val="20"/>
          <w:szCs w:val="20"/>
          <w:rtl/>
        </w:rPr>
        <w:lastRenderedPageBreak/>
        <w:t>9</w:t>
      </w:r>
      <w:r w:rsidR="00DA4BDE">
        <w:rPr>
          <w:rFonts w:ascii="Simplified Arabic" w:hAnsi="Simplified Arabic" w:cs="Simplified Arabic" w:hint="cs"/>
          <w:sz w:val="20"/>
          <w:szCs w:val="20"/>
          <w:rtl/>
        </w:rPr>
        <w:t xml:space="preserve">-الجودي محمد علي، </w:t>
      </w:r>
      <w:r w:rsidR="008037BD">
        <w:rPr>
          <w:rFonts w:ascii="Simplified Arabic" w:hAnsi="Simplified Arabic" w:cs="Simplified Arabic" w:hint="cs"/>
          <w:sz w:val="20"/>
          <w:szCs w:val="20"/>
          <w:rtl/>
        </w:rPr>
        <w:t xml:space="preserve">نحو تطوير المقاولاتية من خلال التعليم المقاولاتي، أطروحة دكتوراه في علوم التسيير،، كلية العلوم الاقتصادية والتجارية وعلوم التسيير، جامعة بسكرة، 2015، ص78. </w:t>
      </w:r>
    </w:p>
    <w:p w:rsidR="00BA40F7" w:rsidRDefault="00D7285D" w:rsidP="00BA40F7">
      <w:pPr>
        <w:bidi/>
        <w:ind w:left="360"/>
        <w:rPr>
          <w:rFonts w:ascii="Simplified Arabic" w:hAnsi="Simplified Arabic" w:cs="Simplified Arabic"/>
          <w:sz w:val="20"/>
          <w:szCs w:val="20"/>
          <w:rtl/>
        </w:rPr>
      </w:pPr>
      <w:r>
        <w:rPr>
          <w:rFonts w:ascii="Simplified Arabic" w:hAnsi="Simplified Arabic" w:cs="Simplified Arabic" w:hint="cs"/>
          <w:sz w:val="20"/>
          <w:szCs w:val="20"/>
          <w:rtl/>
        </w:rPr>
        <w:t>10</w:t>
      </w:r>
      <w:r w:rsidR="00BA40F7">
        <w:rPr>
          <w:rFonts w:ascii="Simplified Arabic" w:hAnsi="Simplified Arabic" w:cs="Simplified Arabic" w:hint="cs"/>
          <w:sz w:val="20"/>
          <w:szCs w:val="20"/>
          <w:rtl/>
        </w:rPr>
        <w:t>-الموقع الرسمي للوكالة الوطنية لدعم تشغيل الشباب، اطلع علية بتاريخ 10/12/2018.</w:t>
      </w:r>
    </w:p>
    <w:p w:rsidR="00094B4F" w:rsidRDefault="003B0430" w:rsidP="008F39FA">
      <w:pPr>
        <w:bidi/>
        <w:ind w:left="360"/>
        <w:rPr>
          <w:rFonts w:ascii="Simplified Arabic" w:hAnsi="Simplified Arabic" w:cs="Simplified Arabic" w:hint="cs"/>
          <w:sz w:val="20"/>
          <w:szCs w:val="20"/>
          <w:rtl/>
        </w:rPr>
      </w:pPr>
      <w:r>
        <w:rPr>
          <w:rFonts w:ascii="Simplified Arabic" w:hAnsi="Simplified Arabic" w:cs="Simplified Arabic" w:hint="cs"/>
          <w:sz w:val="20"/>
          <w:szCs w:val="20"/>
          <w:rtl/>
        </w:rPr>
        <w:t>11</w:t>
      </w:r>
      <w:r w:rsidR="009B47A1">
        <w:rPr>
          <w:rFonts w:ascii="Simplified Arabic" w:hAnsi="Simplified Arabic" w:cs="Simplified Arabic" w:hint="cs"/>
          <w:sz w:val="20"/>
          <w:szCs w:val="20"/>
          <w:rtl/>
        </w:rPr>
        <w:t>-الجريدة الرسمية، المرسوم التنفيذي رقم 96/296 المتضمن إنشاء الوكالة الوطنية لدعم تشغيل الشباب، 8/9/1996، العدد 52، ص12-</w:t>
      </w:r>
      <w:r w:rsidR="008F39FA">
        <w:rPr>
          <w:rFonts w:ascii="Simplified Arabic" w:hAnsi="Simplified Arabic" w:cs="Simplified Arabic" w:hint="cs"/>
          <w:sz w:val="20"/>
          <w:szCs w:val="20"/>
          <w:rtl/>
        </w:rPr>
        <w:t>.</w:t>
      </w:r>
    </w:p>
    <w:p w:rsidR="009B47A1" w:rsidRPr="008C0368" w:rsidRDefault="00094B4F" w:rsidP="00094B4F">
      <w:pPr>
        <w:bidi/>
        <w:ind w:left="360"/>
        <w:rPr>
          <w:rFonts w:ascii="Simplified Arabic" w:hAnsi="Simplified Arabic" w:cs="Simplified Arabic"/>
          <w:sz w:val="20"/>
          <w:szCs w:val="20"/>
        </w:rPr>
      </w:pPr>
      <w:r>
        <w:rPr>
          <w:rFonts w:ascii="Simplified Arabic" w:hAnsi="Simplified Arabic" w:cs="Simplified Arabic" w:hint="cs"/>
          <w:sz w:val="20"/>
          <w:szCs w:val="20"/>
          <w:rtl/>
        </w:rPr>
        <w:t xml:space="preserve">13-الموقع الرسمي للوكالة الوطنية لدعم تشغيل الشباب، اطلع عليه بتاريخ 15/12/2018. </w:t>
      </w:r>
      <w:r w:rsidR="009B47A1">
        <w:rPr>
          <w:rFonts w:ascii="Simplified Arabic" w:hAnsi="Simplified Arabic" w:cs="Simplified Arabic" w:hint="cs"/>
          <w:sz w:val="20"/>
          <w:szCs w:val="20"/>
          <w:rtl/>
        </w:rPr>
        <w:t xml:space="preserve"> </w:t>
      </w:r>
    </w:p>
    <w:p w:rsidR="006E3469" w:rsidRPr="006B5C40" w:rsidRDefault="006E3469" w:rsidP="006E3469">
      <w:pPr>
        <w:pStyle w:val="a3"/>
        <w:bidi/>
        <w:spacing w:after="0" w:line="240" w:lineRule="auto"/>
        <w:jc w:val="both"/>
        <w:rPr>
          <w:rFonts w:cs="Traditional Arabic"/>
          <w:lang w:bidi="ar-DZ"/>
        </w:rPr>
      </w:pPr>
    </w:p>
    <w:sectPr w:rsidR="006E3469" w:rsidRPr="006B5C40" w:rsidSect="006B5C4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CC4" w:rsidRDefault="00D23CC4" w:rsidP="0031374D">
      <w:pPr>
        <w:spacing w:after="0" w:line="240" w:lineRule="auto"/>
      </w:pPr>
      <w:r>
        <w:separator/>
      </w:r>
    </w:p>
  </w:endnote>
  <w:endnote w:type="continuationSeparator" w:id="1">
    <w:p w:rsidR="00D23CC4" w:rsidRDefault="00D23CC4" w:rsidP="003137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04443"/>
      <w:docPartObj>
        <w:docPartGallery w:val="Page Numbers (Bottom of Page)"/>
        <w:docPartUnique/>
      </w:docPartObj>
    </w:sdtPr>
    <w:sdtContent>
      <w:p w:rsidR="00737475" w:rsidRDefault="00DE165A">
        <w:pPr>
          <w:pStyle w:val="a9"/>
          <w:jc w:val="center"/>
        </w:pPr>
        <w:fldSimple w:instr=" PAGE   \* MERGEFORMAT ">
          <w:r w:rsidR="00F13067">
            <w:rPr>
              <w:noProof/>
            </w:rPr>
            <w:t>7</w:t>
          </w:r>
        </w:fldSimple>
      </w:p>
    </w:sdtContent>
  </w:sdt>
  <w:p w:rsidR="00737475" w:rsidRDefault="0073747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CC4" w:rsidRDefault="00D23CC4" w:rsidP="0031374D">
      <w:pPr>
        <w:spacing w:after="0" w:line="240" w:lineRule="auto"/>
      </w:pPr>
      <w:r>
        <w:separator/>
      </w:r>
    </w:p>
  </w:footnote>
  <w:footnote w:type="continuationSeparator" w:id="1">
    <w:p w:rsidR="00D23CC4" w:rsidRDefault="00D23CC4" w:rsidP="003137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475" w:rsidRPr="00A770CB" w:rsidRDefault="00DE165A" w:rsidP="00E92F51">
    <w:pPr>
      <w:pStyle w:val="a8"/>
      <w:pBdr>
        <w:bottom w:val="thickThinSmallGap" w:sz="24" w:space="1" w:color="622423" w:themeColor="accent2" w:themeShade="7F"/>
      </w:pBdr>
      <w:jc w:val="center"/>
      <w:rPr>
        <w:rFonts w:asciiTheme="majorHAnsi" w:eastAsiaTheme="majorEastAsia" w:hAnsiTheme="majorHAnsi" w:cs="Traditional Arabic"/>
        <w:b/>
        <w:bCs/>
        <w:sz w:val="32"/>
        <w:szCs w:val="32"/>
        <w:lang w:bidi="ar-DZ"/>
      </w:rPr>
    </w:pPr>
    <w:sdt>
      <w:sdtPr>
        <w:rPr>
          <w:rFonts w:cs="Traditional Arabic"/>
          <w:b/>
          <w:bCs/>
          <w:sz w:val="32"/>
          <w:szCs w:val="32"/>
        </w:rPr>
        <w:alias w:val="Titre"/>
        <w:id w:val="77738743"/>
        <w:placeholder>
          <w:docPart w:val="FCAD067E98EE412B836461D4CB9F2C8C"/>
        </w:placeholder>
        <w:dataBinding w:prefixMappings="xmlns:ns0='http://schemas.openxmlformats.org/package/2006/metadata/core-properties' xmlns:ns1='http://purl.org/dc/elements/1.1/'" w:xpath="/ns0:coreProperties[1]/ns1:title[1]" w:storeItemID="{6C3C8BC8-F283-45AE-878A-BAB7291924A1}"/>
        <w:text/>
      </w:sdtPr>
      <w:sdtContent>
        <w:r w:rsidR="00737475">
          <w:rPr>
            <w:rFonts w:cs="Traditional Arabic" w:hint="cs"/>
            <w:b/>
            <w:bCs/>
            <w:sz w:val="32"/>
            <w:szCs w:val="32"/>
            <w:rtl/>
          </w:rPr>
          <w:t>ال</w:t>
        </w:r>
        <w:r w:rsidR="00737475">
          <w:rPr>
            <w:rFonts w:cs="Traditional Arabic"/>
            <w:b/>
            <w:bCs/>
            <w:sz w:val="32"/>
            <w:szCs w:val="32"/>
            <w:rtl/>
          </w:rPr>
          <w:t xml:space="preserve">ملتقى </w:t>
        </w:r>
        <w:r w:rsidR="00737475">
          <w:rPr>
            <w:rFonts w:cs="Traditional Arabic" w:hint="cs"/>
            <w:b/>
            <w:bCs/>
            <w:sz w:val="32"/>
            <w:szCs w:val="32"/>
            <w:rtl/>
          </w:rPr>
          <w:t>ال</w:t>
        </w:r>
        <w:r w:rsidR="00737475">
          <w:rPr>
            <w:rFonts w:cs="Traditional Arabic"/>
            <w:b/>
            <w:bCs/>
            <w:sz w:val="32"/>
            <w:szCs w:val="32"/>
            <w:rtl/>
          </w:rPr>
          <w:t>وطني حول:</w:t>
        </w:r>
        <w:r w:rsidR="00737475">
          <w:rPr>
            <w:rFonts w:cs="Traditional Arabic" w:hint="cs"/>
            <w:b/>
            <w:bCs/>
            <w:sz w:val="32"/>
            <w:szCs w:val="32"/>
            <w:rtl/>
          </w:rPr>
          <w:t>النظام المالي وإشكالية تمويل الاقتصاديات النامية بالمسيلة</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CCC"/>
    <w:multiLevelType w:val="hybridMultilevel"/>
    <w:tmpl w:val="196458D0"/>
    <w:lvl w:ilvl="0" w:tplc="89F062A0">
      <w:start w:val="2"/>
      <w:numFmt w:val="bullet"/>
      <w:lvlText w:val="-"/>
      <w:lvlJc w:val="left"/>
      <w:pPr>
        <w:ind w:left="785" w:hanging="360"/>
      </w:pPr>
      <w:rPr>
        <w:rFonts w:ascii="Traditional Arabic" w:eastAsia="Calibri" w:hAnsi="Traditional Arabic" w:cs="Traditional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
    <w:nsid w:val="0B5E480D"/>
    <w:multiLevelType w:val="hybridMultilevel"/>
    <w:tmpl w:val="A87651DC"/>
    <w:lvl w:ilvl="0" w:tplc="89F062A0">
      <w:start w:val="2"/>
      <w:numFmt w:val="bullet"/>
      <w:lvlText w:val="-"/>
      <w:lvlJc w:val="left"/>
      <w:pPr>
        <w:ind w:left="1494" w:hanging="360"/>
      </w:pPr>
      <w:rPr>
        <w:rFonts w:ascii="Traditional Arabic" w:eastAsia="Calibri" w:hAnsi="Traditional Arabic" w:cs="Traditional Arabic"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nsid w:val="0D291664"/>
    <w:multiLevelType w:val="hybridMultilevel"/>
    <w:tmpl w:val="6ADE65B0"/>
    <w:lvl w:ilvl="0" w:tplc="040C0001">
      <w:start w:val="1"/>
      <w:numFmt w:val="bullet"/>
      <w:lvlText w:val=""/>
      <w:lvlJc w:val="left"/>
      <w:pPr>
        <w:ind w:left="1210" w:hanging="360"/>
      </w:pPr>
      <w:rPr>
        <w:rFonts w:ascii="Symbol" w:hAnsi="Symbo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
    <w:nsid w:val="11522301"/>
    <w:multiLevelType w:val="hybridMultilevel"/>
    <w:tmpl w:val="19D8EFE4"/>
    <w:lvl w:ilvl="0" w:tplc="89F062A0">
      <w:start w:val="2"/>
      <w:numFmt w:val="bullet"/>
      <w:lvlText w:val="-"/>
      <w:lvlJc w:val="left"/>
      <w:pPr>
        <w:ind w:left="927" w:hanging="360"/>
      </w:pPr>
      <w:rPr>
        <w:rFonts w:ascii="Traditional Arabic" w:eastAsia="Calibri" w:hAnsi="Traditional Arabic" w:cs="Traditional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nsid w:val="1616706C"/>
    <w:multiLevelType w:val="hybridMultilevel"/>
    <w:tmpl w:val="15549C56"/>
    <w:lvl w:ilvl="0" w:tplc="4A027D58">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5">
    <w:nsid w:val="1F2F7517"/>
    <w:multiLevelType w:val="hybridMultilevel"/>
    <w:tmpl w:val="267CEBAE"/>
    <w:lvl w:ilvl="0" w:tplc="A080C8BA">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6">
    <w:nsid w:val="25AF5C42"/>
    <w:multiLevelType w:val="hybridMultilevel"/>
    <w:tmpl w:val="45846188"/>
    <w:lvl w:ilvl="0" w:tplc="DA462A2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BC482F"/>
    <w:multiLevelType w:val="hybridMultilevel"/>
    <w:tmpl w:val="9E1AB65E"/>
    <w:lvl w:ilvl="0" w:tplc="82242C08">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
    <w:nsid w:val="25C95683"/>
    <w:multiLevelType w:val="hybridMultilevel"/>
    <w:tmpl w:val="356CF7FA"/>
    <w:lvl w:ilvl="0" w:tplc="AE744B2C">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B26791A"/>
    <w:multiLevelType w:val="hybridMultilevel"/>
    <w:tmpl w:val="5808A054"/>
    <w:lvl w:ilvl="0" w:tplc="89F062A0">
      <w:start w:val="2"/>
      <w:numFmt w:val="bullet"/>
      <w:lvlText w:val="-"/>
      <w:lvlJc w:val="left"/>
      <w:pPr>
        <w:ind w:left="1494" w:hanging="360"/>
      </w:pPr>
      <w:rPr>
        <w:rFonts w:ascii="Traditional Arabic" w:eastAsia="Calibri" w:hAnsi="Traditional Arabic" w:cs="Traditional Arabic"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nsid w:val="2B911108"/>
    <w:multiLevelType w:val="hybridMultilevel"/>
    <w:tmpl w:val="16E22622"/>
    <w:lvl w:ilvl="0" w:tplc="C736D8EA">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1">
    <w:nsid w:val="35360DA7"/>
    <w:multiLevelType w:val="hybridMultilevel"/>
    <w:tmpl w:val="FE129F9A"/>
    <w:lvl w:ilvl="0" w:tplc="B12C90CA">
      <w:start w:val="1"/>
      <w:numFmt w:val="bullet"/>
      <w:lvlText w:val=""/>
      <w:lvlJc w:val="left"/>
      <w:pPr>
        <w:ind w:left="718" w:hanging="360"/>
      </w:pPr>
      <w:rPr>
        <w:rFonts w:ascii="Symbol" w:hAnsi="Symbol" w:hint="default"/>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12">
    <w:nsid w:val="36435CCB"/>
    <w:multiLevelType w:val="hybridMultilevel"/>
    <w:tmpl w:val="51EA107C"/>
    <w:lvl w:ilvl="0" w:tplc="1BA619D4">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3">
    <w:nsid w:val="38EF684C"/>
    <w:multiLevelType w:val="hybridMultilevel"/>
    <w:tmpl w:val="072681A0"/>
    <w:lvl w:ilvl="0" w:tplc="89F062A0">
      <w:start w:val="2"/>
      <w:numFmt w:val="bullet"/>
      <w:lvlText w:val="-"/>
      <w:lvlJc w:val="left"/>
      <w:pPr>
        <w:ind w:left="1068" w:hanging="360"/>
      </w:pPr>
      <w:rPr>
        <w:rFonts w:ascii="Traditional Arabic" w:eastAsia="Calibri" w:hAnsi="Traditional Arabic" w:cs="Traditional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3C4E37D3"/>
    <w:multiLevelType w:val="hybridMultilevel"/>
    <w:tmpl w:val="D40EA3A0"/>
    <w:lvl w:ilvl="0" w:tplc="89F062A0">
      <w:start w:val="2"/>
      <w:numFmt w:val="bullet"/>
      <w:lvlText w:val="-"/>
      <w:lvlJc w:val="left"/>
      <w:pPr>
        <w:ind w:left="1210" w:hanging="360"/>
      </w:pPr>
      <w:rPr>
        <w:rFonts w:ascii="Traditional Arabic" w:eastAsia="Calibri" w:hAnsi="Traditional Arabic" w:cs="Traditional Arabic"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15">
    <w:nsid w:val="3C582AF9"/>
    <w:multiLevelType w:val="hybridMultilevel"/>
    <w:tmpl w:val="A3AC8148"/>
    <w:lvl w:ilvl="0" w:tplc="9580E026">
      <w:start w:val="1"/>
      <w:numFmt w:val="arabicAlpha"/>
      <w:lvlText w:val="%1."/>
      <w:lvlJc w:val="left"/>
      <w:pPr>
        <w:ind w:left="718" w:hanging="360"/>
      </w:pPr>
      <w:rPr>
        <w:rFonts w:hint="default"/>
        <w:b/>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16">
    <w:nsid w:val="4129135A"/>
    <w:multiLevelType w:val="hybridMultilevel"/>
    <w:tmpl w:val="F5B6F07C"/>
    <w:lvl w:ilvl="0" w:tplc="F13630AE">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nsid w:val="42212AE6"/>
    <w:multiLevelType w:val="hybridMultilevel"/>
    <w:tmpl w:val="0F8E034E"/>
    <w:lvl w:ilvl="0" w:tplc="040C000F">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8">
    <w:nsid w:val="42BF4D2C"/>
    <w:multiLevelType w:val="hybridMultilevel"/>
    <w:tmpl w:val="F0A465B6"/>
    <w:lvl w:ilvl="0" w:tplc="D1AC51F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100245E"/>
    <w:multiLevelType w:val="hybridMultilevel"/>
    <w:tmpl w:val="D0E47B34"/>
    <w:lvl w:ilvl="0" w:tplc="89F062A0">
      <w:start w:val="2"/>
      <w:numFmt w:val="bullet"/>
      <w:lvlText w:val="-"/>
      <w:lvlJc w:val="left"/>
      <w:pPr>
        <w:ind w:left="1210" w:hanging="360"/>
      </w:pPr>
      <w:rPr>
        <w:rFonts w:ascii="Traditional Arabic" w:eastAsia="Calibri" w:hAnsi="Traditional Arabic" w:cs="Traditional Arabic"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20">
    <w:nsid w:val="515568C4"/>
    <w:multiLevelType w:val="hybridMultilevel"/>
    <w:tmpl w:val="D1CAA796"/>
    <w:lvl w:ilvl="0" w:tplc="5D8092BC">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1">
    <w:nsid w:val="52C921F4"/>
    <w:multiLevelType w:val="hybridMultilevel"/>
    <w:tmpl w:val="739A541E"/>
    <w:lvl w:ilvl="0" w:tplc="729672A0">
      <w:start w:val="1"/>
      <w:numFmt w:val="arabicAlpha"/>
      <w:lvlText w:val="%1."/>
      <w:lvlJc w:val="left"/>
      <w:pPr>
        <w:ind w:left="718" w:hanging="360"/>
      </w:pPr>
      <w:rPr>
        <w:rFonts w:hint="default"/>
        <w:b w:val="0"/>
        <w:lang w:bidi="ar-DZ"/>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22">
    <w:nsid w:val="5AD608FD"/>
    <w:multiLevelType w:val="hybridMultilevel"/>
    <w:tmpl w:val="9EEAFD3A"/>
    <w:lvl w:ilvl="0" w:tplc="69F2091A">
      <w:start w:val="1"/>
      <w:numFmt w:val="arabicAlpha"/>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3">
    <w:nsid w:val="61CA4544"/>
    <w:multiLevelType w:val="hybridMultilevel"/>
    <w:tmpl w:val="C2887ABE"/>
    <w:lvl w:ilvl="0" w:tplc="0C3CDA6A">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4">
    <w:nsid w:val="66064F14"/>
    <w:multiLevelType w:val="hybridMultilevel"/>
    <w:tmpl w:val="FD869346"/>
    <w:lvl w:ilvl="0" w:tplc="89F062A0">
      <w:start w:val="2"/>
      <w:numFmt w:val="bullet"/>
      <w:lvlText w:val="-"/>
      <w:lvlJc w:val="left"/>
      <w:pPr>
        <w:ind w:left="1494" w:hanging="360"/>
      </w:pPr>
      <w:rPr>
        <w:rFonts w:ascii="Traditional Arabic" w:eastAsia="Calibri" w:hAnsi="Traditional Arabic" w:cs="Traditional Arabic"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5">
    <w:nsid w:val="6CE96D65"/>
    <w:multiLevelType w:val="hybridMultilevel"/>
    <w:tmpl w:val="670239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07039B2"/>
    <w:multiLevelType w:val="hybridMultilevel"/>
    <w:tmpl w:val="1E5891FE"/>
    <w:lvl w:ilvl="0" w:tplc="89F062A0">
      <w:start w:val="2"/>
      <w:numFmt w:val="bullet"/>
      <w:lvlText w:val="-"/>
      <w:lvlJc w:val="left"/>
      <w:pPr>
        <w:ind w:left="1210" w:hanging="360"/>
      </w:pPr>
      <w:rPr>
        <w:rFonts w:ascii="Traditional Arabic" w:eastAsia="Calibri" w:hAnsi="Traditional Arabic" w:cs="Traditional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74470CDC"/>
    <w:multiLevelType w:val="hybridMultilevel"/>
    <w:tmpl w:val="0D641AF6"/>
    <w:lvl w:ilvl="0" w:tplc="2894FFAC">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8">
    <w:nsid w:val="78C7376E"/>
    <w:multiLevelType w:val="hybridMultilevel"/>
    <w:tmpl w:val="20B2AB4C"/>
    <w:lvl w:ilvl="0" w:tplc="14C89F18">
      <w:start w:val="2"/>
      <w:numFmt w:val="bullet"/>
      <w:lvlText w:val="-"/>
      <w:lvlJc w:val="left"/>
      <w:pPr>
        <w:ind w:left="927" w:hanging="360"/>
      </w:pPr>
      <w:rPr>
        <w:rFonts w:ascii="Traditional Arabic" w:eastAsia="Calibri" w:hAnsi="Traditional Arabic" w:cs="Traditional Arabic" w:hint="default"/>
        <w:lang w:bidi="ar-DZ"/>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9">
    <w:nsid w:val="7A9F6A9B"/>
    <w:multiLevelType w:val="hybridMultilevel"/>
    <w:tmpl w:val="5310E1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C714C9C"/>
    <w:multiLevelType w:val="hybridMultilevel"/>
    <w:tmpl w:val="4198D054"/>
    <w:lvl w:ilvl="0" w:tplc="89D8A7D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7C7A1C15"/>
    <w:multiLevelType w:val="hybridMultilevel"/>
    <w:tmpl w:val="47B8B5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FF522FB"/>
    <w:multiLevelType w:val="hybridMultilevel"/>
    <w:tmpl w:val="A508959A"/>
    <w:lvl w:ilvl="0" w:tplc="4D50457A">
      <w:start w:val="1"/>
      <w:numFmt w:val="arabicAlpha"/>
      <w:lvlText w:val="%1."/>
      <w:lvlJc w:val="left"/>
      <w:pPr>
        <w:ind w:left="718" w:hanging="360"/>
      </w:pPr>
      <w:rPr>
        <w:rFonts w:hint="default"/>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num w:numId="1">
    <w:abstractNumId w:val="11"/>
  </w:num>
  <w:num w:numId="2">
    <w:abstractNumId w:val="17"/>
  </w:num>
  <w:num w:numId="3">
    <w:abstractNumId w:val="5"/>
  </w:num>
  <w:num w:numId="4">
    <w:abstractNumId w:val="21"/>
  </w:num>
  <w:num w:numId="5">
    <w:abstractNumId w:val="16"/>
  </w:num>
  <w:num w:numId="6">
    <w:abstractNumId w:val="14"/>
  </w:num>
  <w:num w:numId="7">
    <w:abstractNumId w:val="6"/>
  </w:num>
  <w:num w:numId="8">
    <w:abstractNumId w:val="26"/>
  </w:num>
  <w:num w:numId="9">
    <w:abstractNumId w:val="8"/>
  </w:num>
  <w:num w:numId="10">
    <w:abstractNumId w:val="24"/>
  </w:num>
  <w:num w:numId="11">
    <w:abstractNumId w:val="1"/>
  </w:num>
  <w:num w:numId="12">
    <w:abstractNumId w:val="9"/>
  </w:num>
  <w:num w:numId="13">
    <w:abstractNumId w:val="19"/>
  </w:num>
  <w:num w:numId="14">
    <w:abstractNumId w:val="31"/>
  </w:num>
  <w:num w:numId="15">
    <w:abstractNumId w:val="30"/>
  </w:num>
  <w:num w:numId="16">
    <w:abstractNumId w:val="2"/>
  </w:num>
  <w:num w:numId="17">
    <w:abstractNumId w:val="4"/>
  </w:num>
  <w:num w:numId="18">
    <w:abstractNumId w:val="32"/>
  </w:num>
  <w:num w:numId="19">
    <w:abstractNumId w:val="10"/>
  </w:num>
  <w:num w:numId="20">
    <w:abstractNumId w:val="7"/>
  </w:num>
  <w:num w:numId="21">
    <w:abstractNumId w:val="20"/>
  </w:num>
  <w:num w:numId="22">
    <w:abstractNumId w:val="23"/>
  </w:num>
  <w:num w:numId="23">
    <w:abstractNumId w:val="27"/>
  </w:num>
  <w:num w:numId="24">
    <w:abstractNumId w:val="22"/>
  </w:num>
  <w:num w:numId="25">
    <w:abstractNumId w:val="0"/>
  </w:num>
  <w:num w:numId="26">
    <w:abstractNumId w:val="3"/>
  </w:num>
  <w:num w:numId="27">
    <w:abstractNumId w:val="28"/>
  </w:num>
  <w:num w:numId="28">
    <w:abstractNumId w:val="15"/>
  </w:num>
  <w:num w:numId="29">
    <w:abstractNumId w:val="13"/>
  </w:num>
  <w:num w:numId="30">
    <w:abstractNumId w:val="12"/>
  </w:num>
  <w:num w:numId="31">
    <w:abstractNumId w:val="25"/>
  </w:num>
  <w:num w:numId="32">
    <w:abstractNumId w:val="29"/>
  </w:num>
  <w:num w:numId="33">
    <w:abstractNumId w:val="1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rsids>
    <w:rsidRoot w:val="0031374D"/>
    <w:rsid w:val="00003DC9"/>
    <w:rsid w:val="0001331E"/>
    <w:rsid w:val="00015B6B"/>
    <w:rsid w:val="0002185D"/>
    <w:rsid w:val="00021A66"/>
    <w:rsid w:val="0002233F"/>
    <w:rsid w:val="00023C8D"/>
    <w:rsid w:val="00037C55"/>
    <w:rsid w:val="00053E9D"/>
    <w:rsid w:val="000600B6"/>
    <w:rsid w:val="00061D49"/>
    <w:rsid w:val="00064E11"/>
    <w:rsid w:val="00072D30"/>
    <w:rsid w:val="0007615C"/>
    <w:rsid w:val="00081DDD"/>
    <w:rsid w:val="0008471C"/>
    <w:rsid w:val="00094B4F"/>
    <w:rsid w:val="00097683"/>
    <w:rsid w:val="000A21A1"/>
    <w:rsid w:val="000A3C4D"/>
    <w:rsid w:val="000C21B8"/>
    <w:rsid w:val="000D659B"/>
    <w:rsid w:val="000E1D3C"/>
    <w:rsid w:val="000E42A5"/>
    <w:rsid w:val="000E590D"/>
    <w:rsid w:val="000F3F9D"/>
    <w:rsid w:val="000F78BA"/>
    <w:rsid w:val="000F7F20"/>
    <w:rsid w:val="00112F17"/>
    <w:rsid w:val="001341CD"/>
    <w:rsid w:val="00141653"/>
    <w:rsid w:val="00146E55"/>
    <w:rsid w:val="001629AA"/>
    <w:rsid w:val="00165494"/>
    <w:rsid w:val="00182959"/>
    <w:rsid w:val="00183410"/>
    <w:rsid w:val="00191AF7"/>
    <w:rsid w:val="001968D5"/>
    <w:rsid w:val="001A29B9"/>
    <w:rsid w:val="001A3DA8"/>
    <w:rsid w:val="001A4099"/>
    <w:rsid w:val="001C057D"/>
    <w:rsid w:val="001E08EF"/>
    <w:rsid w:val="001E0D59"/>
    <w:rsid w:val="001E3215"/>
    <w:rsid w:val="001F5E39"/>
    <w:rsid w:val="001F666B"/>
    <w:rsid w:val="001F673C"/>
    <w:rsid w:val="001F7277"/>
    <w:rsid w:val="00202C97"/>
    <w:rsid w:val="00204863"/>
    <w:rsid w:val="0021295D"/>
    <w:rsid w:val="002167FC"/>
    <w:rsid w:val="002254D6"/>
    <w:rsid w:val="002263EA"/>
    <w:rsid w:val="00227B80"/>
    <w:rsid w:val="00234B02"/>
    <w:rsid w:val="00246C05"/>
    <w:rsid w:val="002524E1"/>
    <w:rsid w:val="0025390E"/>
    <w:rsid w:val="00254615"/>
    <w:rsid w:val="002602B4"/>
    <w:rsid w:val="00290A80"/>
    <w:rsid w:val="002917B7"/>
    <w:rsid w:val="002A71E2"/>
    <w:rsid w:val="002B48C5"/>
    <w:rsid w:val="002B6CB7"/>
    <w:rsid w:val="002B6FFE"/>
    <w:rsid w:val="002B7646"/>
    <w:rsid w:val="002C0281"/>
    <w:rsid w:val="002C50B3"/>
    <w:rsid w:val="002C7D49"/>
    <w:rsid w:val="002D0D68"/>
    <w:rsid w:val="002D4CAF"/>
    <w:rsid w:val="002D547D"/>
    <w:rsid w:val="002E1B3F"/>
    <w:rsid w:val="00301504"/>
    <w:rsid w:val="003127B3"/>
    <w:rsid w:val="0031374D"/>
    <w:rsid w:val="00314726"/>
    <w:rsid w:val="00317349"/>
    <w:rsid w:val="0032013C"/>
    <w:rsid w:val="003318F4"/>
    <w:rsid w:val="003329F4"/>
    <w:rsid w:val="0035484C"/>
    <w:rsid w:val="00354EA8"/>
    <w:rsid w:val="00355047"/>
    <w:rsid w:val="00367780"/>
    <w:rsid w:val="003747BC"/>
    <w:rsid w:val="003752A0"/>
    <w:rsid w:val="0037725B"/>
    <w:rsid w:val="0038032D"/>
    <w:rsid w:val="0038384A"/>
    <w:rsid w:val="0038776E"/>
    <w:rsid w:val="003B0430"/>
    <w:rsid w:val="003B6D8B"/>
    <w:rsid w:val="003C239A"/>
    <w:rsid w:val="003C294A"/>
    <w:rsid w:val="003D22C9"/>
    <w:rsid w:val="003D634C"/>
    <w:rsid w:val="003D6BA9"/>
    <w:rsid w:val="003E265E"/>
    <w:rsid w:val="003E476F"/>
    <w:rsid w:val="003E538E"/>
    <w:rsid w:val="003E54B2"/>
    <w:rsid w:val="00400678"/>
    <w:rsid w:val="00412324"/>
    <w:rsid w:val="004250FC"/>
    <w:rsid w:val="00425BF7"/>
    <w:rsid w:val="00430E00"/>
    <w:rsid w:val="004320AA"/>
    <w:rsid w:val="00461524"/>
    <w:rsid w:val="0048121E"/>
    <w:rsid w:val="004A450A"/>
    <w:rsid w:val="004B335E"/>
    <w:rsid w:val="004B4972"/>
    <w:rsid w:val="004B4F5F"/>
    <w:rsid w:val="004C03F6"/>
    <w:rsid w:val="004C4596"/>
    <w:rsid w:val="004D4AF4"/>
    <w:rsid w:val="004F74B4"/>
    <w:rsid w:val="004F7504"/>
    <w:rsid w:val="00502851"/>
    <w:rsid w:val="00504702"/>
    <w:rsid w:val="00504B9E"/>
    <w:rsid w:val="00512968"/>
    <w:rsid w:val="005150BD"/>
    <w:rsid w:val="005205E2"/>
    <w:rsid w:val="00524F65"/>
    <w:rsid w:val="005258C4"/>
    <w:rsid w:val="00526697"/>
    <w:rsid w:val="00546C15"/>
    <w:rsid w:val="00556122"/>
    <w:rsid w:val="0056513B"/>
    <w:rsid w:val="005660AC"/>
    <w:rsid w:val="00575DCC"/>
    <w:rsid w:val="00584823"/>
    <w:rsid w:val="00586FBC"/>
    <w:rsid w:val="00592889"/>
    <w:rsid w:val="005B52B2"/>
    <w:rsid w:val="005C4B23"/>
    <w:rsid w:val="005D0E75"/>
    <w:rsid w:val="005F5108"/>
    <w:rsid w:val="005F51ED"/>
    <w:rsid w:val="00600845"/>
    <w:rsid w:val="00616305"/>
    <w:rsid w:val="006319A4"/>
    <w:rsid w:val="00664DCE"/>
    <w:rsid w:val="00667E9A"/>
    <w:rsid w:val="00672BCC"/>
    <w:rsid w:val="00691A53"/>
    <w:rsid w:val="00695AA8"/>
    <w:rsid w:val="006B5C40"/>
    <w:rsid w:val="006B64C0"/>
    <w:rsid w:val="006C0D94"/>
    <w:rsid w:val="006C11E9"/>
    <w:rsid w:val="006C36D1"/>
    <w:rsid w:val="006D375E"/>
    <w:rsid w:val="006D4AD3"/>
    <w:rsid w:val="006D50FB"/>
    <w:rsid w:val="006D7FEF"/>
    <w:rsid w:val="006E3469"/>
    <w:rsid w:val="006E4EFD"/>
    <w:rsid w:val="006E503A"/>
    <w:rsid w:val="006E7C43"/>
    <w:rsid w:val="006F7CD3"/>
    <w:rsid w:val="00700645"/>
    <w:rsid w:val="007317FA"/>
    <w:rsid w:val="00733F7A"/>
    <w:rsid w:val="00737475"/>
    <w:rsid w:val="00737F6B"/>
    <w:rsid w:val="007451D7"/>
    <w:rsid w:val="00755A3F"/>
    <w:rsid w:val="007651EA"/>
    <w:rsid w:val="00767A05"/>
    <w:rsid w:val="0078233B"/>
    <w:rsid w:val="00785F29"/>
    <w:rsid w:val="007915FB"/>
    <w:rsid w:val="007B3AA3"/>
    <w:rsid w:val="007B5413"/>
    <w:rsid w:val="007B72D9"/>
    <w:rsid w:val="007C1EEF"/>
    <w:rsid w:val="007D7656"/>
    <w:rsid w:val="007F4FE6"/>
    <w:rsid w:val="008037BD"/>
    <w:rsid w:val="00805571"/>
    <w:rsid w:val="008225E4"/>
    <w:rsid w:val="008257CD"/>
    <w:rsid w:val="00831410"/>
    <w:rsid w:val="00832931"/>
    <w:rsid w:val="00844465"/>
    <w:rsid w:val="00844B2F"/>
    <w:rsid w:val="0084568F"/>
    <w:rsid w:val="00846440"/>
    <w:rsid w:val="0085456F"/>
    <w:rsid w:val="00857AB2"/>
    <w:rsid w:val="00860C5A"/>
    <w:rsid w:val="008635A5"/>
    <w:rsid w:val="00865FFF"/>
    <w:rsid w:val="0088103C"/>
    <w:rsid w:val="008814CC"/>
    <w:rsid w:val="0088709B"/>
    <w:rsid w:val="008A02CE"/>
    <w:rsid w:val="008A6C35"/>
    <w:rsid w:val="008B0EB1"/>
    <w:rsid w:val="008C0368"/>
    <w:rsid w:val="008C08C2"/>
    <w:rsid w:val="008C2EF6"/>
    <w:rsid w:val="008D303A"/>
    <w:rsid w:val="008E67B0"/>
    <w:rsid w:val="008E798E"/>
    <w:rsid w:val="008F239C"/>
    <w:rsid w:val="008F39FA"/>
    <w:rsid w:val="0090099E"/>
    <w:rsid w:val="00901DF5"/>
    <w:rsid w:val="00903962"/>
    <w:rsid w:val="00910DAA"/>
    <w:rsid w:val="009114DB"/>
    <w:rsid w:val="00922226"/>
    <w:rsid w:val="00927459"/>
    <w:rsid w:val="009328EF"/>
    <w:rsid w:val="00940C52"/>
    <w:rsid w:val="00942293"/>
    <w:rsid w:val="00953A3C"/>
    <w:rsid w:val="009638C8"/>
    <w:rsid w:val="00965293"/>
    <w:rsid w:val="00987764"/>
    <w:rsid w:val="00990763"/>
    <w:rsid w:val="0099681C"/>
    <w:rsid w:val="009A0290"/>
    <w:rsid w:val="009A04BC"/>
    <w:rsid w:val="009A11E8"/>
    <w:rsid w:val="009A4B77"/>
    <w:rsid w:val="009B47A1"/>
    <w:rsid w:val="009B5D3D"/>
    <w:rsid w:val="009B705F"/>
    <w:rsid w:val="009C2EE4"/>
    <w:rsid w:val="009C62AF"/>
    <w:rsid w:val="009D379F"/>
    <w:rsid w:val="009D65CF"/>
    <w:rsid w:val="009E07B5"/>
    <w:rsid w:val="009E4C74"/>
    <w:rsid w:val="009F5AB8"/>
    <w:rsid w:val="00A20BE7"/>
    <w:rsid w:val="00A23AB3"/>
    <w:rsid w:val="00A25113"/>
    <w:rsid w:val="00A2656F"/>
    <w:rsid w:val="00A2715A"/>
    <w:rsid w:val="00A47F04"/>
    <w:rsid w:val="00A559E3"/>
    <w:rsid w:val="00A60CC6"/>
    <w:rsid w:val="00A6348C"/>
    <w:rsid w:val="00A752D6"/>
    <w:rsid w:val="00A75B53"/>
    <w:rsid w:val="00A770CB"/>
    <w:rsid w:val="00A80D90"/>
    <w:rsid w:val="00A91861"/>
    <w:rsid w:val="00A96ED0"/>
    <w:rsid w:val="00AA03DE"/>
    <w:rsid w:val="00AA2ADA"/>
    <w:rsid w:val="00AA7694"/>
    <w:rsid w:val="00AB6F0D"/>
    <w:rsid w:val="00AC65F8"/>
    <w:rsid w:val="00AC7745"/>
    <w:rsid w:val="00AD708C"/>
    <w:rsid w:val="00AE4ADE"/>
    <w:rsid w:val="00AF230B"/>
    <w:rsid w:val="00AF777D"/>
    <w:rsid w:val="00B03072"/>
    <w:rsid w:val="00B06017"/>
    <w:rsid w:val="00B11B36"/>
    <w:rsid w:val="00B17C2C"/>
    <w:rsid w:val="00B2018F"/>
    <w:rsid w:val="00B2287A"/>
    <w:rsid w:val="00B24091"/>
    <w:rsid w:val="00B24AAD"/>
    <w:rsid w:val="00B26221"/>
    <w:rsid w:val="00B33458"/>
    <w:rsid w:val="00B41ADA"/>
    <w:rsid w:val="00B90473"/>
    <w:rsid w:val="00B9739C"/>
    <w:rsid w:val="00BA20B6"/>
    <w:rsid w:val="00BA40F7"/>
    <w:rsid w:val="00BB58FA"/>
    <w:rsid w:val="00BC22CF"/>
    <w:rsid w:val="00BC2910"/>
    <w:rsid w:val="00BC2BAA"/>
    <w:rsid w:val="00BD0109"/>
    <w:rsid w:val="00BE12CB"/>
    <w:rsid w:val="00BE687B"/>
    <w:rsid w:val="00BF3DC6"/>
    <w:rsid w:val="00C031A8"/>
    <w:rsid w:val="00C05561"/>
    <w:rsid w:val="00C3304A"/>
    <w:rsid w:val="00C34642"/>
    <w:rsid w:val="00C347AC"/>
    <w:rsid w:val="00C42A53"/>
    <w:rsid w:val="00C46CAF"/>
    <w:rsid w:val="00C56057"/>
    <w:rsid w:val="00C60B85"/>
    <w:rsid w:val="00C66008"/>
    <w:rsid w:val="00C74048"/>
    <w:rsid w:val="00C82013"/>
    <w:rsid w:val="00C82B55"/>
    <w:rsid w:val="00C91F89"/>
    <w:rsid w:val="00CA5C25"/>
    <w:rsid w:val="00CB030B"/>
    <w:rsid w:val="00CD118B"/>
    <w:rsid w:val="00CD7459"/>
    <w:rsid w:val="00CD79D2"/>
    <w:rsid w:val="00CE18DD"/>
    <w:rsid w:val="00CF44D3"/>
    <w:rsid w:val="00CF5094"/>
    <w:rsid w:val="00CF5ECC"/>
    <w:rsid w:val="00D23888"/>
    <w:rsid w:val="00D23CC4"/>
    <w:rsid w:val="00D24518"/>
    <w:rsid w:val="00D26ACC"/>
    <w:rsid w:val="00D34093"/>
    <w:rsid w:val="00D4683D"/>
    <w:rsid w:val="00D54C8B"/>
    <w:rsid w:val="00D54ED7"/>
    <w:rsid w:val="00D56B5D"/>
    <w:rsid w:val="00D703E4"/>
    <w:rsid w:val="00D722A5"/>
    <w:rsid w:val="00D7285D"/>
    <w:rsid w:val="00D771C6"/>
    <w:rsid w:val="00D8101A"/>
    <w:rsid w:val="00D84E9B"/>
    <w:rsid w:val="00D91981"/>
    <w:rsid w:val="00D94D8E"/>
    <w:rsid w:val="00DA1BF7"/>
    <w:rsid w:val="00DA4BDE"/>
    <w:rsid w:val="00DB03AF"/>
    <w:rsid w:val="00DB10C5"/>
    <w:rsid w:val="00DC649F"/>
    <w:rsid w:val="00DD04B3"/>
    <w:rsid w:val="00DD2F2F"/>
    <w:rsid w:val="00DD608F"/>
    <w:rsid w:val="00DE165A"/>
    <w:rsid w:val="00DE224E"/>
    <w:rsid w:val="00E04F27"/>
    <w:rsid w:val="00E1000C"/>
    <w:rsid w:val="00E10C14"/>
    <w:rsid w:val="00E10C92"/>
    <w:rsid w:val="00E11608"/>
    <w:rsid w:val="00E155D4"/>
    <w:rsid w:val="00E3226D"/>
    <w:rsid w:val="00E33238"/>
    <w:rsid w:val="00E35916"/>
    <w:rsid w:val="00E3779D"/>
    <w:rsid w:val="00E37A61"/>
    <w:rsid w:val="00E41165"/>
    <w:rsid w:val="00E41503"/>
    <w:rsid w:val="00E420D3"/>
    <w:rsid w:val="00E62F15"/>
    <w:rsid w:val="00E632E8"/>
    <w:rsid w:val="00E70F6C"/>
    <w:rsid w:val="00E76757"/>
    <w:rsid w:val="00E82721"/>
    <w:rsid w:val="00E83C9E"/>
    <w:rsid w:val="00E83E8D"/>
    <w:rsid w:val="00E92F51"/>
    <w:rsid w:val="00EA17A4"/>
    <w:rsid w:val="00EB24A0"/>
    <w:rsid w:val="00EB4C6F"/>
    <w:rsid w:val="00ED23A1"/>
    <w:rsid w:val="00ED3BB6"/>
    <w:rsid w:val="00ED5334"/>
    <w:rsid w:val="00ED5BA1"/>
    <w:rsid w:val="00EE55FC"/>
    <w:rsid w:val="00EE754C"/>
    <w:rsid w:val="00EF3423"/>
    <w:rsid w:val="00EF41E9"/>
    <w:rsid w:val="00EF5678"/>
    <w:rsid w:val="00F02FF9"/>
    <w:rsid w:val="00F04E26"/>
    <w:rsid w:val="00F06A3F"/>
    <w:rsid w:val="00F06DD1"/>
    <w:rsid w:val="00F10F30"/>
    <w:rsid w:val="00F13067"/>
    <w:rsid w:val="00F138E5"/>
    <w:rsid w:val="00F14D1B"/>
    <w:rsid w:val="00F210C0"/>
    <w:rsid w:val="00F22A3F"/>
    <w:rsid w:val="00F32B6D"/>
    <w:rsid w:val="00F33611"/>
    <w:rsid w:val="00F4183A"/>
    <w:rsid w:val="00F45702"/>
    <w:rsid w:val="00F6450B"/>
    <w:rsid w:val="00F77A44"/>
    <w:rsid w:val="00F8215E"/>
    <w:rsid w:val="00FA12F8"/>
    <w:rsid w:val="00FA278B"/>
    <w:rsid w:val="00FB3CA6"/>
    <w:rsid w:val="00FB4E56"/>
    <w:rsid w:val="00FB7E02"/>
    <w:rsid w:val="00FC3D7D"/>
    <w:rsid w:val="00FC619A"/>
    <w:rsid w:val="00FD0011"/>
    <w:rsid w:val="00FD761C"/>
    <w:rsid w:val="00FE31F6"/>
    <w:rsid w:val="00FE60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7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74D"/>
    <w:pPr>
      <w:ind w:left="720"/>
      <w:contextualSpacing/>
    </w:pPr>
  </w:style>
  <w:style w:type="paragraph" w:styleId="a4">
    <w:name w:val="footnote text"/>
    <w:basedOn w:val="a"/>
    <w:link w:val="Char"/>
    <w:uiPriority w:val="99"/>
    <w:unhideWhenUsed/>
    <w:rsid w:val="0031374D"/>
    <w:pPr>
      <w:spacing w:after="0" w:line="240" w:lineRule="auto"/>
    </w:pPr>
    <w:rPr>
      <w:sz w:val="20"/>
      <w:szCs w:val="20"/>
    </w:rPr>
  </w:style>
  <w:style w:type="character" w:customStyle="1" w:styleId="Char">
    <w:name w:val="نص حاشية سفلية Char"/>
    <w:basedOn w:val="a0"/>
    <w:link w:val="a4"/>
    <w:uiPriority w:val="99"/>
    <w:rsid w:val="0031374D"/>
    <w:rPr>
      <w:sz w:val="20"/>
      <w:szCs w:val="20"/>
    </w:rPr>
  </w:style>
  <w:style w:type="character" w:styleId="a5">
    <w:name w:val="footnote reference"/>
    <w:basedOn w:val="a0"/>
    <w:uiPriority w:val="99"/>
    <w:semiHidden/>
    <w:unhideWhenUsed/>
    <w:rsid w:val="0031374D"/>
    <w:rPr>
      <w:vertAlign w:val="superscript"/>
    </w:rPr>
  </w:style>
  <w:style w:type="table" w:styleId="a6">
    <w:name w:val="Table Grid"/>
    <w:basedOn w:val="a1"/>
    <w:uiPriority w:val="59"/>
    <w:rsid w:val="003137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unhideWhenUsed/>
    <w:rsid w:val="00846440"/>
    <w:rPr>
      <w:color w:val="0000FF"/>
      <w:u w:val="single"/>
    </w:rPr>
  </w:style>
  <w:style w:type="paragraph" w:styleId="a7">
    <w:name w:val="Balloon Text"/>
    <w:basedOn w:val="a"/>
    <w:link w:val="Char0"/>
    <w:uiPriority w:val="99"/>
    <w:semiHidden/>
    <w:unhideWhenUsed/>
    <w:rsid w:val="00846440"/>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846440"/>
    <w:rPr>
      <w:rFonts w:ascii="Tahoma" w:hAnsi="Tahoma" w:cs="Tahoma"/>
      <w:sz w:val="16"/>
      <w:szCs w:val="16"/>
    </w:rPr>
  </w:style>
  <w:style w:type="paragraph" w:styleId="a8">
    <w:name w:val="header"/>
    <w:basedOn w:val="a"/>
    <w:link w:val="Char1"/>
    <w:uiPriority w:val="99"/>
    <w:unhideWhenUsed/>
    <w:rsid w:val="00BF3DC6"/>
    <w:pPr>
      <w:tabs>
        <w:tab w:val="center" w:pos="4536"/>
        <w:tab w:val="right" w:pos="9072"/>
      </w:tabs>
      <w:spacing w:after="0" w:line="240" w:lineRule="auto"/>
    </w:pPr>
  </w:style>
  <w:style w:type="character" w:customStyle="1" w:styleId="Char1">
    <w:name w:val="رأس صفحة Char"/>
    <w:basedOn w:val="a0"/>
    <w:link w:val="a8"/>
    <w:uiPriority w:val="99"/>
    <w:rsid w:val="00BF3DC6"/>
  </w:style>
  <w:style w:type="paragraph" w:styleId="a9">
    <w:name w:val="footer"/>
    <w:basedOn w:val="a"/>
    <w:link w:val="Char2"/>
    <w:uiPriority w:val="99"/>
    <w:unhideWhenUsed/>
    <w:rsid w:val="00BF3DC6"/>
    <w:pPr>
      <w:tabs>
        <w:tab w:val="center" w:pos="4536"/>
        <w:tab w:val="right" w:pos="9072"/>
      </w:tabs>
      <w:spacing w:after="0" w:line="240" w:lineRule="auto"/>
    </w:pPr>
  </w:style>
  <w:style w:type="character" w:customStyle="1" w:styleId="Char2">
    <w:name w:val="تذييل صفحة Char"/>
    <w:basedOn w:val="a0"/>
    <w:link w:val="a9"/>
    <w:uiPriority w:val="99"/>
    <w:rsid w:val="00BF3D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AD067E98EE412B836461D4CB9F2C8C"/>
        <w:category>
          <w:name w:val="Général"/>
          <w:gallery w:val="placeholder"/>
        </w:category>
        <w:types>
          <w:type w:val="bbPlcHdr"/>
        </w:types>
        <w:behaviors>
          <w:behavior w:val="content"/>
        </w:behaviors>
        <w:guid w:val="{8F9C5BAB-1C8D-48B4-8673-7FF1DEA560AB}"/>
      </w:docPartPr>
      <w:docPartBody>
        <w:p w:rsidR="005216D3" w:rsidRDefault="001349FA" w:rsidP="001349FA">
          <w:pPr>
            <w:pStyle w:val="FCAD067E98EE412B836461D4CB9F2C8C"/>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349FA"/>
    <w:rsid w:val="000C3B2C"/>
    <w:rsid w:val="0012565C"/>
    <w:rsid w:val="001349FA"/>
    <w:rsid w:val="001716C7"/>
    <w:rsid w:val="00253078"/>
    <w:rsid w:val="002A6037"/>
    <w:rsid w:val="0037196C"/>
    <w:rsid w:val="003B1574"/>
    <w:rsid w:val="005216D3"/>
    <w:rsid w:val="00655608"/>
    <w:rsid w:val="006F29C6"/>
    <w:rsid w:val="007433B3"/>
    <w:rsid w:val="007573B8"/>
    <w:rsid w:val="00816CFC"/>
    <w:rsid w:val="00822E07"/>
    <w:rsid w:val="00841533"/>
    <w:rsid w:val="008A6B2F"/>
    <w:rsid w:val="009C7781"/>
    <w:rsid w:val="00A76E2D"/>
    <w:rsid w:val="00B930CE"/>
    <w:rsid w:val="00BC191A"/>
    <w:rsid w:val="00C840B6"/>
    <w:rsid w:val="00D63D71"/>
    <w:rsid w:val="00D65C41"/>
    <w:rsid w:val="00DA07EE"/>
    <w:rsid w:val="00DD59EA"/>
    <w:rsid w:val="00EC3D2A"/>
    <w:rsid w:val="00ED1316"/>
    <w:rsid w:val="00EF6871"/>
    <w:rsid w:val="00F924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6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CAD067E98EE412B836461D4CB9F2C8C">
    <w:name w:val="FCAD067E98EE412B836461D4CB9F2C8C"/>
    <w:rsid w:val="001349F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CFED4-0DBC-450C-90E3-FB16B52C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16</Pages>
  <Words>4302</Words>
  <Characters>24523</Characters>
  <Application>Microsoft Office Word</Application>
  <DocSecurity>0</DocSecurity>
  <Lines>204</Lines>
  <Paragraphs>57</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الملتقى الوطني حول:النظام المالي وإشكالية تمويل الاقتصاديات النامية بالمسيلة</vt:lpstr>
      <vt:lpstr>ملتقى وطني حول: إشكاليات استدامة المؤسسات الصغيرة والمتوسطة في الجزائر </vt:lpstr>
    </vt:vector>
  </TitlesOfParts>
  <Company/>
  <LinksUpToDate>false</LinksUpToDate>
  <CharactersWithSpaces>28768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الملتقى الوطني حول:النظام المالي وإشكالية تمويل الاقتصاديات النامية بالمسيلة</dc:title>
  <dc:creator>User</dc:creator>
  <cp:lastModifiedBy>WINDOWS10</cp:lastModifiedBy>
  <cp:revision>213</cp:revision>
  <dcterms:created xsi:type="dcterms:W3CDTF">2018-01-12T21:14:00Z</dcterms:created>
  <dcterms:modified xsi:type="dcterms:W3CDTF">2019-01-25T17:46:00Z</dcterms:modified>
</cp:coreProperties>
</file>