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63" w:rsidRPr="00872063" w:rsidRDefault="00872063" w:rsidP="00872063">
      <w:pPr>
        <w:bidi/>
        <w:spacing w:after="0" w:line="240" w:lineRule="auto"/>
        <w:jc w:val="center"/>
        <w:rPr>
          <w:rFonts w:ascii="Simplified Arabic" w:eastAsia="Times New Roman" w:hAnsi="Simplified Arabic" w:cs="Simplified Arabic"/>
          <w:b/>
          <w:bCs/>
          <w:sz w:val="32"/>
          <w:szCs w:val="32"/>
          <w:rtl/>
          <w:lang w:eastAsia="fr-FR"/>
        </w:rPr>
      </w:pPr>
      <w:r w:rsidRPr="00872063">
        <w:rPr>
          <w:rFonts w:ascii="Simplified Arabic" w:eastAsia="Times New Roman" w:hAnsi="Simplified Arabic" w:cs="Simplified Arabic"/>
          <w:b/>
          <w:bCs/>
          <w:sz w:val="32"/>
          <w:szCs w:val="32"/>
          <w:rtl/>
          <w:lang w:eastAsia="fr-FR"/>
        </w:rPr>
        <w:t xml:space="preserve">الطبيعة التنفيذية للقرار الإداري - دراسة </w:t>
      </w:r>
      <w:r>
        <w:rPr>
          <w:rFonts w:ascii="Simplified Arabic" w:eastAsia="Times New Roman" w:hAnsi="Simplified Arabic" w:cs="Simplified Arabic" w:hint="cs"/>
          <w:b/>
          <w:bCs/>
          <w:sz w:val="32"/>
          <w:szCs w:val="32"/>
          <w:rtl/>
          <w:lang w:eastAsia="fr-FR"/>
        </w:rPr>
        <w:t>تحليلية</w:t>
      </w:r>
      <w:r w:rsidRPr="00872063">
        <w:rPr>
          <w:rFonts w:ascii="Simplified Arabic" w:eastAsia="Times New Roman" w:hAnsi="Simplified Arabic" w:cs="Simplified Arabic"/>
          <w:b/>
          <w:bCs/>
          <w:sz w:val="32"/>
          <w:szCs w:val="32"/>
          <w:rtl/>
          <w:lang w:eastAsia="fr-FR"/>
        </w:rPr>
        <w:t xml:space="preserve"> حول المفهوم والخصائص-</w:t>
      </w:r>
    </w:p>
    <w:p w:rsidR="00872063" w:rsidRPr="00872063" w:rsidRDefault="00872063" w:rsidP="00872063">
      <w:pPr>
        <w:bidi/>
        <w:spacing w:after="0" w:line="240" w:lineRule="auto"/>
        <w:jc w:val="center"/>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     </w:t>
      </w:r>
      <w:r w:rsidRPr="00872063">
        <w:rPr>
          <w:rFonts w:ascii="Simplified Arabic" w:eastAsia="Times New Roman" w:hAnsi="Simplified Arabic" w:cs="Simplified Arabic"/>
          <w:b/>
          <w:bCs/>
          <w:sz w:val="32"/>
          <w:szCs w:val="32"/>
          <w:rtl/>
          <w:lang w:eastAsia="fr-FR"/>
        </w:rPr>
        <w:t xml:space="preserve">مسعودي هشام </w:t>
      </w:r>
    </w:p>
    <w:p w:rsidR="00872063" w:rsidRPr="00872063" w:rsidRDefault="00872063" w:rsidP="00872063">
      <w:pPr>
        <w:bidi/>
        <w:spacing w:after="0" w:line="240" w:lineRule="auto"/>
        <w:jc w:val="center"/>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       </w:t>
      </w:r>
      <w:r w:rsidRPr="00872063">
        <w:rPr>
          <w:rFonts w:ascii="Simplified Arabic" w:eastAsia="Times New Roman" w:hAnsi="Simplified Arabic" w:cs="Simplified Arabic"/>
          <w:b/>
          <w:bCs/>
          <w:sz w:val="32"/>
          <w:szCs w:val="32"/>
          <w:rtl/>
          <w:lang w:eastAsia="fr-FR"/>
        </w:rPr>
        <w:t>الرتبة : أستاذ مساعد قسم – أ-</w:t>
      </w:r>
    </w:p>
    <w:p w:rsidR="00872063" w:rsidRPr="00872063" w:rsidRDefault="00872063" w:rsidP="00872063">
      <w:pPr>
        <w:bidi/>
        <w:spacing w:after="0" w:line="240" w:lineRule="auto"/>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b/>
          <w:bCs/>
          <w:sz w:val="32"/>
          <w:szCs w:val="32"/>
          <w:lang w:eastAsia="fr-FR"/>
        </w:rPr>
        <w:t xml:space="preserve">                              </w:t>
      </w:r>
      <w:r>
        <w:rPr>
          <w:rFonts w:ascii="Simplified Arabic" w:eastAsia="Times New Roman" w:hAnsi="Simplified Arabic" w:cs="Simplified Arabic"/>
          <w:b/>
          <w:bCs/>
          <w:sz w:val="32"/>
          <w:szCs w:val="32"/>
          <w:rtl/>
          <w:lang w:eastAsia="fr-FR"/>
        </w:rPr>
        <w:t>جامعة</w:t>
      </w:r>
      <w:r>
        <w:rPr>
          <w:rFonts w:ascii="Simplified Arabic" w:eastAsia="Times New Roman" w:hAnsi="Simplified Arabic" w:cs="Simplified Arabic" w:hint="cs"/>
          <w:b/>
          <w:bCs/>
          <w:sz w:val="32"/>
          <w:szCs w:val="32"/>
          <w:rtl/>
          <w:lang w:eastAsia="fr-FR"/>
        </w:rPr>
        <w:t xml:space="preserve"> محمد البشير الإبراهيمي برج</w:t>
      </w:r>
      <w:r w:rsidRPr="00872063">
        <w:rPr>
          <w:rFonts w:ascii="Simplified Arabic" w:eastAsia="Times New Roman" w:hAnsi="Simplified Arabic" w:cs="Simplified Arabic"/>
          <w:b/>
          <w:bCs/>
          <w:sz w:val="32"/>
          <w:szCs w:val="32"/>
          <w:rtl/>
          <w:lang w:eastAsia="fr-FR"/>
        </w:rPr>
        <w:t xml:space="preserve"> </w:t>
      </w:r>
      <w:r>
        <w:rPr>
          <w:rFonts w:ascii="Simplified Arabic" w:eastAsia="Times New Roman" w:hAnsi="Simplified Arabic" w:cs="Simplified Arabic" w:hint="cs"/>
          <w:b/>
          <w:bCs/>
          <w:sz w:val="32"/>
          <w:szCs w:val="32"/>
          <w:rtl/>
          <w:lang w:eastAsia="fr-FR"/>
        </w:rPr>
        <w:t xml:space="preserve"> </w:t>
      </w:r>
      <w:r>
        <w:rPr>
          <w:rFonts w:ascii="Simplified Arabic" w:eastAsia="Times New Roman" w:hAnsi="Simplified Arabic" w:cs="Simplified Arabic" w:hint="cs"/>
          <w:b/>
          <w:bCs/>
          <w:sz w:val="32"/>
          <w:szCs w:val="32"/>
          <w:rtl/>
          <w:lang w:eastAsia="fr-FR" w:bidi="ar-DZ"/>
        </w:rPr>
        <w:t>بوعريريج</w:t>
      </w:r>
      <w:r w:rsidRPr="00872063">
        <w:rPr>
          <w:rFonts w:ascii="Simplified Arabic" w:eastAsia="Times New Roman" w:hAnsi="Simplified Arabic" w:cs="Simplified Arabic"/>
          <w:b/>
          <w:bCs/>
          <w:sz w:val="32"/>
          <w:szCs w:val="32"/>
          <w:rtl/>
          <w:lang w:eastAsia="fr-FR"/>
        </w:rPr>
        <w:t>– الجزائر-</w:t>
      </w:r>
    </w:p>
    <w:p w:rsidR="00872063" w:rsidRDefault="00872063" w:rsidP="00872063">
      <w:pPr>
        <w:bidi/>
        <w:spacing w:after="0" w:line="240" w:lineRule="auto"/>
        <w:jc w:val="center"/>
        <w:rPr>
          <w:rFonts w:ascii="Simplified Arabic" w:eastAsia="Times New Roman" w:hAnsi="Simplified Arabic" w:cs="Simplified Arabic" w:hint="cs"/>
          <w:b/>
          <w:bCs/>
          <w:sz w:val="32"/>
          <w:szCs w:val="32"/>
          <w:rtl/>
          <w:lang w:eastAsia="fr-FR"/>
        </w:rPr>
      </w:pPr>
      <w:r>
        <w:rPr>
          <w:rFonts w:ascii="Simplified Arabic" w:eastAsia="Times New Roman" w:hAnsi="Simplified Arabic" w:cs="Simplified Arabic" w:hint="cs"/>
          <w:b/>
          <w:bCs/>
          <w:sz w:val="32"/>
          <w:szCs w:val="32"/>
          <w:rtl/>
          <w:lang w:eastAsia="fr-FR"/>
        </w:rPr>
        <w:t xml:space="preserve">     </w:t>
      </w:r>
      <w:r w:rsidRPr="00872063">
        <w:rPr>
          <w:rFonts w:ascii="Simplified Arabic" w:eastAsia="Times New Roman" w:hAnsi="Simplified Arabic" w:cs="Simplified Arabic"/>
          <w:b/>
          <w:bCs/>
          <w:sz w:val="32"/>
          <w:szCs w:val="32"/>
          <w:rtl/>
          <w:lang w:eastAsia="fr-FR"/>
        </w:rPr>
        <w:t>كلية الحقوق والعلوم السياسية</w:t>
      </w:r>
      <w:r>
        <w:rPr>
          <w:rFonts w:ascii="Simplified Arabic" w:eastAsia="Times New Roman" w:hAnsi="Simplified Arabic" w:cs="Simplified Arabic" w:hint="cs"/>
          <w:b/>
          <w:bCs/>
          <w:sz w:val="32"/>
          <w:szCs w:val="32"/>
          <w:rtl/>
          <w:lang w:eastAsia="fr-FR"/>
        </w:rPr>
        <w:t xml:space="preserve"> </w:t>
      </w:r>
      <w:r w:rsidRPr="00872063">
        <w:rPr>
          <w:rFonts w:ascii="Simplified Arabic" w:eastAsia="Times New Roman" w:hAnsi="Simplified Arabic" w:cs="Simplified Arabic"/>
          <w:b/>
          <w:bCs/>
          <w:sz w:val="32"/>
          <w:szCs w:val="32"/>
          <w:rtl/>
          <w:lang w:eastAsia="fr-FR"/>
        </w:rPr>
        <w:t>عضو المخبر الوطني المرافق العامة والتنمية</w:t>
      </w:r>
    </w:p>
    <w:p w:rsidR="00872063" w:rsidRPr="00872063" w:rsidRDefault="00872063" w:rsidP="00872063">
      <w:pPr>
        <w:bidi/>
        <w:spacing w:after="0" w:line="240" w:lineRule="auto"/>
        <w:rPr>
          <w:rFonts w:ascii="Simplified Arabic" w:eastAsia="Times New Roman" w:hAnsi="Simplified Arabic" w:cs="Simplified Arabic"/>
          <w:b/>
          <w:bCs/>
          <w:sz w:val="32"/>
          <w:szCs w:val="32"/>
          <w:u w:val="single"/>
          <w:rtl/>
          <w:lang w:eastAsia="fr-FR"/>
        </w:rPr>
      </w:pPr>
      <w:r w:rsidRPr="00872063">
        <w:rPr>
          <w:rFonts w:ascii="Simplified Arabic" w:eastAsia="Times New Roman" w:hAnsi="Simplified Arabic" w:cs="Simplified Arabic"/>
          <w:b/>
          <w:bCs/>
          <w:sz w:val="32"/>
          <w:szCs w:val="32"/>
          <w:u w:val="single"/>
          <w:rtl/>
          <w:lang w:eastAsia="fr-FR"/>
        </w:rPr>
        <w:t>الملخص</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b/>
          <w:bCs/>
          <w:sz w:val="32"/>
          <w:szCs w:val="32"/>
          <w:u w:val="single"/>
          <w:rtl/>
          <w:lang w:eastAsia="fr-FR"/>
        </w:rPr>
        <w:t xml:space="preserve"> </w:t>
      </w:r>
      <w:r w:rsidRPr="00872063">
        <w:rPr>
          <w:rFonts w:ascii="Simplified Arabic" w:eastAsia="Times New Roman" w:hAnsi="Simplified Arabic" w:cs="Simplified Arabic"/>
          <w:sz w:val="32"/>
          <w:szCs w:val="32"/>
          <w:rtl/>
          <w:lang w:eastAsia="fr-FR"/>
        </w:rPr>
        <w:t xml:space="preserve">لقد حضي القرار الإداري بنقاش فقهي واسع أدى إلا </w:t>
      </w:r>
      <w:r w:rsidRPr="00872063">
        <w:rPr>
          <w:rFonts w:ascii="Simplified Arabic" w:eastAsia="Times New Roman" w:hAnsi="Simplified Arabic" w:cs="Simplified Arabic" w:hint="cs"/>
          <w:sz w:val="32"/>
          <w:szCs w:val="32"/>
          <w:rtl/>
          <w:lang w:eastAsia="fr-FR"/>
        </w:rPr>
        <w:t>الاختلاف</w:t>
      </w:r>
      <w:r w:rsidRPr="00872063">
        <w:rPr>
          <w:rFonts w:ascii="Simplified Arabic" w:eastAsia="Times New Roman" w:hAnsi="Simplified Arabic" w:cs="Simplified Arabic"/>
          <w:sz w:val="32"/>
          <w:szCs w:val="32"/>
          <w:rtl/>
          <w:lang w:eastAsia="fr-FR"/>
        </w:rPr>
        <w:t xml:space="preserve"> بين الفقهاء وخاصة في فرنسا وهذا ما للقرار من أهمية قصوى في حياة الأفراد وخاصة ما تعلق بتنفيذه ، لذلك طرح مفهوم القرار الإداري عند عميد مدرسة تولوز الفقيه "موريس هوريو"</w:t>
      </w:r>
      <w:r w:rsidRPr="00872063">
        <w:rPr>
          <w:rStyle w:val="Appeldenotedefin"/>
          <w:rFonts w:ascii="Simplified Arabic" w:eastAsia="Times New Roman" w:hAnsi="Simplified Arabic" w:cs="Simplified Arabic"/>
          <w:sz w:val="32"/>
          <w:szCs w:val="32"/>
          <w:rtl/>
          <w:lang w:eastAsia="fr-FR"/>
        </w:rPr>
        <w:endnoteReference w:id="2"/>
      </w:r>
      <w:r w:rsidRPr="00872063">
        <w:rPr>
          <w:rFonts w:ascii="Simplified Arabic" w:eastAsia="Times New Roman" w:hAnsi="Simplified Arabic" w:cs="Simplified Arabic"/>
          <w:sz w:val="32"/>
          <w:szCs w:val="32"/>
          <w:rtl/>
          <w:lang w:eastAsia="fr-FR"/>
        </w:rPr>
        <w:t xml:space="preserve"> حول الطبيعة التنفيذية للقرار الإداري ، الكثير من علامات </w:t>
      </w:r>
      <w:r w:rsidRPr="00872063">
        <w:rPr>
          <w:rFonts w:ascii="Simplified Arabic" w:eastAsia="Times New Roman" w:hAnsi="Simplified Arabic" w:cs="Simplified Arabic" w:hint="cs"/>
          <w:sz w:val="32"/>
          <w:szCs w:val="32"/>
          <w:rtl/>
          <w:lang w:eastAsia="fr-FR"/>
        </w:rPr>
        <w:t>الاستغراب</w:t>
      </w:r>
      <w:r w:rsidRPr="00872063">
        <w:rPr>
          <w:rFonts w:ascii="Simplified Arabic" w:eastAsia="Times New Roman" w:hAnsi="Simplified Arabic" w:cs="Simplified Arabic"/>
          <w:sz w:val="32"/>
          <w:szCs w:val="32"/>
          <w:rtl/>
          <w:lang w:eastAsia="fr-FR"/>
        </w:rPr>
        <w:t xml:space="preserve"> ، حيث اختلف الفقه حول المقصود من أن القرار الإداري تنفيذي ، وحاول كل من زاويته تعريف القرار الإداري والوقوف على ماهيته وصفاته، وذلك لتمييزه عن غيره .</w:t>
      </w:r>
    </w:p>
    <w:p w:rsidR="00872063" w:rsidRPr="00872063" w:rsidRDefault="00872063" w:rsidP="00872063">
      <w:pPr>
        <w:bidi/>
        <w:spacing w:after="0" w:line="24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b/>
          <w:bCs/>
          <w:sz w:val="32"/>
          <w:szCs w:val="32"/>
          <w:u w:val="single"/>
          <w:rtl/>
          <w:lang w:eastAsia="fr-FR"/>
        </w:rPr>
        <w:t>الكلمات المفتاح</w:t>
      </w:r>
      <w:r>
        <w:rPr>
          <w:rFonts w:ascii="Simplified Arabic" w:eastAsia="Times New Roman" w:hAnsi="Simplified Arabic" w:cs="Simplified Arabic" w:hint="cs"/>
          <w:b/>
          <w:bCs/>
          <w:sz w:val="32"/>
          <w:szCs w:val="32"/>
          <w:u w:val="single"/>
          <w:rtl/>
          <w:lang w:eastAsia="fr-FR"/>
        </w:rPr>
        <w:t>ي</w:t>
      </w:r>
      <w:r w:rsidRPr="00872063">
        <w:rPr>
          <w:rFonts w:ascii="Simplified Arabic" w:eastAsia="Times New Roman" w:hAnsi="Simplified Arabic" w:cs="Simplified Arabic"/>
          <w:b/>
          <w:bCs/>
          <w:sz w:val="32"/>
          <w:szCs w:val="32"/>
          <w:u w:val="single"/>
          <w:rtl/>
          <w:lang w:eastAsia="fr-FR"/>
        </w:rPr>
        <w:t>ة</w:t>
      </w:r>
      <w:r w:rsidRPr="00872063">
        <w:rPr>
          <w:rFonts w:ascii="Simplified Arabic" w:eastAsia="Times New Roman" w:hAnsi="Simplified Arabic" w:cs="Simplified Arabic"/>
          <w:sz w:val="32"/>
          <w:szCs w:val="32"/>
          <w:rtl/>
          <w:lang w:eastAsia="fr-FR"/>
        </w:rPr>
        <w:t>: الطبيعة التنفيذية؛ القر</w:t>
      </w:r>
      <w:r>
        <w:rPr>
          <w:rFonts w:ascii="Simplified Arabic" w:eastAsia="Times New Roman" w:hAnsi="Simplified Arabic" w:cs="Simplified Arabic"/>
          <w:sz w:val="32"/>
          <w:szCs w:val="32"/>
          <w:rtl/>
          <w:lang w:eastAsia="fr-FR"/>
        </w:rPr>
        <w:t>ار الإداري؛ الفقه ؛ موريس هوريو</w:t>
      </w:r>
      <w:r w:rsidRPr="00872063">
        <w:rPr>
          <w:rFonts w:ascii="Simplified Arabic" w:eastAsia="Times New Roman" w:hAnsi="Simplified Arabic" w:cs="Simplified Arabic"/>
          <w:sz w:val="32"/>
          <w:szCs w:val="32"/>
          <w:rtl/>
          <w:lang w:eastAsia="fr-FR"/>
        </w:rPr>
        <w:t>؛ المفهوم؛</w:t>
      </w:r>
      <w:r>
        <w:rPr>
          <w:rFonts w:ascii="Simplified Arabic" w:eastAsia="Times New Roman" w:hAnsi="Simplified Arabic" w:cs="Simplified Arabic" w:hint="cs"/>
          <w:sz w:val="32"/>
          <w:szCs w:val="32"/>
          <w:rtl/>
          <w:lang w:eastAsia="fr-FR"/>
        </w:rPr>
        <w:t>الخصائص.</w:t>
      </w:r>
      <w:r w:rsidRPr="00872063">
        <w:rPr>
          <w:rFonts w:ascii="Simplified Arabic" w:eastAsia="Times New Roman" w:hAnsi="Simplified Arabic" w:cs="Simplified Arabic"/>
          <w:sz w:val="32"/>
          <w:szCs w:val="32"/>
          <w:rtl/>
          <w:lang w:eastAsia="fr-FR"/>
        </w:rPr>
        <w:t xml:space="preserve"> </w:t>
      </w:r>
    </w:p>
    <w:p w:rsidR="00872063" w:rsidRPr="00872063" w:rsidRDefault="00872063" w:rsidP="00872063">
      <w:pPr>
        <w:spacing w:after="0" w:line="240" w:lineRule="auto"/>
        <w:rPr>
          <w:rFonts w:ascii="Simplified Arabic" w:hAnsi="Simplified Arabic" w:cs="Simplified Arabic"/>
          <w:sz w:val="32"/>
          <w:szCs w:val="32"/>
          <w:rtl/>
        </w:rPr>
      </w:pPr>
      <w:r w:rsidRPr="00872063">
        <w:rPr>
          <w:rFonts w:ascii="Simplified Arabic" w:hAnsi="Simplified Arabic" w:cs="Simplified Arabic"/>
          <w:b/>
          <w:bCs/>
          <w:sz w:val="32"/>
          <w:szCs w:val="32"/>
          <w:u w:val="single"/>
          <w:lang w:bidi="ar-DZ"/>
        </w:rPr>
        <w:t>A</w:t>
      </w:r>
      <w:r w:rsidRPr="00872063">
        <w:rPr>
          <w:rFonts w:ascii="Simplified Arabic" w:eastAsia="Calibri" w:hAnsi="Simplified Arabic" w:cs="Simplified Arabic"/>
          <w:b/>
          <w:bCs/>
          <w:sz w:val="32"/>
          <w:szCs w:val="32"/>
          <w:u w:val="single"/>
          <w:lang w:bidi="ar-DZ"/>
        </w:rPr>
        <w:t>bstract</w:t>
      </w:r>
      <w:r w:rsidRPr="00872063">
        <w:rPr>
          <w:rFonts w:ascii="Simplified Arabic" w:hAnsi="Simplified Arabic" w:cs="Simplified Arabic"/>
          <w:b/>
          <w:bCs/>
          <w:sz w:val="32"/>
          <w:szCs w:val="32"/>
          <w:u w:val="single"/>
          <w:rtl/>
          <w:lang w:bidi="ar-DZ"/>
        </w:rPr>
        <w:t>:</w:t>
      </w:r>
      <w:r w:rsidRPr="00872063">
        <w:rPr>
          <w:rFonts w:ascii="Simplified Arabic" w:hAnsi="Simplified Arabic" w:cs="Simplified Arabic"/>
          <w:sz w:val="32"/>
          <w:szCs w:val="32"/>
        </w:rPr>
        <w:t xml:space="preserve"> The administrative decision was based on a broad jurisprudential discussion that led to differences between jurists, especially in France. This decision is of utmost importance in the lives of individuals, especially the implementation of the decision. One of the signs of surprise, where the doctrine differed about the intention that the administrative decision is an executive, and each of the corner tried to define the administrative decision and to identify what and attributes, in order to distinguish it from others</w:t>
      </w:r>
      <w:r w:rsidRPr="00872063">
        <w:rPr>
          <w:rFonts w:ascii="Simplified Arabic" w:hAnsi="Simplified Arabic" w:cs="Simplified Arabic"/>
          <w:sz w:val="32"/>
          <w:szCs w:val="32"/>
          <w:rtl/>
        </w:rPr>
        <w:t>.</w:t>
      </w:r>
    </w:p>
    <w:p w:rsidR="00872063" w:rsidRPr="00872063" w:rsidRDefault="00872063" w:rsidP="00872063">
      <w:pPr>
        <w:spacing w:after="0" w:line="240" w:lineRule="auto"/>
        <w:rPr>
          <w:rFonts w:ascii="Simplified Arabic" w:eastAsia="Calibri" w:hAnsi="Simplified Arabic" w:cs="Simplified Arabic"/>
          <w:b/>
          <w:bCs/>
          <w:sz w:val="32"/>
          <w:szCs w:val="32"/>
          <w:u w:val="single"/>
          <w:lang w:bidi="ar-DZ"/>
        </w:rPr>
      </w:pPr>
      <w:r w:rsidRPr="00872063">
        <w:rPr>
          <w:rStyle w:val="shorttext"/>
          <w:rFonts w:ascii="Simplified Arabic" w:hAnsi="Simplified Arabic" w:cs="Simplified Arabic"/>
          <w:b/>
          <w:bCs/>
          <w:sz w:val="32"/>
          <w:szCs w:val="32"/>
          <w:u w:val="single"/>
        </w:rPr>
        <w:t>key words</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w:t>
      </w:r>
      <w:r w:rsidRPr="00872063">
        <w:rPr>
          <w:rStyle w:val="shorttext"/>
          <w:rFonts w:ascii="Simplified Arabic" w:hAnsi="Simplified Arabic" w:cs="Simplified Arabic"/>
          <w:sz w:val="32"/>
          <w:szCs w:val="32"/>
        </w:rPr>
        <w:t>The operational nature of th</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w:t>
      </w:r>
      <w:r w:rsidRPr="00872063">
        <w:rPr>
          <w:rStyle w:val="shorttext"/>
          <w:rFonts w:ascii="Simplified Arabic" w:hAnsi="Simplified Arabic" w:cs="Simplified Arabic"/>
          <w:sz w:val="32"/>
          <w:szCs w:val="32"/>
        </w:rPr>
        <w:t>The Administrative Decision</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w:t>
      </w:r>
      <w:r w:rsidRPr="00872063">
        <w:rPr>
          <w:rStyle w:val="shorttext"/>
          <w:rFonts w:ascii="Simplified Arabic" w:hAnsi="Simplified Arabic" w:cs="Simplified Arabic"/>
          <w:sz w:val="32"/>
          <w:szCs w:val="32"/>
        </w:rPr>
        <w:t>The jurisprudence</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Maurice Hauriou</w:t>
      </w:r>
      <w:r w:rsidRPr="00872063">
        <w:rPr>
          <w:rStyle w:val="shorttext"/>
          <w:rFonts w:ascii="Simplified Arabic" w:hAnsi="Simplified Arabic" w:cs="Simplified Arabic"/>
          <w:sz w:val="32"/>
          <w:szCs w:val="32"/>
        </w:rPr>
        <w:t xml:space="preserve"> </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w:t>
      </w:r>
      <w:r w:rsidRPr="00872063">
        <w:rPr>
          <w:rStyle w:val="shorttext"/>
          <w:rFonts w:ascii="Simplified Arabic" w:hAnsi="Simplified Arabic" w:cs="Simplified Arabic"/>
          <w:sz w:val="32"/>
          <w:szCs w:val="32"/>
        </w:rPr>
        <w:t>The concept</w:t>
      </w:r>
      <w:r w:rsidRPr="00872063">
        <w:rPr>
          <w:rStyle w:val="shorttext"/>
          <w:rFonts w:ascii="Simplified Arabic" w:hAnsi="Simplified Arabic" w:cs="Simplified Arabic"/>
          <w:sz w:val="32"/>
          <w:szCs w:val="32"/>
          <w:rtl/>
        </w:rPr>
        <w:t>.</w:t>
      </w:r>
    </w:p>
    <w:p w:rsidR="00872063" w:rsidRPr="00872063" w:rsidRDefault="00872063" w:rsidP="00872063">
      <w:pPr>
        <w:spacing w:after="0" w:line="240" w:lineRule="auto"/>
        <w:rPr>
          <w:rFonts w:ascii="Simplified Arabic" w:hAnsi="Simplified Arabic" w:cs="Simplified Arabic"/>
          <w:sz w:val="32"/>
          <w:szCs w:val="32"/>
          <w:rtl/>
        </w:rPr>
      </w:pPr>
      <w:r w:rsidRPr="00872063">
        <w:rPr>
          <w:rFonts w:ascii="Simplified Arabic" w:hAnsi="Simplified Arabic" w:cs="Simplified Arabic"/>
          <w:b/>
          <w:bCs/>
          <w:sz w:val="32"/>
          <w:szCs w:val="32"/>
          <w:u w:val="single"/>
        </w:rPr>
        <w:t>Résumé</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w:t>
      </w:r>
      <w:r w:rsidRPr="00872063">
        <w:rPr>
          <w:rFonts w:ascii="Simplified Arabic" w:hAnsi="Simplified Arabic" w:cs="Simplified Arabic"/>
          <w:sz w:val="32"/>
          <w:szCs w:val="32"/>
        </w:rPr>
        <w:t xml:space="preserve"> La décision administrative est basée sur une large discussion jurisprudentielle, qui ne conduit qu'à des divergences entre juristes, notamment en France, décision très importante dans la vie des individus, notamment en ce qui concerne sa mise en œuvre, le concept de la décision  administrative  étant présenté par le doyen de la faculté de droit  </w:t>
      </w:r>
      <w:r w:rsidRPr="00872063">
        <w:rPr>
          <w:rFonts w:ascii="Simplified Arabic" w:hAnsi="Simplified Arabic" w:cs="Simplified Arabic"/>
          <w:sz w:val="32"/>
          <w:szCs w:val="32"/>
          <w:rtl/>
          <w:lang w:bidi="ar-DZ"/>
        </w:rPr>
        <w:lastRenderedPageBreak/>
        <w:t>"</w:t>
      </w:r>
      <w:r w:rsidRPr="00872063">
        <w:rPr>
          <w:rFonts w:ascii="Simplified Arabic" w:hAnsi="Simplified Arabic" w:cs="Simplified Arabic"/>
          <w:sz w:val="32"/>
          <w:szCs w:val="32"/>
        </w:rPr>
        <w:t>Maurice Hauriou</w:t>
      </w:r>
      <w:r w:rsidRPr="00872063">
        <w:rPr>
          <w:rFonts w:ascii="Simplified Arabic" w:hAnsi="Simplified Arabic" w:cs="Simplified Arabic"/>
          <w:sz w:val="32"/>
          <w:szCs w:val="32"/>
          <w:rtl/>
        </w:rPr>
        <w:t>"</w:t>
      </w:r>
      <w:r w:rsidRPr="00872063">
        <w:rPr>
          <w:rFonts w:ascii="Simplified Arabic" w:hAnsi="Simplified Arabic" w:cs="Simplified Arabic"/>
          <w:sz w:val="32"/>
          <w:szCs w:val="32"/>
        </w:rPr>
        <w:t>. Étonnamment, où la jurisprudence a différé sur le sens que la décision administrative est exécutive, et chacun de son angle essayé de définir la décision administrative et d'identifier ce qu'il est et ses caractéristiques, afin de le distinguer des autres.</w:t>
      </w:r>
    </w:p>
    <w:p w:rsidR="00872063" w:rsidRPr="00872063" w:rsidRDefault="00872063" w:rsidP="00872063">
      <w:pPr>
        <w:spacing w:after="0" w:line="240" w:lineRule="auto"/>
        <w:rPr>
          <w:rFonts w:ascii="Simplified Arabic" w:hAnsi="Simplified Arabic" w:cs="Simplified Arabic"/>
          <w:sz w:val="32"/>
          <w:szCs w:val="32"/>
          <w:rtl/>
        </w:rPr>
      </w:pPr>
      <w:r w:rsidRPr="00872063">
        <w:rPr>
          <w:rStyle w:val="shorttext"/>
          <w:rFonts w:ascii="Simplified Arabic" w:hAnsi="Simplified Arabic" w:cs="Simplified Arabic"/>
          <w:b/>
          <w:bCs/>
          <w:sz w:val="32"/>
          <w:szCs w:val="32"/>
          <w:u w:val="single"/>
        </w:rPr>
        <w:t xml:space="preserve">les mots clés </w:t>
      </w:r>
      <w:r w:rsidRPr="00872063">
        <w:rPr>
          <w:rStyle w:val="shorttext"/>
          <w:rFonts w:ascii="Simplified Arabic" w:hAnsi="Simplified Arabic" w:cs="Simplified Arabic"/>
          <w:b/>
          <w:bCs/>
          <w:sz w:val="32"/>
          <w:szCs w:val="32"/>
          <w:u w:val="single"/>
          <w:rtl/>
        </w:rPr>
        <w:t xml:space="preserve"> </w:t>
      </w:r>
      <w:r w:rsidRPr="00872063">
        <w:rPr>
          <w:rStyle w:val="shorttext"/>
          <w:rFonts w:ascii="Simplified Arabic" w:hAnsi="Simplified Arabic" w:cs="Simplified Arabic"/>
          <w:sz w:val="32"/>
          <w:szCs w:val="32"/>
          <w:rtl/>
        </w:rPr>
        <w:t>:</w:t>
      </w:r>
      <w:r w:rsidRPr="00872063">
        <w:rPr>
          <w:rFonts w:ascii="Simplified Arabic" w:hAnsi="Simplified Arabic" w:cs="Simplified Arabic"/>
          <w:sz w:val="32"/>
          <w:szCs w:val="32"/>
        </w:rPr>
        <w:t xml:space="preserve"> Nature exécutive, décision administrative, jurisprudence, Maurice Hauriou, concept.</w:t>
      </w:r>
    </w:p>
    <w:p w:rsidR="00872063" w:rsidRPr="00872063" w:rsidRDefault="00872063" w:rsidP="00872063">
      <w:pPr>
        <w:bidi/>
        <w:spacing w:after="0" w:line="240" w:lineRule="auto"/>
        <w:jc w:val="lowKashida"/>
        <w:rPr>
          <w:rFonts w:ascii="Simplified Arabic" w:eastAsia="Times New Roman" w:hAnsi="Simplified Arabic" w:cs="Simplified Arabic"/>
          <w:sz w:val="32"/>
          <w:szCs w:val="32"/>
          <w:rtl/>
          <w:lang w:eastAsia="fr-FR" w:bidi="ar-DZ"/>
        </w:rPr>
      </w:pPr>
      <w:r w:rsidRPr="00872063">
        <w:rPr>
          <w:rFonts w:ascii="Simplified Arabic" w:eastAsia="Times New Roman" w:hAnsi="Simplified Arabic" w:cs="Simplified Arabic"/>
          <w:b/>
          <w:bCs/>
          <w:sz w:val="32"/>
          <w:szCs w:val="32"/>
          <w:u w:val="single"/>
          <w:rtl/>
          <w:lang w:eastAsia="fr-FR"/>
        </w:rPr>
        <w:t>مقدمة</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sz w:val="32"/>
          <w:szCs w:val="32"/>
          <w:rtl/>
          <w:lang w:eastAsia="fr-FR"/>
        </w:rPr>
        <w:t>يعتبر القرار الإداري بأنه من أهم امتيازات الإدارة في مواجهة الأفراد، لما يتميز به من قدرة على الإخضاع والإلزام ويتضح ذلك من خلال التعريف الذي صاغه</w:t>
      </w:r>
      <w:r w:rsidRPr="00872063">
        <w:rPr>
          <w:rFonts w:ascii="Simplified Arabic" w:eastAsia="Times New Roman" w:hAnsi="Simplified Arabic" w:cs="Simplified Arabic"/>
          <w:sz w:val="32"/>
          <w:szCs w:val="32"/>
          <w:lang w:eastAsia="fr-FR"/>
        </w:rPr>
        <w:t xml:space="preserve"> " J.Chevalier" </w:t>
      </w:r>
      <w:r w:rsidRPr="00872063">
        <w:rPr>
          <w:rFonts w:ascii="Simplified Arabic" w:eastAsia="Times New Roman" w:hAnsi="Simplified Arabic" w:cs="Simplified Arabic"/>
          <w:sz w:val="32"/>
          <w:szCs w:val="32"/>
          <w:rtl/>
          <w:lang w:eastAsia="fr-FR"/>
        </w:rPr>
        <w:t xml:space="preserve"> بأن القرار الإداري "وسيلة يظهر من خلالها امتياز الإخضاع الذي تتمتع به الإدارة في شكل القدرة على الإلزام القانوني. هذه القدرة هي الوسيلة التقليدية لنشاط الإدارة في تسييرها للمجتمع، إذ يعتبر التصرف الانفرادي مركز القدرة القانونية للإدارة والتعبير الجوهري لسموها</w:t>
      </w:r>
      <w:r w:rsidRPr="00872063">
        <w:rPr>
          <w:rStyle w:val="Appelnotedebasdep"/>
          <w:rFonts w:ascii="Simplified Arabic" w:eastAsia="Times New Roman" w:hAnsi="Simplified Arabic" w:cs="Simplified Arabic"/>
          <w:sz w:val="32"/>
          <w:szCs w:val="32"/>
          <w:lang w:eastAsia="fr-FR"/>
        </w:rPr>
        <w:footnoteReference w:customMarkFollows="1" w:id="2"/>
        <w:t>1</w:t>
      </w:r>
      <w:r>
        <w:rPr>
          <w:rFonts w:ascii="Simplified Arabic" w:eastAsia="Times New Roman" w:hAnsi="Simplified Arabic" w:cs="Simplified Arabic" w:hint="cs"/>
          <w:sz w:val="32"/>
          <w:szCs w:val="32"/>
          <w:rtl/>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إن تحديد مفهوم القرار الإداري يحظى بأهمية بالغة كونه يمكننا من معرفة النظام القانوني المطبق وكذا تحديده للاختصاص القضائي حول المنازعات التي قد تثور بشأن هذا النوع من التصرفات القانونية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أما عن الإشكالية التي نحاول دراستها هي ما مفهوم القرار الإداري وما هي الصفة التي تميزه ،وعلى هذا الأساس فإن تحديد مفهوم القرار الإداري من طرف الفقه طرح عدة صعوبات ارتبطت بتعدد التسميات خصوصا باللغة الفرنسية</w:t>
      </w:r>
      <w:r w:rsidRPr="00872063">
        <w:rPr>
          <w:rFonts w:ascii="Simplified Arabic" w:eastAsia="Times New Roman" w:hAnsi="Simplified Arabic" w:cs="Simplified Arabic"/>
          <w:sz w:val="32"/>
          <w:szCs w:val="32"/>
          <w:lang w:eastAsia="fr-FR"/>
        </w:rPr>
        <w:t>: (La décision exécutoire) (L’acte administratif)</w:t>
      </w:r>
      <w:r w:rsidRPr="00872063">
        <w:rPr>
          <w:rFonts w:ascii="Simplified Arabic" w:eastAsia="Times New Roman" w:hAnsi="Simplified Arabic" w:cs="Simplified Arabic"/>
          <w:sz w:val="32"/>
          <w:szCs w:val="32"/>
          <w:rtl/>
          <w:lang w:eastAsia="fr-FR"/>
        </w:rPr>
        <w:t>فكيف يمكن أن نحدد مفهوم القرار الإداري؟</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فعلى هذا الأساس حاول الفقه كل من جانبه إيجاد تعريف مناسب للقرار الإداري فـ </w:t>
      </w:r>
      <w:r w:rsidRPr="00872063">
        <w:rPr>
          <w:rFonts w:ascii="Simplified Arabic" w:eastAsia="Times New Roman" w:hAnsi="Simplified Arabic" w:cs="Simplified Arabic"/>
          <w:sz w:val="32"/>
          <w:szCs w:val="32"/>
          <w:lang w:eastAsia="fr-FR"/>
        </w:rPr>
        <w:t xml:space="preserve">"Revero" </w:t>
      </w:r>
      <w:r w:rsidRPr="00872063">
        <w:rPr>
          <w:rFonts w:ascii="Simplified Arabic" w:eastAsia="Times New Roman" w:hAnsi="Simplified Arabic" w:cs="Simplified Arabic"/>
          <w:sz w:val="32"/>
          <w:szCs w:val="32"/>
          <w:rtl/>
          <w:lang w:eastAsia="fr-FR"/>
        </w:rPr>
        <w:t>يعتبره بأنه "العمل الذي تمارس من خلاله الإدارة سلطة التعديل الانفرادي للمراكز القانونية</w:t>
      </w:r>
      <w:r w:rsidRPr="00872063">
        <w:rPr>
          <w:rStyle w:val="Appelnotedebasdep"/>
          <w:rFonts w:ascii="Simplified Arabic" w:eastAsia="Times New Roman" w:hAnsi="Simplified Arabic" w:cs="Simplified Arabic"/>
          <w:sz w:val="32"/>
          <w:szCs w:val="32"/>
          <w:rtl/>
          <w:lang w:eastAsia="fr-FR"/>
        </w:rPr>
        <w:footnoteReference w:id="3"/>
      </w:r>
      <w:r w:rsidRPr="00872063">
        <w:rPr>
          <w:rFonts w:ascii="Simplified Arabic" w:eastAsia="Times New Roman" w:hAnsi="Simplified Arabic" w:cs="Simplified Arabic"/>
          <w:sz w:val="32"/>
          <w:szCs w:val="32"/>
          <w:rtl/>
          <w:lang w:eastAsia="fr-FR"/>
        </w:rPr>
        <w:t>"</w:t>
      </w:r>
      <w:r w:rsidRPr="00872063">
        <w:rPr>
          <w:rStyle w:val="Appeldenotedefin"/>
          <w:rFonts w:ascii="Simplified Arabic" w:eastAsia="Times New Roman" w:hAnsi="Simplified Arabic" w:cs="Simplified Arabic"/>
          <w:sz w:val="32"/>
          <w:szCs w:val="32"/>
          <w:rtl/>
          <w:lang w:eastAsia="fr-FR"/>
        </w:rPr>
        <w:endnoteReference w:id="3"/>
      </w:r>
      <w:r w:rsidRPr="00872063">
        <w:rPr>
          <w:rFonts w:ascii="Simplified Arabic" w:eastAsia="Times New Roman" w:hAnsi="Simplified Arabic" w:cs="Simplified Arabic"/>
          <w:sz w:val="32"/>
          <w:szCs w:val="32"/>
          <w:rtl/>
          <w:lang w:eastAsia="fr-FR"/>
        </w:rPr>
        <w:t>، كما أن "جورج فوديل " يعتبره بأنه "عمل قانوني صادر عن الإدارة انفراديا لتغيير النظام القانوني من خلال الالتزامات التي يفرضها أو الحقوق التي يمنحها</w:t>
      </w:r>
      <w:r w:rsidRPr="00872063">
        <w:rPr>
          <w:rFonts w:ascii="Simplified Arabic" w:eastAsia="Times New Roman" w:hAnsi="Simplified Arabic" w:cs="Simplified Arabic"/>
          <w:sz w:val="32"/>
          <w:szCs w:val="32"/>
          <w:rtl/>
          <w:lang w:eastAsia="fr-FR" w:bidi="ar-DZ"/>
        </w:rPr>
        <w:t xml:space="preserve">" </w:t>
      </w:r>
      <w:r w:rsidRPr="00872063">
        <w:rPr>
          <w:rStyle w:val="Appeldenotedefin"/>
          <w:rFonts w:ascii="Simplified Arabic" w:eastAsia="Times New Roman" w:hAnsi="Simplified Arabic" w:cs="Simplified Arabic"/>
          <w:sz w:val="32"/>
          <w:szCs w:val="32"/>
          <w:rtl/>
          <w:lang w:eastAsia="fr-FR" w:bidi="ar-DZ"/>
        </w:rPr>
        <w:endnoteReference w:id="4"/>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في حين يعرفه موريس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هوريو" بأنه "كل إعلان عن الإرادة لإحداث أثر قانوني اتجاه المتعاملين مع الإدارة، صادر عن سلطة إدارية في شكل تنفيذي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5"/>
      </w:r>
      <w:r w:rsidRPr="00872063">
        <w:rPr>
          <w:rFonts w:ascii="Simplified Arabic" w:eastAsia="Times New Roman" w:hAnsi="Simplified Arabic" w:cs="Simplified Arabic"/>
          <w:sz w:val="32"/>
          <w:szCs w:val="32"/>
          <w:rtl/>
          <w:lang w:eastAsia="fr-FR"/>
        </w:rPr>
        <w:t>، فما هي أهم السمات المميزة لهذه التعريفات؟ وما هي العناصر المشتركة بين هذه التعريفات؟</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إن هذا التعريف الذي قدمه موريس"هوريو" حظي بنقاش فقهي واسع نظرا لما تضمنه من عناصر مؤسسة لنظرية القرار الإداري، خصوصا فكرة الطبيعة التنفيذية للقرار الإداري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lastRenderedPageBreak/>
        <w:t>لقد عمل ال</w:t>
      </w:r>
      <w:r w:rsidRPr="00872063">
        <w:rPr>
          <w:rFonts w:ascii="Simplified Arabic" w:eastAsia="Times New Roman" w:hAnsi="Simplified Arabic" w:cs="Simplified Arabic"/>
          <w:sz w:val="32"/>
          <w:szCs w:val="32"/>
          <w:rtl/>
          <w:lang w:eastAsia="fr-FR" w:bidi="ar-DZ"/>
        </w:rPr>
        <w:t xml:space="preserve">عميد </w:t>
      </w:r>
      <w:r w:rsidRPr="00872063">
        <w:rPr>
          <w:rFonts w:ascii="Simplified Arabic" w:eastAsia="Times New Roman" w:hAnsi="Simplified Arabic" w:cs="Simplified Arabic"/>
          <w:sz w:val="32"/>
          <w:szCs w:val="32"/>
          <w:rtl/>
          <w:lang w:eastAsia="fr-FR"/>
        </w:rPr>
        <w:t>"هوريو" على إدراج مفهوم القرار الإداري التنفيذي في أول طبعة لكتابه "الوجيز في القانون الإداري" لسنة 1892، ولم يعطيه تعريفا إلا في الطبعة 11 لمؤلفه المذكور سنة 1927 حيث عرفه بأنه : "إعلان عن الإرادة بقصد إحداث أثر قانوني إزاء الأفراد‘ يصدر عن سلطة إدارية تنفيذية أي في صورة تؤدي إلى التنفيذ المباشر</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6"/>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ولقد خيَّم على هذا التعريف نوع من الغموض وعدم الوضوح، مما ساعد على نشوء وظهور الكثير من الصعوبات التي تمخّضت عن اختلاف دلالات مصطلح "تنفيذي" بين الفقه من جهة، وبين التشريع من جهة أخرى</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فالأصل الفرنسي لهذه العبارة هو</w:t>
      </w:r>
      <w:r w:rsidRPr="00872063">
        <w:rPr>
          <w:rFonts w:ascii="Simplified Arabic" w:eastAsia="Times New Roman" w:hAnsi="Simplified Arabic" w:cs="Simplified Arabic"/>
          <w:sz w:val="32"/>
          <w:szCs w:val="32"/>
          <w:lang w:eastAsia="fr-FR"/>
        </w:rPr>
        <w:t xml:space="preserve"> "Exécutoire" </w:t>
      </w:r>
      <w:r w:rsidRPr="00872063">
        <w:rPr>
          <w:rFonts w:ascii="Simplified Arabic" w:eastAsia="Times New Roman" w:hAnsi="Simplified Arabic" w:cs="Simplified Arabic"/>
          <w:sz w:val="32"/>
          <w:szCs w:val="32"/>
          <w:rtl/>
          <w:lang w:eastAsia="fr-FR"/>
        </w:rPr>
        <w:t>وهو مصطلح مشتق من مصطلح لاتيني يعود إلى القرن 14، حيث كان يستعمل في البدء للتعبير القضائي، وكان يعني "الذي يجب أن ينفذ قانونا" أو "الذي يجب أن يوضع موضع التنفيذ"، ثم انتقل بعد ذلك ليكون كصفة أو خاصية للقانون</w:t>
      </w:r>
      <w:r w:rsidRPr="00872063">
        <w:rPr>
          <w:rStyle w:val="Appeldenotedefin"/>
          <w:rFonts w:ascii="Simplified Arabic" w:eastAsia="Times New Roman" w:hAnsi="Simplified Arabic" w:cs="Simplified Arabic"/>
          <w:sz w:val="32"/>
          <w:szCs w:val="32"/>
          <w:rtl/>
          <w:lang w:eastAsia="fr-FR"/>
        </w:rPr>
        <w:endnoteReference w:id="7"/>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فمفهوم الخاصية التنفيذية المرتبطة بالحكم القضائي يختلف عن ما هو عليه الأمر بالنسبة للقانون، ففي الحالة الأولى يفيد الإجبار والأمر، وبالتالي فهو ضيق ومحصور، وفي الحالة الثانية يفيد الأثر القانوني للتصرف، وبالتالي فهو واسع وشاسع وهذا الاختلاف لم يسلم منه القرار التنفيذي، وتفجر معه نقاش حاد حول مدى وجوب تنفيذه، وليتمخض عن هذا النقاش الحاد انقسام الفقه حول مدى تحديد مفهوم موحد للقرار الإداري التنفيذي، ومن أجل دراسة هذا الموضوع سننتهج المنهج التحليلي الوصفي لأنه الأنسب للإحاطة بالموضوع من كل جوانبه ، ولما اهتدت العقول وقويت المعارف اهتديت لتقسيم الدراسة لمقدمة تمهد للجو العام للموضوع وعرض يتضمن ثلاثة محاور نتطرق في المحور الأول إلى ربط الطبيعة التنفيذية للقرار الإداري بالصفة الآمرة ،ونعالج في المحور الثاني رأي الفقه الذي وسع من نطاق القرار و ربطه بدخوله حيز التنفيذ واتجاه آخر ربطه بالآثار القانونية المترتبة عنه </w:t>
      </w:r>
      <w:r w:rsidRPr="00872063">
        <w:rPr>
          <w:rFonts w:ascii="Simplified Arabic" w:eastAsia="Times New Roman" w:hAnsi="Simplified Arabic" w:cs="Simplified Arabic"/>
          <w:sz w:val="32"/>
          <w:szCs w:val="32"/>
          <w:rtl/>
          <w:lang w:eastAsia="fr-FR" w:bidi="ar-DZ"/>
        </w:rPr>
        <w:t xml:space="preserve">،وسوف نتعرض له تحت عنوان </w:t>
      </w:r>
      <w:r w:rsidRPr="00872063">
        <w:rPr>
          <w:rFonts w:ascii="Simplified Arabic" w:eastAsia="Times New Roman" w:hAnsi="Simplified Arabic" w:cs="Simplified Arabic"/>
          <w:sz w:val="32"/>
          <w:szCs w:val="32"/>
          <w:rtl/>
          <w:lang w:eastAsia="fr-FR"/>
        </w:rPr>
        <w:t>توسيع مفهوم الطبيعة التنفيذية للقرار الإداري ، إلا أن معظم التعريفات تتفق على ضرورة توافر عناصر أساسية لوجود القرار الإداري وهو ما سنقف عليه في المحور الثالث، وفي الأخير نصل لخاتمة تتضمن بعض الاستنتاجات والرؤى الفكرية لطالب الدراسة..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b/>
          <w:bCs/>
          <w:sz w:val="32"/>
          <w:szCs w:val="32"/>
          <w:u w:val="single"/>
          <w:lang w:eastAsia="fr-FR"/>
        </w:rPr>
        <w:br/>
      </w:r>
      <w:r w:rsidRPr="00872063">
        <w:rPr>
          <w:rFonts w:ascii="Simplified Arabic" w:eastAsia="Times New Roman" w:hAnsi="Simplified Arabic" w:cs="Simplified Arabic"/>
          <w:b/>
          <w:bCs/>
          <w:sz w:val="32"/>
          <w:szCs w:val="32"/>
          <w:u w:val="single"/>
          <w:rtl/>
          <w:lang w:eastAsia="fr-FR"/>
        </w:rPr>
        <w:t>المحور الأول:</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b/>
          <w:bCs/>
          <w:sz w:val="32"/>
          <w:szCs w:val="32"/>
          <w:u w:val="single"/>
          <w:rtl/>
          <w:lang w:eastAsia="fr-FR"/>
        </w:rPr>
        <w:t>ربط القرار الإداري التنفيذي بالصفة الآمرة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bidi="ar-DZ"/>
        </w:rPr>
        <w:t xml:space="preserve">: </w:t>
      </w:r>
    </w:p>
    <w:p w:rsidR="00872063" w:rsidRPr="00872063" w:rsidRDefault="00872063" w:rsidP="00872063">
      <w:pPr>
        <w:bidi/>
        <w:spacing w:after="0" w:line="240" w:lineRule="auto"/>
        <w:rPr>
          <w:rFonts w:ascii="Simplified Arabic" w:eastAsia="Times New Roman" w:hAnsi="Simplified Arabic" w:cs="Simplified Arabic"/>
          <w:sz w:val="32"/>
          <w:szCs w:val="32"/>
          <w:rtl/>
          <w:lang w:eastAsia="fr-FR"/>
        </w:rPr>
      </w:pPr>
      <w:r w:rsidRPr="00872063">
        <w:rPr>
          <w:rFonts w:ascii="Simplified Arabic" w:eastAsia="Times New Roman" w:hAnsi="Simplified Arabic" w:cs="Simplified Arabic"/>
          <w:sz w:val="32"/>
          <w:szCs w:val="32"/>
          <w:rtl/>
          <w:lang w:eastAsia="fr-FR"/>
        </w:rPr>
        <w:t xml:space="preserve">فبالرجوع إلى تعريف العميد "هوريو" للقرار التنفيذي، نجده يقحم عنصر التنفيذ المباشر فيه، هذا الإجراء قد يسمح بالقول بأن القرار التنفيذي عنده وحسب تصوره، هو كل قرار إداري متميز </w:t>
      </w:r>
      <w:r w:rsidRPr="00872063">
        <w:rPr>
          <w:rFonts w:ascii="Simplified Arabic" w:eastAsia="Times New Roman" w:hAnsi="Simplified Arabic" w:cs="Simplified Arabic"/>
          <w:sz w:val="32"/>
          <w:szCs w:val="32"/>
          <w:rtl/>
          <w:lang w:eastAsia="fr-FR"/>
        </w:rPr>
        <w:lastRenderedPageBreak/>
        <w:t>بطابعه الآمر، خصوصا وأنه عند مستهل شرحه للتعريف أكد أن للإدارة حق اللجوء الفوري في التنفيذ ودون حاجة لوساطة القاضي، إذ صرح قائلا: "في صورة تنفيذية بمعنى يمكن تنفيذه عن طريق الإدارة فورا، أي عن طريق الإجراء المباشر</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وهذا معناه أنه يمكن للإدارة أن تنفذ القرارات التي تقررها بنفسها دون اللجوء إلى وساطة القاضي، وإذا كان عدد من الفقه قد اتجه إلى القول بأن القرار التنفيذي هو كل قرار إداري متميز بطابعه الآمر، فقد رفض جانب منه</w:t>
      </w:r>
      <w:r w:rsidRPr="00872063">
        <w:rPr>
          <w:rFonts w:ascii="Simplified Arabic" w:eastAsia="Times New Roman" w:hAnsi="Simplified Arabic" w:cs="Simplified Arabic"/>
          <w:sz w:val="32"/>
          <w:szCs w:val="32"/>
          <w:rtl/>
          <w:lang w:eastAsia="fr-FR" w:bidi="ar-DZ"/>
        </w:rPr>
        <w:t>،</w:t>
      </w:r>
      <w:r w:rsidRPr="00872063">
        <w:rPr>
          <w:rFonts w:ascii="Simplified Arabic" w:eastAsia="Times New Roman" w:hAnsi="Simplified Arabic" w:cs="Simplified Arabic"/>
          <w:sz w:val="32"/>
          <w:szCs w:val="32"/>
          <w:rtl/>
          <w:lang w:eastAsia="fr-FR"/>
        </w:rPr>
        <w:t xml:space="preserve"> المفهوم الذي جاء به الفقيه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هوريو "، وفي مقابل ذلك هناك من دافع عن أفكار "هوريو" وسايره في توجهه</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يتجه جانب من الفقه إلى القول بأن القرار التنفيذي جزء من القرار الإداري المشمول أو المتميز بطابعه الآمر، وذلك على عكس ما ذهب إليه الفقيه "هوريو" الذي تُفهم الصفة الآمرة من كتاباته في جميع القرارات التي تصدرها الإدارة طالما أنه لا يستعمل إلا "القرار التنفيذي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الفقرة الأولى:</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b/>
          <w:bCs/>
          <w:sz w:val="32"/>
          <w:szCs w:val="32"/>
          <w:rtl/>
          <w:lang w:eastAsia="fr-FR"/>
        </w:rPr>
        <w:t>الاتجاه المؤيد لربط القرار الإداري التنفيذي بالصفة الآمرة</w:t>
      </w:r>
      <w:r w:rsidRPr="00872063">
        <w:rPr>
          <w:rFonts w:ascii="Simplified Arabic" w:eastAsia="Times New Roman" w:hAnsi="Simplified Arabic" w:cs="Simplified Arabic"/>
          <w:sz w:val="32"/>
          <w:szCs w:val="32"/>
          <w:rtl/>
          <w:lang w:eastAsia="fr-FR"/>
        </w:rPr>
        <w:t xml:space="preserve"> :  ينطلق هذا الاتجاه المؤيد لربط القرار الإداري التنفيذي بالصفة الآمرة، من فكرة أن المبدأ هو أن القرارات الإدارية هي قرارات تنفيذية، وذلك لما للإدارة من قدرة على تنفيذ قراراتها بنفسها وبوسائلها الخاصة والمتاحة، وبدون الحاجة إلى طلب موافقة أو مراقبة من عنصر غير إداري أي بمعنى أخر من طرف القاضي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وفي نفس السياق دعى أنصار هذا الاتجاه إلى تقليص مفهوم القرار التنفيذي في فئة من القرارات الإدارية المتميزة بطابعها الآمر، لكن أهم ما يميز هذا الاتجاه هو انقسامه إلى فريقين أثنين، أحدهما</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8"/>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يقر بأن القرار التنفيذي هو ذلك القرار الذي يستتبعه إكراه</w:t>
      </w:r>
      <w:r>
        <w:rPr>
          <w:rFonts w:ascii="Simplified Arabic" w:eastAsia="Times New Roman" w:hAnsi="Simplified Arabic" w:cs="Simplified Arabic" w:hint="cs"/>
          <w:sz w:val="32"/>
          <w:szCs w:val="32"/>
          <w:rtl/>
          <w:lang w:eastAsia="fr-FR"/>
        </w:rPr>
        <w:t xml:space="preserve"> ، </w:t>
      </w:r>
      <w:r w:rsidRPr="00872063">
        <w:rPr>
          <w:rFonts w:ascii="Simplified Arabic" w:eastAsia="Times New Roman" w:hAnsi="Simplified Arabic" w:cs="Simplified Arabic"/>
          <w:sz w:val="32"/>
          <w:szCs w:val="32"/>
          <w:rtl/>
          <w:lang w:eastAsia="fr-FR"/>
        </w:rPr>
        <w:t>والأخر يكتفي بذكر الطابع الآمر الذي يحمله القرار التنفيذي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ومن ضمن الفريق الأول الذي يقر بأن القرار التنفيذي هو ذلك القرار الذي يستتبعه إكراه على تنفيذه نجد الفقيه "بسيرا" والفقيه  "أيزنمان" الذي اعتمد على العديد من الأمثلة لدعم موقفه وتأكيده، و كذلك يميل بعض الفقه المغربي إلى هذا الفريق ويسايره فيما يرى ، أما الفريق الأخر فقد تميز بالاقتصار فقط على إضفاء الطابع الآمر للقرار التنفيذي، فقد ذهب الأستاذ "لويس رولان" أن القرارات الإدارية تتميز بقوة خاصة وهي القوة التنفيذية، وأشار إلى أنها تتحدد بأسلوبين اثنين وهما</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sz w:val="32"/>
          <w:szCs w:val="32"/>
          <w:lang w:eastAsia="fr-FR"/>
        </w:rPr>
        <w:t xml:space="preserve"> </w:t>
      </w:r>
      <w:r w:rsidRPr="00872063">
        <w:rPr>
          <w:rStyle w:val="Appeldenotedefin"/>
          <w:rFonts w:ascii="Simplified Arabic" w:eastAsia="Times New Roman" w:hAnsi="Simplified Arabic" w:cs="Simplified Arabic"/>
          <w:sz w:val="32"/>
          <w:szCs w:val="32"/>
          <w:lang w:eastAsia="fr-FR"/>
        </w:rPr>
        <w:endnoteReference w:id="9"/>
      </w:r>
      <w:r w:rsidRPr="00872063">
        <w:rPr>
          <w:rFonts w:ascii="Simplified Arabic" w:eastAsia="Times New Roman" w:hAnsi="Simplified Arabic" w:cs="Simplified Arabic"/>
          <w:sz w:val="32"/>
          <w:szCs w:val="32"/>
          <w:rtl/>
          <w:lang w:eastAsia="fr-FR"/>
        </w:rPr>
        <w:t>إلزام الخضوع المسبق</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lang w:eastAsia="fr-FR"/>
        </w:rPr>
        <w:sym w:font="Symbol" w:char="0076"/>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امتياز التنفيذ المباشر الأقل استعمالا</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 xml:space="preserve">الفقرة الثانية </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b/>
          <w:bCs/>
          <w:sz w:val="32"/>
          <w:szCs w:val="32"/>
          <w:rtl/>
          <w:lang w:eastAsia="fr-FR"/>
        </w:rPr>
        <w:t>الاتجاه المعارض لربط القرار الإداري التنفيذي بالصفة الآمرة</w:t>
      </w:r>
      <w:r w:rsidRPr="00872063">
        <w:rPr>
          <w:rFonts w:ascii="Simplified Arabic" w:eastAsia="Times New Roman" w:hAnsi="Simplified Arabic" w:cs="Simplified Arabic"/>
          <w:sz w:val="32"/>
          <w:szCs w:val="32"/>
          <w:rtl/>
          <w:lang w:eastAsia="fr-FR"/>
        </w:rPr>
        <w:t xml:space="preserve"> :  لقد نادى جانب </w:t>
      </w:r>
      <w:r w:rsidRPr="00872063">
        <w:rPr>
          <w:rFonts w:ascii="Simplified Arabic" w:eastAsia="Times New Roman" w:hAnsi="Simplified Arabic" w:cs="Simplified Arabic"/>
          <w:sz w:val="32"/>
          <w:szCs w:val="32"/>
          <w:rtl/>
          <w:lang w:eastAsia="fr-FR"/>
        </w:rPr>
        <w:lastRenderedPageBreak/>
        <w:t>من الفقه برفض الأخذ بمفهوم القرار التنفيذي الذي جاء به "هوريو"، من ضمنهم الأستاذان "ميشال روسي" والفقيه" شارل ايزنما</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إذ صرح الأول قائلا: "لقد ألصق "هوريو" بالقرار الإداري فكرة القوة التنفيذية التي يتميز بها القرار القضائي"، وأنه "يخلط بين القوة القانونية للقرار وبين مشكل تنفيذه</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10"/>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أما الثاني فينطلق من محاضراته (1953 - 1954) من مسلمتين يجعلهما أساساً لتحليله في انتقاد "هوريو" حول القرار التنفيذي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فالمسلمة الأولى تنبني على كون "هوريو" يماثل بين التصرف القانوني </w:t>
      </w:r>
      <w:r>
        <w:rPr>
          <w:rFonts w:ascii="Simplified Arabic" w:eastAsia="Times New Roman" w:hAnsi="Simplified Arabic" w:cs="Simplified Arabic" w:hint="cs"/>
          <w:sz w:val="32"/>
          <w:szCs w:val="32"/>
          <w:rtl/>
          <w:lang w:eastAsia="fr-FR"/>
        </w:rPr>
        <w:t>ا</w:t>
      </w:r>
      <w:r w:rsidRPr="00872063">
        <w:rPr>
          <w:rFonts w:ascii="Simplified Arabic" w:eastAsia="Times New Roman" w:hAnsi="Simplified Arabic" w:cs="Simplified Arabic" w:hint="cs"/>
          <w:sz w:val="32"/>
          <w:szCs w:val="32"/>
          <w:rtl/>
          <w:lang w:eastAsia="fr-FR"/>
        </w:rPr>
        <w:t>لإنفرادي</w:t>
      </w:r>
      <w:r w:rsidRPr="00872063">
        <w:rPr>
          <w:rFonts w:ascii="Simplified Arabic" w:eastAsia="Times New Roman" w:hAnsi="Simplified Arabic" w:cs="Simplified Arabic"/>
          <w:sz w:val="32"/>
          <w:szCs w:val="32"/>
          <w:rtl/>
          <w:lang w:eastAsia="fr-FR"/>
        </w:rPr>
        <w:t xml:space="preserve"> والقرار التنفيذي، بحيث يضع الثاني في محل الأول، ويضيف بأن "هوريو" قد تناسى بأن القواعد </w:t>
      </w:r>
      <w:r w:rsidRPr="00872063">
        <w:rPr>
          <w:rFonts w:ascii="Simplified Arabic" w:eastAsia="Times New Roman" w:hAnsi="Simplified Arabic" w:cs="Simplified Arabic" w:hint="cs"/>
          <w:sz w:val="32"/>
          <w:szCs w:val="32"/>
          <w:rtl/>
          <w:lang w:eastAsia="fr-FR"/>
        </w:rPr>
        <w:t>الانفرادية</w:t>
      </w:r>
      <w:r w:rsidRPr="00872063">
        <w:rPr>
          <w:rFonts w:ascii="Simplified Arabic" w:eastAsia="Times New Roman" w:hAnsi="Simplified Arabic" w:cs="Simplified Arabic"/>
          <w:sz w:val="32"/>
          <w:szCs w:val="32"/>
          <w:rtl/>
          <w:lang w:eastAsia="fr-FR"/>
        </w:rPr>
        <w:t xml:space="preserve"> هي إما أمرية أو ترخيصيه ، أما المسلمة الثانية فهي أن القوة التنفيذية عند "هوريو" تعني القوة الإكراهية أو قوة الإكراه بمعنى التنفيذ الجبري للقرار التنفيذي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11"/>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الانتقادات التي وجهها "ش. إيزنمان" للتعريف الذي صاغه العميد "هوريو</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لم تلقى التأييد ووجهت لها عدة انتقادات بدورها، من طرف ثلة من الفقه على رأسهم "سفيز" و</w:t>
      </w:r>
      <w:r w:rsidRPr="00872063">
        <w:rPr>
          <w:rFonts w:ascii="Simplified Arabic" w:eastAsia="Times New Roman" w:hAnsi="Simplified Arabic" w:cs="Simplified Arabic"/>
          <w:sz w:val="32"/>
          <w:szCs w:val="32"/>
          <w:lang w:eastAsia="fr-FR"/>
        </w:rPr>
        <w:t>"R. G. Schwartzenberg"</w:t>
      </w:r>
      <w:r w:rsidRPr="00872063">
        <w:rPr>
          <w:rFonts w:ascii="Simplified Arabic" w:eastAsia="Times New Roman" w:hAnsi="Simplified Arabic" w:cs="Simplified Arabic"/>
          <w:sz w:val="32"/>
          <w:szCs w:val="32"/>
          <w:rtl/>
          <w:lang w:eastAsia="fr-FR"/>
        </w:rPr>
        <w:t>، فتحليل"</w:t>
      </w:r>
      <w:r w:rsidRPr="00872063">
        <w:rPr>
          <w:rFonts w:ascii="Simplified Arabic" w:eastAsia="Times New Roman" w:hAnsi="Simplified Arabic" w:cs="Simplified Arabic"/>
          <w:sz w:val="32"/>
          <w:szCs w:val="32"/>
          <w:lang w:eastAsia="fr-FR"/>
        </w:rPr>
        <w:t xml:space="preserve"> Lucien sfez</w:t>
      </w:r>
      <w:r w:rsidRPr="00872063">
        <w:rPr>
          <w:rFonts w:ascii="Simplified Arabic" w:eastAsia="Times New Roman" w:hAnsi="Simplified Arabic" w:cs="Simplified Arabic"/>
          <w:sz w:val="32"/>
          <w:szCs w:val="32"/>
          <w:rtl/>
          <w:lang w:eastAsia="fr-FR"/>
        </w:rPr>
        <w:t>"</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تميز بالدقة والتعمق في الرد على الانتقادات الموجهة من طرف</w:t>
      </w:r>
      <w:r w:rsidRPr="00872063">
        <w:rPr>
          <w:rFonts w:ascii="Simplified Arabic" w:eastAsia="Times New Roman" w:hAnsi="Simplified Arabic" w:cs="Simplified Arabic"/>
          <w:sz w:val="32"/>
          <w:szCs w:val="32"/>
          <w:lang w:eastAsia="fr-FR"/>
        </w:rPr>
        <w:t xml:space="preserve"> Ch. Eisenman </w:t>
      </w:r>
      <w:r w:rsidRPr="00872063">
        <w:rPr>
          <w:rFonts w:ascii="Simplified Arabic" w:eastAsia="Times New Roman" w:hAnsi="Simplified Arabic" w:cs="Simplified Arabic"/>
          <w:sz w:val="32"/>
          <w:szCs w:val="32"/>
          <w:rtl/>
          <w:lang w:eastAsia="fr-FR"/>
        </w:rPr>
        <w:t>للعميد</w:t>
      </w:r>
      <w:r w:rsidRPr="00872063">
        <w:rPr>
          <w:rFonts w:ascii="Simplified Arabic" w:eastAsia="Times New Roman" w:hAnsi="Simplified Arabic" w:cs="Simplified Arabic"/>
          <w:sz w:val="32"/>
          <w:szCs w:val="32"/>
          <w:lang w:eastAsia="fr-FR"/>
        </w:rPr>
        <w:t xml:space="preserve"> "M. Houriou".</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فإذا كان</w:t>
      </w:r>
      <w:r w:rsidRPr="00872063">
        <w:rPr>
          <w:rFonts w:ascii="Simplified Arabic" w:eastAsia="Times New Roman" w:hAnsi="Simplified Arabic" w:cs="Simplified Arabic"/>
          <w:sz w:val="32"/>
          <w:szCs w:val="32"/>
          <w:lang w:eastAsia="fr-FR"/>
        </w:rPr>
        <w:t xml:space="preserve"> "Schwartzenberg" </w:t>
      </w:r>
      <w:r w:rsidRPr="00872063">
        <w:rPr>
          <w:rFonts w:ascii="Simplified Arabic" w:eastAsia="Times New Roman" w:hAnsi="Simplified Arabic" w:cs="Simplified Arabic"/>
          <w:sz w:val="32"/>
          <w:szCs w:val="32"/>
          <w:rtl/>
          <w:lang w:eastAsia="fr-FR"/>
        </w:rPr>
        <w:t xml:space="preserve">قد اقتصر على الإشارة إلى أن التنفيذ أو الفعل المباشر يعني إلزامية الخضوع المسبق، والأثر الإلزامي للقرار بمختلف نتائجه، </w:t>
      </w:r>
      <w:r w:rsidRPr="00872063">
        <w:rPr>
          <w:rStyle w:val="Appeldenotedefin"/>
          <w:rFonts w:ascii="Simplified Arabic" w:eastAsia="Times New Roman" w:hAnsi="Simplified Arabic" w:cs="Simplified Arabic"/>
          <w:sz w:val="32"/>
          <w:szCs w:val="32"/>
          <w:rtl/>
          <w:lang w:eastAsia="fr-FR"/>
        </w:rPr>
        <w:endnoteReference w:id="12"/>
      </w:r>
      <w:r w:rsidRPr="00872063">
        <w:rPr>
          <w:rFonts w:ascii="Simplified Arabic" w:eastAsia="Times New Roman" w:hAnsi="Simplified Arabic" w:cs="Simplified Arabic"/>
          <w:sz w:val="32"/>
          <w:szCs w:val="32"/>
          <w:rtl/>
          <w:lang w:eastAsia="fr-FR"/>
        </w:rPr>
        <w:t xml:space="preserve">فنحن بعيدين كل البعد عن التنفيذ، فيما أن </w:t>
      </w:r>
      <w:r w:rsidRPr="00872063">
        <w:rPr>
          <w:rFonts w:ascii="Simplified Arabic" w:eastAsia="Times New Roman" w:hAnsi="Simplified Arabic" w:cs="Simplified Arabic"/>
          <w:sz w:val="32"/>
          <w:szCs w:val="32"/>
          <w:lang w:eastAsia="fr-FR"/>
        </w:rPr>
        <w:t xml:space="preserve">"M.Hourio" </w:t>
      </w:r>
      <w:r w:rsidRPr="00872063">
        <w:rPr>
          <w:rFonts w:ascii="Simplified Arabic" w:eastAsia="Times New Roman" w:hAnsi="Simplified Arabic" w:cs="Simplified Arabic"/>
          <w:sz w:val="32"/>
          <w:szCs w:val="32"/>
          <w:rtl/>
          <w:lang w:eastAsia="fr-FR"/>
        </w:rPr>
        <w:t>يربط القوة التنفيذية بمبدأ إلزامية الخضوع الفوري والمباشر ولكن إلزامية الخضوع المسبق لا علاقة لها بالتنفيذ الجبري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أما </w:t>
      </w:r>
      <w:r w:rsidRPr="00872063">
        <w:rPr>
          <w:rFonts w:ascii="Simplified Arabic" w:eastAsia="Times New Roman" w:hAnsi="Simplified Arabic" w:cs="Simplified Arabic"/>
          <w:sz w:val="32"/>
          <w:szCs w:val="32"/>
          <w:lang w:eastAsia="fr-FR"/>
        </w:rPr>
        <w:t xml:space="preserve">"L.Sfez" </w:t>
      </w:r>
      <w:r w:rsidRPr="00872063">
        <w:rPr>
          <w:rFonts w:ascii="Simplified Arabic" w:eastAsia="Times New Roman" w:hAnsi="Simplified Arabic" w:cs="Simplified Arabic"/>
          <w:sz w:val="32"/>
          <w:szCs w:val="32"/>
          <w:rtl/>
          <w:lang w:eastAsia="fr-FR"/>
        </w:rPr>
        <w:t>فقد تساءل حول ما أتى به</w:t>
      </w:r>
      <w:r w:rsidRPr="00872063">
        <w:rPr>
          <w:rFonts w:ascii="Simplified Arabic" w:eastAsia="Times New Roman" w:hAnsi="Simplified Arabic" w:cs="Simplified Arabic"/>
          <w:sz w:val="32"/>
          <w:szCs w:val="32"/>
          <w:lang w:eastAsia="fr-FR"/>
        </w:rPr>
        <w:t xml:space="preserve"> " Ch.Eisenman " </w:t>
      </w:r>
      <w:r w:rsidRPr="00872063">
        <w:rPr>
          <w:rFonts w:ascii="Simplified Arabic" w:eastAsia="Times New Roman" w:hAnsi="Simplified Arabic" w:cs="Simplified Arabic"/>
          <w:sz w:val="32"/>
          <w:szCs w:val="32"/>
          <w:rtl/>
          <w:lang w:eastAsia="fr-FR"/>
        </w:rPr>
        <w:t>بخصوص التماثل بين مفهومي القرار التنفيذي والتصرف الإداري الانفرادي عند "هوريو"، حيث اعتبر أنه لا يوجد في كتابات "هوريو" ما يؤكد هذا القول، ف "هوريو" يعرف القرار الإداري بأنه "إعلان انفرادي" هذا من جهة ومن جهة ثانية بأنه كل "إعلان الإدارة" عكس ما يقول به "أيزنمان" "كل إعلان انفرادي للإدارة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فهو يجعل من الصورة التي يعطيها "هوريو" للإدارة صورة ذات قوة عمومية وذات سلطة آمرة . وبالتالي فهو يقصي مهمة من القرارات الإدارية وهي القرارات الترخيصية، ف" لوسيان سفيز" يعتبر بأن "هوريو" لم يخلط بين القرار التنفيذي والتصرف الإداري الانفرادي، وهو لا يقصي القرارات الترخيصية بدليل أنه خصص لها حيزا مهما من كتابه</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13"/>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أما بالنسبة للمسلمة الثانية التي انطلق منها "إيزنمان" في انتقاد "هوريو" والمتمثلة في أن القوة </w:t>
      </w:r>
      <w:r w:rsidRPr="00872063">
        <w:rPr>
          <w:rFonts w:ascii="Simplified Arabic" w:eastAsia="Times New Roman" w:hAnsi="Simplified Arabic" w:cs="Simplified Arabic"/>
          <w:sz w:val="32"/>
          <w:szCs w:val="32"/>
          <w:rtl/>
          <w:lang w:eastAsia="fr-FR"/>
        </w:rPr>
        <w:lastRenderedPageBreak/>
        <w:t>التنفيذية عند العميد "هوريو" تعني قوة الإكراه وأن القرار التنفيذي يماثل سلطة الإكراه والتنفيذ الجبري فإن "سفيز" يعتبر هذا الرأي لا يقوم على أساس من الصحة، ويتساءل ماذا يعني التنفيذ المباشر عند "هوريو"؟ ثم يجيب بأنه إذا كان يقصد "التنفيذ الجبري" فإن ما قاله "إيزنمان" يعتبر صحيحا. أما إذا كان يقصد فقط "فعل مباشر" بمعنى حق الإدارة في اتخاذ قرارات قابلة للتنفيذ سابقة لأي ترخيص قضائي. فإن "ش. إيزنمان" على خطأ . إن مصطلح "الفعل المباشر" قد تكرر كتفسير للتعريف، ويقصد به هوريو بكل تأكيد "التنفيذ المباشر" والذي لا يعني به إطلاقا "التنفيذ الجبري</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ويضيف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سفيز" قائلا "إن الخطأ الذي وقع فيه هؤلاء الفقهاء الذين انتقدوا "هوريو</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 xml:space="preserve">وخاصة "ش. إيزنمان" "وروسيه" هو أنهم لم ينتبهوا إلى الشيء أساسي هو أن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هوريو" في مؤلفه يحلل وبشكل منفصل في قسمين متميزين: "القرار التنفيذي والتنفيذ المسبق" و"القهر الإداري والتنفيذ الجبري"، وفي هذا القسم الأخير يتناول بتفصيل مستخلصات مفوض الحكومة السيد روميو، ويتحدث عن الشروط القضائية للتنفيذ الجبري، ويقول "أن الطريق العادي للتنفيذ الجبري للقوانين والتنظيمات يكمن في تدخل السلطة القضائية والقهر الإداري يشكل طريقا غير مألوف... لا يجب الخلط بين التنفيذ الجبري للقوانين وبين التنفيذ الإداري</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14"/>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المحور الثاني</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b/>
          <w:bCs/>
          <w:sz w:val="32"/>
          <w:szCs w:val="32"/>
          <w:u w:val="single"/>
          <w:rtl/>
          <w:lang w:eastAsia="fr-FR"/>
        </w:rPr>
        <w:t>توسيع مفهوم الطبيعة التنفيذية للقرار الإداري</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إذا كان فريق من الفقهاء كما رأينا ذهب لتحليل مفهوم الطبيعة التنفيذية للقرار الإداري عند الفقيه "هوريو" وذلك بربط القرار الإداري التنفيذي بالصفة الآمرة ، فإن بعض الآراء الفقهية أدت إلى توسيع مفهوم القرار الإداري التنفيذي، وذلك عن طريق إما  ربطه بدخوله حيز التنفيذ (الفقرة الأولى)، وإما عن طريق ربطه بأثره القانوني (الفقرة الثانية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الفقرة الأولى</w:t>
      </w:r>
      <w:r w:rsidRPr="00872063">
        <w:rPr>
          <w:rFonts w:ascii="Simplified Arabic" w:eastAsia="Times New Roman" w:hAnsi="Simplified Arabic" w:cs="Simplified Arabic"/>
          <w:b/>
          <w:bCs/>
          <w:sz w:val="32"/>
          <w:szCs w:val="32"/>
          <w:rtl/>
          <w:lang w:eastAsia="fr-FR"/>
        </w:rPr>
        <w:t xml:space="preserve"> : ربط الطبيعة التنفيذية للقرار الإداري بدخوله حيز التنفيذ</w:t>
      </w:r>
      <w:r w:rsidRPr="00872063">
        <w:rPr>
          <w:rFonts w:ascii="Simplified Arabic" w:eastAsia="Times New Roman" w:hAnsi="Simplified Arabic" w:cs="Simplified Arabic"/>
          <w:sz w:val="32"/>
          <w:szCs w:val="32"/>
          <w:rtl/>
          <w:lang w:eastAsia="fr-FR"/>
        </w:rPr>
        <w:t xml:space="preserve"> : يذهب الفقيه "رونيه شابي" إلى أنه لا يمكن اعتباره قرارا إداريا تنفيذيا، إلا القرار الإداري الذي دخل حيز التنفيذ، فلحظة دخوله حيز التنفيذ هي التي تجعل من القرار الإداري يتصف بالصفة التنفيذية، </w:t>
      </w:r>
      <w:r w:rsidRPr="00872063">
        <w:rPr>
          <w:rStyle w:val="Appeldenotedefin"/>
          <w:rFonts w:ascii="Simplified Arabic" w:eastAsia="Times New Roman" w:hAnsi="Simplified Arabic" w:cs="Simplified Arabic"/>
          <w:sz w:val="32"/>
          <w:szCs w:val="32"/>
          <w:rtl/>
          <w:lang w:eastAsia="fr-FR"/>
        </w:rPr>
        <w:endnoteReference w:id="15"/>
      </w:r>
      <w:r w:rsidRPr="00872063">
        <w:rPr>
          <w:rFonts w:ascii="Simplified Arabic" w:eastAsia="Times New Roman" w:hAnsi="Simplified Arabic" w:cs="Simplified Arabic"/>
          <w:sz w:val="32"/>
          <w:szCs w:val="32"/>
          <w:rtl/>
          <w:lang w:eastAsia="fr-FR"/>
        </w:rPr>
        <w:t>وهذا ما تقره النصوص القانونية في كل من فرنسا مصر ولبنان والمغرب ، لكن الفقيه "هوريو" الذي يستعمل الصفة التنفيذية للقرارات جعلها تسبق إشهارها (في حال القرارات المحتاجة إلى توقيع) والمصادقة عليها (في حال القرارات الخاضعة لمصادقة سلطة الوصاية)، ففي تعليق له على أحد أحكام مجلس الدولة الفرنسي أكّد أن</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rtl/>
          <w:lang w:eastAsia="fr-FR"/>
        </w:rPr>
        <w:t>إجراءات الإشهار اللاحقة على إتمام القرار لا ترتبط أبدا بفكرة القوة التنفيذية للقرار ولكن بحجيتها</w:t>
      </w:r>
      <w:r w:rsidRPr="00872063">
        <w:rPr>
          <w:rFonts w:ascii="Simplified Arabic" w:eastAsia="Times New Roman" w:hAnsi="Simplified Arabic" w:cs="Simplified Arabic"/>
          <w:sz w:val="32"/>
          <w:szCs w:val="32"/>
          <w:lang w:eastAsia="fr-FR"/>
        </w:rPr>
        <w:t xml:space="preserve">." </w:t>
      </w:r>
      <w:r w:rsidRPr="00872063">
        <w:rPr>
          <w:rStyle w:val="Appeldenotedefin"/>
          <w:rFonts w:ascii="Simplified Arabic" w:eastAsia="Times New Roman" w:hAnsi="Simplified Arabic" w:cs="Simplified Arabic"/>
          <w:sz w:val="32"/>
          <w:szCs w:val="32"/>
          <w:lang w:eastAsia="fr-FR"/>
        </w:rPr>
        <w:endnoteReference w:id="16"/>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lastRenderedPageBreak/>
        <w:t>وفي نفس السياق، وفي إطار حديثه عن قرارات السلطة اللامركزية صرح قائلا: "حينما تكون الإدارة المركزية مدعوة لإعطاء مصادقتها أو ترخيصها لمقرر متخذ من طرف سلطة محلية، فهذه المصادقة أو الترخيص لا تعتبر جزءاً مكمّلا للقرار، إذ ما هي إلا شكلية خارجية تأتي لإزالة العائق الذي يتعرض القوة التنفيذية للمقرر، لكن لا يمنحها هذه القوة التنفيذية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17"/>
      </w:r>
      <w:r w:rsidRPr="00872063">
        <w:rPr>
          <w:rFonts w:ascii="Simplified Arabic" w:eastAsia="Times New Roman" w:hAnsi="Simplified Arabic" w:cs="Simplified Arabic"/>
          <w:sz w:val="32"/>
          <w:szCs w:val="32"/>
          <w:rtl/>
          <w:lang w:eastAsia="fr-FR"/>
        </w:rPr>
        <w:t>وعلى النقيض من ذلك، يرى الفقيه "رونيه هوستيو" بأن القول أن للقرار الإداري التنفيذي قوة تنفيذية بمجرد إصداره، وأن مسألة إشهاره وسيلة للاحتجاج به فقط، مسألة لا يمكن تقبلها، إلا بالنسبة لبعض الحالات (قرارات تنظيمية)، وذهب أيضا إلى أن القرارات التي اعتمد عليها الأستاذ "هوريو" لا يمكن تأكيد أن هذه القرارات التنظيمية هي "قرارات تنفيذية" بمجرد إصدارها طالما أن القرارات التي صدرت تطبيقا لها لا يمكنها ان تدخل حيز التنفيذ إلا بعد إشهار القرارات الأولى التي تشكل مصدر شرعيتها</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ويبدوا أن </w:t>
      </w:r>
      <w:r w:rsidR="001B3A71" w:rsidRPr="00872063">
        <w:rPr>
          <w:rFonts w:ascii="Simplified Arabic" w:eastAsia="Times New Roman" w:hAnsi="Simplified Arabic" w:cs="Simplified Arabic" w:hint="cs"/>
          <w:sz w:val="32"/>
          <w:szCs w:val="32"/>
          <w:rtl/>
          <w:lang w:eastAsia="fr-FR"/>
        </w:rPr>
        <w:t>الانتقاد</w:t>
      </w:r>
      <w:r w:rsidRPr="00872063">
        <w:rPr>
          <w:rFonts w:ascii="Simplified Arabic" w:eastAsia="Times New Roman" w:hAnsi="Simplified Arabic" w:cs="Simplified Arabic"/>
          <w:sz w:val="32"/>
          <w:szCs w:val="32"/>
          <w:rtl/>
          <w:lang w:eastAsia="fr-FR"/>
        </w:rPr>
        <w:t xml:space="preserve"> الذي هاجم به كل من الأستاذ "هوستيو" وبعض الفقه الأخر جاء مرتكزا على مجموعة من النقاط التي قد تكون بعيدة كل البعد عن الفكرة التي يتبناها "هوريو"</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فالفقيه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هوستيو" أوضح بأن العميد "هوريو" يرتكز على القوة التنفيذية للقرار التنفيذي مرتكزا في ذلك على اجتهادين قضائيين والمعروفين بقضيتي "لاروش</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والنقابة الوطنية للسككيين ومستعمراتها، غير أن كتاباته لم تقتصر فقط على التعليق على هذين الإجتهادين، لأجل ذلك فقد يكون تحليله في هاتين الحالتين استثناءا من القاعدة العامة، وكما أنه دعى إلى ضرورة إقحام إشهار القرار الإداري في عناصره، ففي قضية "لاروش" صرح قائلا: " يجب على القانون أن يجد وسيلة لتعليق مشروعية القرار على إشهاره بحيث يظل عدم الإشهار وجها من أوجه عدم مشروعية القرار". وهذا ما يدل على أن القوة التنفيذية للقرار التنفيذي التي تسبق إشهاره كان يعني بها شيئا أخر غير الدخول حيز التنفيذ</w:t>
      </w:r>
      <w:r w:rsidRPr="00872063">
        <w:rPr>
          <w:rFonts w:ascii="Simplified Arabic" w:eastAsia="Times New Roman" w:hAnsi="Simplified Arabic" w:cs="Simplified Arabic"/>
          <w:sz w:val="32"/>
          <w:szCs w:val="32"/>
          <w:lang w:eastAsia="fr-FR"/>
        </w:rPr>
        <w:t>.</w:t>
      </w:r>
      <w:r w:rsidRPr="00872063">
        <w:rPr>
          <w:rStyle w:val="Appeldenotedefin"/>
          <w:rFonts w:ascii="Simplified Arabic" w:eastAsia="Times New Roman" w:hAnsi="Simplified Arabic" w:cs="Simplified Arabic"/>
          <w:sz w:val="32"/>
          <w:szCs w:val="32"/>
          <w:lang w:eastAsia="fr-FR"/>
        </w:rPr>
        <w:endnoteReference w:id="18"/>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وبذلك فالفقيه "هوريو" الذي استعمل الصفة التنفيذية للقرار، كان بعيدا عن ربطها بالدخول الفعلي للقرار لحيز التنفيذ، وكما أن الفقه أساء فهمه</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الفقرة الثانية:</w:t>
      </w:r>
      <w:r w:rsidRPr="00872063">
        <w:rPr>
          <w:rFonts w:ascii="Simplified Arabic" w:eastAsia="Times New Roman" w:hAnsi="Simplified Arabic" w:cs="Simplified Arabic"/>
          <w:b/>
          <w:bCs/>
          <w:sz w:val="32"/>
          <w:szCs w:val="32"/>
          <w:rtl/>
          <w:lang w:eastAsia="fr-FR"/>
        </w:rPr>
        <w:t xml:space="preserve"> ربط الطبيعة التنفيذية للقرار الإداري بأثره القانوني</w:t>
      </w:r>
      <w:r w:rsidRPr="00872063">
        <w:rPr>
          <w:rFonts w:ascii="Simplified Arabic" w:eastAsia="Times New Roman" w:hAnsi="Simplified Arabic" w:cs="Simplified Arabic"/>
          <w:sz w:val="32"/>
          <w:szCs w:val="32"/>
          <w:rtl/>
          <w:lang w:eastAsia="fr-FR"/>
        </w:rPr>
        <w:t>:  يرمي هذا الطرح إلى جعل مفهوم القرار الإداري التنفيذي هو كل تصرف يرتب أثارا قانونية سواء أكانت التزامات أو حقوق، فالأستاذ "هوريو" الذي لم يتحدث في تحليلاته إلا عن القرار التنفيذي قد كان يهدف إلى هذا الطرح بالذات، وفي نفس الإطار عرف الأستاذ "جورج فيدل" القرار التنفيذي بأنه</w:t>
      </w:r>
      <w:r w:rsidRPr="00872063">
        <w:rPr>
          <w:rFonts w:ascii="Simplified Arabic" w:eastAsia="Times New Roman" w:hAnsi="Simplified Arabic" w:cs="Simplified Arabic"/>
          <w:sz w:val="32"/>
          <w:szCs w:val="32"/>
          <w:lang w:eastAsia="fr-FR"/>
        </w:rPr>
        <w:t xml:space="preserve">: " </w:t>
      </w:r>
      <w:r w:rsidRPr="00872063">
        <w:rPr>
          <w:rFonts w:ascii="Simplified Arabic" w:eastAsia="Times New Roman" w:hAnsi="Simplified Arabic" w:cs="Simplified Arabic"/>
          <w:sz w:val="32"/>
          <w:szCs w:val="32"/>
          <w:rtl/>
          <w:lang w:eastAsia="fr-FR"/>
        </w:rPr>
        <w:t xml:space="preserve">تصرف قانوني صادر من الإدارة بصفة انفرادية من أجل تعديل التنظيم القانوني بالالتزامات التي يفرضها أو </w:t>
      </w:r>
      <w:r w:rsidRPr="00872063">
        <w:rPr>
          <w:rFonts w:ascii="Simplified Arabic" w:eastAsia="Times New Roman" w:hAnsi="Simplified Arabic" w:cs="Simplified Arabic"/>
          <w:sz w:val="32"/>
          <w:szCs w:val="32"/>
          <w:rtl/>
          <w:lang w:eastAsia="fr-FR"/>
        </w:rPr>
        <w:lastRenderedPageBreak/>
        <w:t xml:space="preserve">بالحقوق التي يمنحها." </w:t>
      </w:r>
      <w:r w:rsidRPr="00872063">
        <w:rPr>
          <w:rStyle w:val="Appeldenotedefin"/>
          <w:rFonts w:ascii="Simplified Arabic" w:eastAsia="Times New Roman" w:hAnsi="Simplified Arabic" w:cs="Simplified Arabic"/>
          <w:sz w:val="32"/>
          <w:szCs w:val="32"/>
          <w:rtl/>
          <w:lang w:eastAsia="fr-FR"/>
        </w:rPr>
        <w:endnoteReference w:id="19"/>
      </w:r>
      <w:r w:rsidRPr="00872063">
        <w:rPr>
          <w:rFonts w:ascii="Simplified Arabic" w:eastAsia="Times New Roman" w:hAnsi="Simplified Arabic" w:cs="Simplified Arabic"/>
          <w:sz w:val="32"/>
          <w:szCs w:val="32"/>
          <w:rtl/>
          <w:lang w:eastAsia="fr-FR"/>
        </w:rPr>
        <w:t xml:space="preserve">وعرفه أيضا الأستاذ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ريفيرو" بأنه: "هو القرار الذي على ضوئه تعمل الإدارة على تعديل الأوضاع القانونية بصفة انفرادية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20"/>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فهذا الفريق يميز بين التصرف </w:t>
      </w:r>
      <w:r w:rsidR="001B3A71">
        <w:rPr>
          <w:rFonts w:ascii="Simplified Arabic" w:eastAsia="Times New Roman" w:hAnsi="Simplified Arabic" w:cs="Simplified Arabic" w:hint="cs"/>
          <w:sz w:val="32"/>
          <w:szCs w:val="32"/>
          <w:rtl/>
          <w:lang w:eastAsia="fr-FR"/>
        </w:rPr>
        <w:t>ا</w:t>
      </w:r>
      <w:r w:rsidR="001B3A71" w:rsidRPr="00872063">
        <w:rPr>
          <w:rFonts w:ascii="Simplified Arabic" w:eastAsia="Times New Roman" w:hAnsi="Simplified Arabic" w:cs="Simplified Arabic" w:hint="cs"/>
          <w:sz w:val="32"/>
          <w:szCs w:val="32"/>
          <w:rtl/>
          <w:lang w:eastAsia="fr-FR"/>
        </w:rPr>
        <w:t>لإنفرادي</w:t>
      </w:r>
      <w:r w:rsidRPr="00872063">
        <w:rPr>
          <w:rFonts w:ascii="Simplified Arabic" w:eastAsia="Times New Roman" w:hAnsi="Simplified Arabic" w:cs="Simplified Arabic"/>
          <w:sz w:val="32"/>
          <w:szCs w:val="32"/>
          <w:rtl/>
          <w:lang w:eastAsia="fr-FR"/>
        </w:rPr>
        <w:t xml:space="preserve"> والقرار التنفيذي بدعوى أن هناك تصرفات انفرادية لا ترقى إلى مستوى قرار تنفيذي بسبب أن هذا الأخير يتميز بإرادة إدخال تغير في الوضعية القانونية، ومن هذا المنطلق تكمن أهمية الاختلاف الفقهي حول تحديد مفهوم الصفة التنفيذية المرتبطة بالقرار، فالأستاذ "ڤوديل" وأتباعه لا يقصدون من وراء ذلك إلا إحداث الأثر القانوني، على خلاف الأمر لو ارتبطت "الصفة الإدارية" بالتصرف، بحيث لن يفهم ما إذا كان هذا التصرف الإداري سيحدث أثرا أم لا، فهناك العديد من التصرفات التي تصدر من الإدارة وبصفة انفرادية لكن لا تتوفر على مضمون قاعدي وبالتالي لا تحدث أثرا قانونيا</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إن أهم ما ميّز الاجتهادات القضائية الفرنسية هو كسبها السبق في إعطاء القرار التنفيذي نفس معنى الطرح الفقهي، وسايره في ذلك كل من مجلس الدولة المصري وكذا القضاء الإداري المغربي،واللبناني وجسده في العديد من الأحكام الصادرة عنه، وبالرجوع إلى كتابات الأستاذ "هوريو" يمكن اعتباره أول من كان يرمي إلى هذا الطرح، فهو حينما نعت القرار بأنه تنفيذي فلم يكن يقصد من ذلك سوى أنه أحدث أثرا قانونيا الذي لا يتحدد إلا بتوقيعه، وقبل إشهاره (في حالة القرار المحتاج إلى توقيع)، والمصادقة عليه (في حالة القرار الخاضع لمصادقة سلطة الوصاية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وأضاف أيضا أن قرار سلطة الوصاية الذي يحدث أثره بمجرد المصادقة أو الترخيص شرط لازم لدخول قرار السلطة اللامركزية حيز التنفيذ، وبتعبير أخر فمصادقة أو ترخيص سلطة الوصاية هو نقطة انطلاق إحداث قرار سلطة الوصاية للأثر، وبإحداث هذا القرار الإداري لأثره فهو يعطي لقرار السلطة اللامركزية المحدث هو الأخر لأثره وأصبح يتمتع بقوة تنفيذية أي الضوء الأخضر لإمكانية العمل به، وهكذا وباستقرائنا للمفهوم الذي أعطاه عميد تولوز الأستاذ "موريس هوريو"، لم يكن عند استعماله الصفة التنفيذية للقرار يرغب في إعطاءه قوة الإكراه ولا قوة الإلزام كما كان يعتقد معارضيه، إنما أراد بذلك تأكيد اللحظة التي يصبح فيها متمتعا بقيمة قانونية، وكتاباته ظلت منطقية ومتناسقة وبعيدة كل البعد عن الخطأ أو التناقض</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المحور الثالث:</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b/>
          <w:bCs/>
          <w:sz w:val="32"/>
          <w:szCs w:val="32"/>
          <w:u w:val="single"/>
          <w:rtl/>
          <w:lang w:eastAsia="fr-FR"/>
        </w:rPr>
        <w:t>العناصر الأساسية لوجود القرار الإداري</w:t>
      </w:r>
      <w:r w:rsidRPr="00872063">
        <w:rPr>
          <w:rFonts w:ascii="Simplified Arabic" w:eastAsia="Times New Roman" w:hAnsi="Simplified Arabic" w:cs="Simplified Arabic"/>
          <w:b/>
          <w:bCs/>
          <w:sz w:val="32"/>
          <w:szCs w:val="32"/>
          <w:rtl/>
          <w:lang w:eastAsia="fr-FR"/>
        </w:rPr>
        <w:t>:</w:t>
      </w:r>
      <w:r w:rsidRPr="00872063">
        <w:rPr>
          <w:rFonts w:ascii="Simplified Arabic" w:eastAsia="Times New Roman" w:hAnsi="Simplified Arabic" w:cs="Simplified Arabic"/>
          <w:sz w:val="32"/>
          <w:szCs w:val="32"/>
          <w:rtl/>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كما سبق القول، فهناك تعار يف متعددة و متنوعة للقرار الإداري سواء من جانب الفقهاء أو من جانب القضاء، وينبغي إيضاح أن المفاضلة بين هذه الآراء و بيان أوجه النقص و الكمال في كل تعريف منها على </w:t>
      </w:r>
      <w:r w:rsidR="001B3A71" w:rsidRPr="00872063">
        <w:rPr>
          <w:rFonts w:ascii="Simplified Arabic" w:eastAsia="Times New Roman" w:hAnsi="Simplified Arabic" w:cs="Simplified Arabic" w:hint="cs"/>
          <w:sz w:val="32"/>
          <w:szCs w:val="32"/>
          <w:rtl/>
          <w:lang w:eastAsia="fr-FR"/>
        </w:rPr>
        <w:t>حدا</w:t>
      </w:r>
      <w:r w:rsidRPr="00872063">
        <w:rPr>
          <w:rFonts w:ascii="Simplified Arabic" w:eastAsia="Times New Roman" w:hAnsi="Simplified Arabic" w:cs="Simplified Arabic"/>
          <w:sz w:val="32"/>
          <w:szCs w:val="32"/>
          <w:rtl/>
          <w:lang w:eastAsia="fr-FR"/>
        </w:rPr>
        <w:t>، يخرج عن نطاق البحث</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lastRenderedPageBreak/>
        <w:t xml:space="preserve">فما يهمنا هو العمل على تحديد عناصر وجود القرار الإداري باستغلال التعاريف الفقهية و القضائية من أجل رسم ملامح واضحة للقرار الإداري، حيث نجد أنها تتفق على أن القرار الإداري تصرف صادر عن سلطة إدارية " </w:t>
      </w:r>
      <w:r w:rsidRPr="00872063">
        <w:rPr>
          <w:rFonts w:ascii="Simplified Arabic" w:eastAsia="Times New Roman" w:hAnsi="Simplified Arabic" w:cs="Simplified Arabic"/>
          <w:b/>
          <w:bCs/>
          <w:sz w:val="32"/>
          <w:szCs w:val="32"/>
          <w:rtl/>
          <w:lang w:eastAsia="fr-FR"/>
        </w:rPr>
        <w:t>الفقرة الأولى</w:t>
      </w:r>
      <w:r w:rsidRPr="00872063">
        <w:rPr>
          <w:rFonts w:ascii="Simplified Arabic" w:eastAsia="Times New Roman" w:hAnsi="Simplified Arabic" w:cs="Simplified Arabic"/>
          <w:sz w:val="32"/>
          <w:szCs w:val="32"/>
          <w:rtl/>
          <w:lang w:eastAsia="fr-FR"/>
        </w:rPr>
        <w:t xml:space="preserve"> "، و أن القرار الإداري صادر عن إرادة منفردة و يحدث أثر قانوني"</w:t>
      </w:r>
      <w:r w:rsidRPr="00872063">
        <w:rPr>
          <w:rFonts w:ascii="Simplified Arabic" w:eastAsia="Times New Roman" w:hAnsi="Simplified Arabic" w:cs="Simplified Arabic"/>
          <w:b/>
          <w:bCs/>
          <w:sz w:val="32"/>
          <w:szCs w:val="32"/>
          <w:u w:val="single"/>
          <w:rtl/>
          <w:lang w:eastAsia="fr-FR"/>
        </w:rPr>
        <w:t xml:space="preserve"> </w:t>
      </w:r>
      <w:r w:rsidRPr="00872063">
        <w:rPr>
          <w:rFonts w:ascii="Simplified Arabic" w:eastAsia="Times New Roman" w:hAnsi="Simplified Arabic" w:cs="Simplified Arabic"/>
          <w:b/>
          <w:bCs/>
          <w:sz w:val="32"/>
          <w:szCs w:val="32"/>
          <w:rtl/>
          <w:lang w:eastAsia="fr-FR"/>
        </w:rPr>
        <w:t>الفقرة الثانية</w:t>
      </w:r>
      <w:r w:rsidRPr="00872063">
        <w:rPr>
          <w:rFonts w:ascii="Simplified Arabic" w:eastAsia="Times New Roman" w:hAnsi="Simplified Arabic" w:cs="Simplified Arabic"/>
          <w:sz w:val="32"/>
          <w:szCs w:val="32"/>
          <w:rtl/>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الفقرة الأولى:</w:t>
      </w:r>
      <w:r w:rsidRPr="00872063">
        <w:rPr>
          <w:rFonts w:ascii="Simplified Arabic" w:eastAsia="Times New Roman" w:hAnsi="Simplified Arabic" w:cs="Simplified Arabic"/>
          <w:b/>
          <w:bCs/>
          <w:sz w:val="32"/>
          <w:szCs w:val="32"/>
          <w:rtl/>
          <w:lang w:eastAsia="fr-FR"/>
        </w:rPr>
        <w:t xml:space="preserve"> القرار الإداري تصرف صادر عن السلطة الإدارية</w:t>
      </w:r>
      <w:r w:rsidRPr="00872063">
        <w:rPr>
          <w:rFonts w:ascii="Simplified Arabic" w:eastAsia="Times New Roman" w:hAnsi="Simplified Arabic" w:cs="Simplified Arabic"/>
          <w:sz w:val="32"/>
          <w:szCs w:val="32"/>
          <w:rtl/>
          <w:lang w:eastAsia="fr-FR"/>
        </w:rPr>
        <w:t xml:space="preserve"> : لقد أقر فقهاء مدرسة السلطة العامة و على رأسهم العميد "هوريو" المتشبث بالمدلول العضوي على أن القرار الإداري صادر عن سلطة إدارية حيث قال في كتابه "الموجز في القانون الإداري" أن القرار الإداري إعلان للإرادة يصدر عن سلطة إدارية في صورة تنفيذية، بقصد إحداث أثر قانوني إزاء الأفراد"، و هذا ما سار عليه القضاء أيضا</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بمعنى أن يصدر عن سلطة الإدارة سواء أكانت هذه السلطة مركزية أو لا مركزية و بغض النظر عن طبيعة النشاط الذي تتولاه، فلا يعتبر العمل الصادر عن سلطة عامة أخرى كالسلطة التشريعية أو القضائية قرارا إداريا إلا بالنسبة لبعض الأعمال الاستثنائية كقرار الجزاء الإداري الذي يوقعه رئيس مجلس النواب أو مجلس المستشارين أو رئيس إحدى المحاكم على أحد العاملين الخاضعين لسلطته الرئاسية، وكذلك التي تصدر عن أحد أشخاص القانون الخاص إلا في حالتين استثنائيتين، و هما</w:t>
      </w:r>
      <w:r w:rsidRPr="00872063">
        <w:rPr>
          <w:rFonts w:ascii="Simplified Arabic" w:eastAsia="Times New Roman" w:hAnsi="Simplified Arabic" w:cs="Simplified Arabic"/>
          <w:sz w:val="32"/>
          <w:szCs w:val="32"/>
          <w:lang w:eastAsia="fr-FR"/>
        </w:rPr>
        <w:t xml:space="preserve"> </w:t>
      </w:r>
      <w:r w:rsidRPr="00872063">
        <w:rPr>
          <w:rStyle w:val="Appeldenotedefin"/>
          <w:rFonts w:ascii="Simplified Arabic" w:eastAsia="Times New Roman" w:hAnsi="Simplified Arabic" w:cs="Simplified Arabic"/>
          <w:sz w:val="32"/>
          <w:szCs w:val="32"/>
          <w:lang w:eastAsia="fr-FR"/>
        </w:rPr>
        <w:endnoteReference w:id="21"/>
      </w:r>
      <w:r w:rsidRPr="00872063">
        <w:rPr>
          <w:rFonts w:ascii="Simplified Arabic" w:eastAsia="Times New Roman" w:hAnsi="Simplified Arabic" w:cs="Simplified Arabic"/>
          <w:sz w:val="32"/>
          <w:szCs w:val="32"/>
          <w:rtl/>
          <w:lang w:eastAsia="fr-FR"/>
        </w:rPr>
        <w:t>-</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حالة الموظف الفعلي أو الواقعي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 xml:space="preserve">وبعض الأعمال الصادرة عن الهيئات المهنية كنقابة المحامين و الأطباء و الصيادلة المتعلقة بالتسجيل أو رفضه أو التشطيب على أحد المنتسبين مثلا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ووفقا لمقتضيات المادة 2 (الفقرة1 و2) من قانون 98-02 المحدث للمحاكم الإدارية، بقولها "تخضع الإجراءات المطبقة أمام المحاكم الإدارية لأحكام قانون الإجراءات المدنية </w:t>
      </w:r>
    </w:p>
    <w:p w:rsidR="00872063" w:rsidRPr="00872063" w:rsidRDefault="00872063" w:rsidP="00872063">
      <w:pPr>
        <w:bidi/>
        <w:spacing w:after="0" w:line="240" w:lineRule="auto"/>
        <w:rPr>
          <w:rFonts w:ascii="Simplified Arabic" w:eastAsia="Times New Roman" w:hAnsi="Simplified Arabic" w:cs="Simplified Arabic"/>
          <w:sz w:val="32"/>
          <w:szCs w:val="32"/>
          <w:rtl/>
          <w:lang w:eastAsia="fr-FR"/>
        </w:rPr>
      </w:pPr>
      <w:r w:rsidRPr="00872063">
        <w:rPr>
          <w:rFonts w:ascii="Simplified Arabic" w:eastAsia="Times New Roman" w:hAnsi="Simplified Arabic" w:cs="Simplified Arabic"/>
          <w:sz w:val="32"/>
          <w:szCs w:val="32"/>
          <w:rtl/>
          <w:lang w:eastAsia="fr-FR"/>
        </w:rPr>
        <w:t>أحكام المحاكم الإدارية قابلة للإستئناف أمام مجلس الدولة ، ما لم ينص القانون على خلاف ذلك" فالمشرع قد أحال على قانون الإجراءات المدنية و الإدارية المواد 800 و801اشترط لقبول دعوى الإلغاء، أن يكون محل الطعن قرارا صادرا عن سلطة إدارية أي أن موضوع الطعن عمل إداري، فإذا كان القرار صادرا عن، سلطة غير إدارية فلا يمكن أن يكون قرارا إداريا فما المقصود بالسلطات الإدارية .</w:t>
      </w:r>
      <w:r w:rsidRPr="00872063">
        <w:rPr>
          <w:rFonts w:ascii="Simplified Arabic" w:eastAsia="Times New Roman" w:hAnsi="Simplified Arabic" w:cs="Simplified Arabic"/>
          <w:sz w:val="32"/>
          <w:szCs w:val="32"/>
          <w:lang w:eastAsia="fr-FR"/>
        </w:rPr>
        <w:br/>
      </w:r>
      <w:r w:rsidRPr="00872063">
        <w:rPr>
          <w:rFonts w:ascii="Simplified Arabic" w:hAnsi="Simplified Arabic" w:cs="Simplified Arabic"/>
          <w:b/>
          <w:bCs/>
          <w:color w:val="000000"/>
          <w:sz w:val="32"/>
          <w:szCs w:val="32"/>
          <w:u w:val="single"/>
          <w:rtl/>
        </w:rPr>
        <w:t>أولا</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مفهوم</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السلطة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الإدارية</w:t>
      </w:r>
      <w:r w:rsidRPr="00872063">
        <w:rPr>
          <w:rFonts w:ascii="Simplified Arabic" w:hAnsi="Simplified Arabic" w:cs="Simplified Arabic"/>
          <w:color w:val="000000"/>
          <w:sz w:val="32"/>
          <w:szCs w:val="32"/>
        </w:rPr>
        <w:t>:</w:t>
      </w:r>
      <w:r w:rsidRPr="00872063">
        <w:rPr>
          <w:rFonts w:ascii="Simplified Arabic" w:eastAsia="Times New Roman" w:hAnsi="Simplified Arabic" w:cs="Simplified Arabic"/>
          <w:sz w:val="32"/>
          <w:szCs w:val="32"/>
          <w:rtl/>
          <w:lang w:eastAsia="fr-FR"/>
        </w:rPr>
        <w:t xml:space="preserve"> حتى يصبح العمل القانوني قرارا إداريا، يجب أن يكون منسوبا إلى سلطة إدارية، ووفق المعيار العضوي، فعبارة السلطة الإدارية تحيل على مجموعة غير قليلة من الهيئات و المنظمات دون أخرى و ذلك على النحو التالي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lang w:eastAsia="fr-FR"/>
        </w:rPr>
        <w:lastRenderedPageBreak/>
        <w:sym w:font="Symbol" w:char="0076"/>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السلطة التنفيذية : و هي أول الهيئات التي يصدق عليها هذا الاصطلاح بكل مكوناتها بدءا من رئيس الحكومة و الوزراء و مرؤوسيهم المباشرين و غير المباشرين سواء كانوا على الصعيد المركزي أو المصالح الخارجية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lang w:eastAsia="fr-FR"/>
        </w:rPr>
        <w:sym w:font="Symbol" w:char="0076"/>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الأشخاص المعنوية العامة الترابية: وهي جميع الوحدات الترابية في الدولة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lang w:eastAsia="fr-FR"/>
        </w:rPr>
        <w:sym w:font="Symbol" w:char="0076"/>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المؤسسات العمومية: وتعد كذلك من السلطات الإدارية في الدولة، جميع المؤسسات بغض النظر عن طبيعة نشاطها و عن النطاق الترابي لتواجدها</w:t>
      </w:r>
    </w:p>
    <w:p w:rsidR="00872063" w:rsidRPr="00872063" w:rsidRDefault="00872063" w:rsidP="00872063">
      <w:pPr>
        <w:bidi/>
        <w:spacing w:after="0" w:line="240" w:lineRule="auto"/>
        <w:rPr>
          <w:rFonts w:ascii="Simplified Arabic" w:eastAsia="Times New Roman" w:hAnsi="Simplified Arabic" w:cs="Simplified Arabic"/>
          <w:sz w:val="32"/>
          <w:szCs w:val="32"/>
          <w:lang w:eastAsia="fr-FR"/>
        </w:rPr>
      </w:pPr>
      <w:r w:rsidRPr="00872063">
        <w:rPr>
          <w:rFonts w:ascii="Simplified Arabic" w:eastAsia="Times New Roman" w:hAnsi="Simplified Arabic" w:cs="Simplified Arabic"/>
          <w:sz w:val="32"/>
          <w:szCs w:val="32"/>
          <w:rtl/>
          <w:lang w:eastAsia="fr-FR"/>
        </w:rPr>
        <w:t>المجلس الأعلى للاتصال السمعي البصري: يعتبر سلطة إدارية مستقلة و قراراته قرارات إدارية صادرة عن سلطة إدارية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و لا تعتبر الأعمال أو التصرفات الصادرة عن أشخاص القانون العام التي تحل محل أشخاص القانون الخاص، قرارات إدارية و يقتضي هذا العنصر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السلطة الإدارية"، أن تكون سلطة وطنية تطبق قوانين البلاد و تستمد سلطتها منها، فيجب أن يكون التصرف معبر عن الإرادة الذاتية لهذه الجهة لوصفها سلطة عامة وطنية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لقد جاء دستور  1996بعدة مقتضيات تصب في اتجاه حماية حقوق الإنسان و بناء نظام ديمقراطي...كما نص الفصل الثالث تحت عنوان السلطة القضائية في مادته 143 منه على أن" ينظر القضاء في الطعن في قرارات السلطات الإدارية</w:t>
      </w:r>
      <w:r w:rsidRPr="00872063">
        <w:rPr>
          <w:rFonts w:ascii="Simplified Arabic" w:eastAsia="Times New Roman" w:hAnsi="Simplified Arabic" w:cs="Simplified Arabic"/>
          <w:sz w:val="32"/>
          <w:szCs w:val="32"/>
          <w:lang w:eastAsia="fr-FR"/>
        </w:rPr>
        <w:t>".</w:t>
      </w:r>
      <w:r w:rsidRPr="00872063">
        <w:rPr>
          <w:rStyle w:val="Appeldenotedefin"/>
          <w:rFonts w:ascii="Simplified Arabic" w:eastAsia="Times New Roman" w:hAnsi="Simplified Arabic" w:cs="Simplified Arabic"/>
          <w:sz w:val="32"/>
          <w:szCs w:val="32"/>
          <w:lang w:eastAsia="fr-FR"/>
        </w:rPr>
        <w:endnoteReference w:id="22"/>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من خلال هذا الفصل يبدو أنه لم يعد أمام القضاء الإداري من مبرر لكي يعلل عدم اختصاصه بالنظر في الدعاوى المرفوعة ضد الأعمال السلطات الإدارية في المجال الإداري، و ذلك أن الدستور نص بصريح العبارة" ينظر القضاء في الطعن في قرارات السلطات الإدارية إذن كل قرار اتخذ في المجال الإداري" يكون عرضة للطعن بالإلغاء فالدستور لم يربط التصرف الإداري بالجهة المصدرة و إنما بالمجال</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hAnsi="Simplified Arabic" w:cs="Simplified Arabic"/>
          <w:color w:val="000000"/>
          <w:sz w:val="32"/>
          <w:szCs w:val="32"/>
          <w:rtl/>
        </w:rPr>
        <w:t>يستفاد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تعريفنا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دائما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وحدها</w:t>
      </w:r>
      <w:r w:rsidRPr="00872063">
        <w:rPr>
          <w:rFonts w:ascii="Simplified Arabic" w:eastAsia="Times New Roman" w:hAnsi="Simplified Arabic" w:cs="Simplified Arabic"/>
          <w:sz w:val="32"/>
          <w:szCs w:val="32"/>
          <w:rtl/>
          <w:lang w:eastAsia="fr-FR"/>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تتخذ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بطبيعتها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ومصطلح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ينطبق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موظف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صلاحية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يرتبط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أسند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القانونية  </w:t>
      </w:r>
      <w:r w:rsidRPr="00872063">
        <w:rPr>
          <w:rStyle w:val="Appeldenotedefin"/>
          <w:rFonts w:ascii="Simplified Arabic" w:hAnsi="Simplified Arabic" w:cs="Simplified Arabic"/>
          <w:color w:val="000000"/>
          <w:sz w:val="32"/>
          <w:szCs w:val="32"/>
          <w:rtl/>
        </w:rPr>
        <w:endnoteReference w:id="23"/>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وبناءا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الشرط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تستبعد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حتى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ولو</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سميت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باصطلاح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إضافة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استبعاد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يقصد</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باصطلاح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lastRenderedPageBreak/>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معناها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فحسب،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يشترط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أيضا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بمعناها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الموضوعي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كذلك</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لقد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استقر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فقهاء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يلزم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الفقه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عضو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يملك</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صلاحياته،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اتخاذ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القانونية  </w:t>
      </w:r>
      <w:r w:rsidRPr="00872063">
        <w:rPr>
          <w:rStyle w:val="Appeldenotedefin"/>
          <w:rFonts w:ascii="Simplified Arabic" w:hAnsi="Simplified Arabic" w:cs="Simplified Arabic"/>
          <w:color w:val="000000"/>
          <w:sz w:val="32"/>
          <w:szCs w:val="32"/>
          <w:rtl/>
        </w:rPr>
        <w:endnoteReference w:id="24"/>
      </w:r>
    </w:p>
    <w:p w:rsidR="00872063" w:rsidRPr="00872063" w:rsidRDefault="00872063" w:rsidP="00872063">
      <w:pPr>
        <w:autoSpaceDE w:val="0"/>
        <w:autoSpaceDN w:val="0"/>
        <w:bidi/>
        <w:adjustRightInd w:val="0"/>
        <w:spacing w:after="0" w:line="240" w:lineRule="auto"/>
        <w:rPr>
          <w:rFonts w:ascii="Simplified Arabic" w:hAnsi="Simplified Arabic" w:cs="Simplified Arabic"/>
          <w:sz w:val="32"/>
          <w:szCs w:val="32"/>
        </w:rPr>
      </w:pPr>
      <w:r w:rsidRPr="00872063">
        <w:rPr>
          <w:rFonts w:ascii="Simplified Arabic" w:hAnsi="Simplified Arabic" w:cs="Simplified Arabic"/>
          <w:sz w:val="32"/>
          <w:szCs w:val="32"/>
          <w:rtl/>
        </w:rPr>
        <w:t>ولقد</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ورد</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في</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نص</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المادة</w:t>
      </w:r>
      <w:r w:rsidRPr="00872063">
        <w:rPr>
          <w:rFonts w:ascii="Simplified Arabic" w:hAnsi="Simplified Arabic" w:cs="Simplified Arabic"/>
          <w:sz w:val="32"/>
          <w:szCs w:val="32"/>
        </w:rPr>
        <w:t xml:space="preserve"> 09 </w:t>
      </w:r>
      <w:r w:rsidRPr="00872063">
        <w:rPr>
          <w:rFonts w:ascii="Simplified Arabic" w:hAnsi="Simplified Arabic" w:cs="Simplified Arabic"/>
          <w:sz w:val="32"/>
          <w:szCs w:val="32"/>
          <w:rtl/>
        </w:rPr>
        <w:t>من</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القانون</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العضوي</w:t>
      </w:r>
      <w:r w:rsidRPr="00872063">
        <w:rPr>
          <w:rFonts w:ascii="Simplified Arabic" w:hAnsi="Simplified Arabic" w:cs="Simplified Arabic"/>
          <w:sz w:val="32"/>
          <w:szCs w:val="32"/>
        </w:rPr>
        <w:t xml:space="preserve">98 </w:t>
      </w:r>
      <w:r w:rsidRPr="00872063">
        <w:rPr>
          <w:rFonts w:ascii="Simplified Arabic" w:hAnsi="Simplified Arabic" w:cs="Simplified Arabic"/>
          <w:sz w:val="32"/>
          <w:szCs w:val="32"/>
          <w:rtl/>
        </w:rPr>
        <w:t>/</w:t>
      </w:r>
      <w:r w:rsidRPr="00872063">
        <w:rPr>
          <w:rFonts w:ascii="Simplified Arabic" w:hAnsi="Simplified Arabic" w:cs="Simplified Arabic"/>
          <w:sz w:val="32"/>
          <w:szCs w:val="32"/>
        </w:rPr>
        <w:t>01</w:t>
      </w:r>
      <w:r w:rsidRPr="00872063">
        <w:rPr>
          <w:rFonts w:ascii="Simplified Arabic" w:hAnsi="Simplified Arabic" w:cs="Simplified Arabic"/>
          <w:sz w:val="32"/>
          <w:szCs w:val="32"/>
          <w:rtl/>
        </w:rPr>
        <w:t>المتعلق</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باختصاصات</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مجلس</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الدولة</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وتنظيمه</w:t>
      </w:r>
      <w:r w:rsidRPr="00872063">
        <w:rPr>
          <w:rFonts w:ascii="Simplified Arabic" w:hAnsi="Simplified Arabic" w:cs="Simplified Arabic"/>
          <w:sz w:val="32"/>
          <w:szCs w:val="32"/>
        </w:rPr>
        <w:t xml:space="preserve"> </w:t>
      </w:r>
      <w:r w:rsidRPr="00872063">
        <w:rPr>
          <w:rFonts w:ascii="Simplified Arabic" w:hAnsi="Simplified Arabic" w:cs="Simplified Arabic"/>
          <w:sz w:val="32"/>
          <w:szCs w:val="32"/>
          <w:rtl/>
        </w:rPr>
        <w:t>وعمله</w:t>
      </w:r>
      <w:r w:rsidRPr="00872063">
        <w:rPr>
          <w:rFonts w:ascii="Simplified Arabic" w:hAnsi="Simplified Arabic" w:cs="Simplified Arabic"/>
          <w:sz w:val="32"/>
          <w:szCs w:val="32"/>
        </w:rPr>
        <w:t>-</w:t>
      </w:r>
      <w:r w:rsidRPr="00872063">
        <w:rPr>
          <w:rFonts w:ascii="Simplified Arabic" w:hAnsi="Simplified Arabic" w:cs="Simplified Arabic"/>
          <w:sz w:val="32"/>
          <w:szCs w:val="32"/>
          <w:rtl/>
        </w:rPr>
        <w:t xml:space="preserve"> </w:t>
      </w:r>
      <w:r w:rsidRPr="00872063">
        <w:rPr>
          <w:rFonts w:ascii="Simplified Arabic" w:hAnsi="Simplified Arabic" w:cs="Simplified Arabic"/>
          <w:color w:val="000000"/>
          <w:sz w:val="32"/>
          <w:szCs w:val="32"/>
          <w:rtl/>
        </w:rPr>
        <w:t>أنه يفصل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ابتدائيا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ونهائيا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الفردية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 xml:space="preserve">   </w:t>
      </w:r>
      <w:r w:rsidRPr="00872063">
        <w:rPr>
          <w:rStyle w:val="Appeldenotedefin"/>
          <w:rFonts w:ascii="Simplified Arabic" w:hAnsi="Simplified Arabic" w:cs="Simplified Arabic"/>
          <w:color w:val="000000"/>
          <w:sz w:val="32"/>
          <w:szCs w:val="32"/>
          <w:rtl/>
        </w:rPr>
        <w:endnoteReference w:id="25"/>
      </w:r>
      <w:r w:rsidRPr="00872063">
        <w:rPr>
          <w:rFonts w:ascii="Simplified Arabic" w:hAnsi="Simplified Arabic" w:cs="Simplified Arabic"/>
          <w:color w:val="000000"/>
          <w:sz w:val="32"/>
          <w:szCs w:val="32"/>
          <w:rtl/>
        </w:rPr>
        <w:t xml:space="preserve"> فجاء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واضحًا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وموضحًا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،لفئة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حاصرة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الصفة</w:t>
      </w:r>
      <w:r w:rsidRPr="00872063">
        <w:rPr>
          <w:rFonts w:ascii="Simplified Arabic" w:hAnsi="Simplified Arabic" w:cs="Simplified Arabic"/>
          <w:sz w:val="32"/>
          <w:szCs w:val="32"/>
          <w:rtl/>
          <w:lang w:bidi="ar-DZ"/>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المحضة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تمارس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وظيفة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نعني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بصورة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حصرية،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فبالإمكان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رؤية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فالعبرة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تتخذه،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فيعتبر 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موضوعه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أصدرته،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الشخص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أصدره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منتميًا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إحدى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البرلمان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بغرض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بالإبطال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لتجاوز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ونفس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الشيء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بالنسبة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بالرغم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تخرج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نطاق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تجاوز السلطة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b/>
          <w:bCs/>
          <w:color w:val="000000"/>
          <w:sz w:val="32"/>
          <w:szCs w:val="32"/>
          <w:u w:val="single"/>
        </w:rPr>
      </w:pPr>
      <w:r w:rsidRPr="00872063">
        <w:rPr>
          <w:rFonts w:ascii="Simplified Arabic" w:hAnsi="Simplified Arabic" w:cs="Simplified Arabic"/>
          <w:b/>
          <w:bCs/>
          <w:color w:val="000000"/>
          <w:sz w:val="32"/>
          <w:szCs w:val="32"/>
          <w:u w:val="single"/>
          <w:rtl/>
        </w:rPr>
        <w:t>ثانيا</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تحديد</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الهيئات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القابلة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للإلغاء</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بصورة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سواء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أجهزة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وهياكل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وبالنتيجة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يقتضي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تستبعد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مبدئيا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دائرة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والتنظيمات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الخاصة،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وتحت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العنوان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سنقوم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بتحديد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منطلق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الآراء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الفقهية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اجتهادات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1 -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801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الإجراءات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تختص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المحاكم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كذلك</w:t>
      </w:r>
      <w:r w:rsidRPr="00872063">
        <w:rPr>
          <w:rFonts w:ascii="Simplified Arabic" w:hAnsi="Simplified Arabic" w:cs="Simplified Arabic"/>
          <w:color w:val="000000"/>
          <w:sz w:val="32"/>
          <w:szCs w:val="32"/>
        </w:rPr>
        <w:t xml:space="preserve"> » : </w:t>
      </w:r>
      <w:r w:rsidRPr="00872063">
        <w:rPr>
          <w:rFonts w:ascii="Simplified Arabic" w:hAnsi="Simplified Arabic" w:cs="Simplified Arabic"/>
          <w:color w:val="000000"/>
          <w:sz w:val="32"/>
          <w:szCs w:val="32"/>
          <w:rtl/>
        </w:rPr>
        <w:t>بالفصل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lastRenderedPageBreak/>
        <w:t xml:space="preserve">-1 </w:t>
      </w:r>
      <w:r w:rsidRPr="00872063">
        <w:rPr>
          <w:rFonts w:ascii="Simplified Arabic" w:hAnsi="Simplified Arabic" w:cs="Simplified Arabic"/>
          <w:color w:val="000000"/>
          <w:sz w:val="32"/>
          <w:szCs w:val="32"/>
          <w:rtl/>
        </w:rPr>
        <w:t>دعاوى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والدعاوى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التفسيرية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ودعاوى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فحص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المشروعية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للقرارات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الممركزة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الأخرى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للبلدية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الصبغة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w:t>
      </w:r>
      <w:r w:rsidRPr="00872063">
        <w:rPr>
          <w:rStyle w:val="Appeldenotedefin"/>
          <w:rFonts w:ascii="Simplified Arabic" w:hAnsi="Simplified Arabic" w:cs="Simplified Arabic"/>
          <w:color w:val="000000"/>
          <w:sz w:val="32"/>
          <w:szCs w:val="32"/>
        </w:rPr>
        <w:endnoteReference w:id="26"/>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منطلق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نستنتج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b/>
          <w:bCs/>
          <w:color w:val="000000"/>
          <w:sz w:val="32"/>
          <w:szCs w:val="32"/>
          <w:u w:val="single"/>
          <w:rtl/>
        </w:rPr>
        <w:t>القرارات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البلدية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color w:val="000000"/>
          <w:sz w:val="32"/>
          <w:szCs w:val="32"/>
          <w:rtl/>
          <w:lang w:bidi="ar-DZ"/>
        </w:rPr>
        <w:t xml:space="preserve"> ل</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تتمتع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بالشخصية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المعنوية </w:t>
      </w:r>
      <w:r w:rsidRPr="00872063">
        <w:rPr>
          <w:rStyle w:val="Appeldenotedefin"/>
          <w:rFonts w:ascii="Simplified Arabic" w:hAnsi="Simplified Arabic" w:cs="Simplified Arabic"/>
          <w:color w:val="000000"/>
          <w:sz w:val="32"/>
          <w:szCs w:val="32"/>
          <w:rtl/>
        </w:rPr>
        <w:endnoteReference w:id="27"/>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تحتاج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نائب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إرادتها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بإسمه</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أعمالها،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أشارت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78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 xml:space="preserve"> يمثل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الحياة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الشروط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والأشكال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والتنظيم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المعمول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بهما</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tl/>
          <w:lang w:bidi="ar-DZ"/>
        </w:rPr>
      </w:pPr>
      <w:r w:rsidRPr="00872063">
        <w:rPr>
          <w:rFonts w:ascii="Simplified Arabic" w:hAnsi="Simplified Arabic" w:cs="Simplified Arabic"/>
          <w:color w:val="000000"/>
          <w:sz w:val="32"/>
          <w:szCs w:val="32"/>
          <w:rtl/>
        </w:rPr>
        <w:t>وعليه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الأخرى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التابعة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هي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المقصود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اكتفى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بالإشارة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 عملية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56</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مراعاة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أحكام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المواد</w:t>
      </w:r>
      <w:r w:rsidRPr="00872063">
        <w:rPr>
          <w:rFonts w:ascii="Simplified Arabic" w:hAnsi="Simplified Arabic" w:cs="Simplified Arabic"/>
          <w:color w:val="000000"/>
          <w:sz w:val="32"/>
          <w:szCs w:val="32"/>
        </w:rPr>
        <w:t xml:space="preserve"> 57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59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60 </w:t>
      </w:r>
      <w:r w:rsidRPr="00872063">
        <w:rPr>
          <w:rFonts w:ascii="Simplified Arabic" w:hAnsi="Simplified Arabic" w:cs="Simplified Arabic"/>
          <w:color w:val="000000"/>
          <w:sz w:val="32"/>
          <w:szCs w:val="32"/>
          <w:rtl/>
        </w:rPr>
        <w:t>أدناه،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تصبح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للتنفيذ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بقوة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واحد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وعشرين</w:t>
      </w:r>
      <w:r w:rsidRPr="00872063">
        <w:rPr>
          <w:rFonts w:ascii="Simplified Arabic" w:hAnsi="Simplified Arabic" w:cs="Simplified Arabic"/>
          <w:color w:val="000000"/>
          <w:sz w:val="32"/>
          <w:szCs w:val="32"/>
        </w:rPr>
        <w:t xml:space="preserve"> ( 21 ) </w:t>
      </w:r>
      <w:r w:rsidRPr="00872063">
        <w:rPr>
          <w:rFonts w:ascii="Simplified Arabic" w:hAnsi="Simplified Arabic" w:cs="Simplified Arabic"/>
          <w:color w:val="000000"/>
          <w:sz w:val="32"/>
          <w:szCs w:val="32"/>
          <w:rtl/>
        </w:rPr>
        <w:t>يوما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تاريخ</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إيداعها بالولاية"</w:t>
      </w:r>
      <w:r w:rsidRPr="00872063">
        <w:rPr>
          <w:rStyle w:val="Appeldenotedefin"/>
          <w:rFonts w:ascii="Simplified Arabic" w:hAnsi="Simplified Arabic" w:cs="Simplified Arabic"/>
          <w:color w:val="000000"/>
          <w:sz w:val="32"/>
          <w:szCs w:val="32"/>
          <w:rtl/>
        </w:rPr>
        <w:endnoteReference w:id="28"/>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ويفهم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عبارة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تداولية،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كبيرة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ومتنوعة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قسمها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التمثيلية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كالآتي</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البلدية </w:t>
      </w:r>
      <w:r w:rsidRPr="00872063">
        <w:rPr>
          <w:rStyle w:val="Appeldenotedefin"/>
          <w:rFonts w:ascii="Simplified Arabic" w:hAnsi="Simplified Arabic" w:cs="Simplified Arabic"/>
          <w:color w:val="000000"/>
          <w:sz w:val="32"/>
          <w:szCs w:val="32"/>
          <w:rtl/>
        </w:rPr>
        <w:endnoteReference w:id="29"/>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الدولة </w:t>
      </w:r>
      <w:r w:rsidRPr="00872063">
        <w:rPr>
          <w:rStyle w:val="Appeldenotedefin"/>
          <w:rFonts w:ascii="Simplified Arabic" w:hAnsi="Simplified Arabic" w:cs="Simplified Arabic"/>
          <w:color w:val="000000"/>
          <w:sz w:val="32"/>
          <w:szCs w:val="32"/>
          <w:rtl/>
        </w:rPr>
        <w:endnoteReference w:id="30"/>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ملاحظته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التقسيم،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اعتمد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اعتبار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مسؤولا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شؤون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الذاتية،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شخصيتها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للإدارة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اللامركزية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المحلية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أخرى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يقوم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العمران،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بأملاك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التعيين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الوظائف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بالعقود</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lastRenderedPageBreak/>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التابعة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تحدث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لتوفير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الاحتياجات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الجماعية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لمواطنيها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المياه،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النشاط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الثقافي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والرياضي،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البناء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والتعمير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الصحة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والنظافة</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إلخ</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أما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خاضعة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للقانون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الملائمين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بحسب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b/>
          <w:bCs/>
          <w:color w:val="000000"/>
          <w:sz w:val="32"/>
          <w:szCs w:val="32"/>
          <w:u w:val="single"/>
        </w:rPr>
      </w:pPr>
      <w:r w:rsidRPr="00872063">
        <w:rPr>
          <w:rFonts w:ascii="Simplified Arabic" w:hAnsi="Simplified Arabic" w:cs="Simplified Arabic"/>
          <w:b/>
          <w:bCs/>
          <w:color w:val="000000"/>
          <w:sz w:val="32"/>
          <w:szCs w:val="32"/>
          <w:u w:val="single"/>
          <w:rtl/>
        </w:rPr>
        <w:t>ب</w:t>
      </w:r>
      <w:r w:rsidRPr="00872063">
        <w:rPr>
          <w:rFonts w:ascii="Simplified Arabic" w:hAnsi="Simplified Arabic" w:cs="Simplified Arabic"/>
          <w:b/>
          <w:bCs/>
          <w:color w:val="000000"/>
          <w:sz w:val="32"/>
          <w:szCs w:val="32"/>
          <w:u w:val="single"/>
        </w:rPr>
        <w:t xml:space="preserve"> -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الولاية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والمصالح</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غير</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الممركزة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للدولة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على</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مستوى</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الولاية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وتنقسم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نوعين،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النشاط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الممارس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ومصالحها</w:t>
      </w:r>
      <w:r w:rsidRPr="00872063">
        <w:rPr>
          <w:rStyle w:val="Appeldenotedefin"/>
          <w:rFonts w:ascii="Simplified Arabic" w:hAnsi="Simplified Arabic" w:cs="Simplified Arabic"/>
          <w:color w:val="000000"/>
          <w:sz w:val="32"/>
          <w:szCs w:val="32"/>
          <w:rtl/>
        </w:rPr>
        <w:endnoteReference w:id="31"/>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الولاية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اللامركزية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فترة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زمنية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معينة،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تنفيذها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قفل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أصدرت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المصادقة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الجماعية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بأغلبية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الأعضاء</w:t>
      </w:r>
      <w:r w:rsidRPr="00872063">
        <w:rPr>
          <w:rStyle w:val="Appeldenotedefin"/>
          <w:rFonts w:ascii="Simplified Arabic" w:hAnsi="Simplified Arabic" w:cs="Simplified Arabic"/>
          <w:color w:val="000000"/>
          <w:sz w:val="32"/>
          <w:szCs w:val="32"/>
          <w:rtl/>
        </w:rPr>
        <w:endnoteReference w:id="32"/>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ووفقا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للشكليات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قانونا</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تمثيليان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بصفته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والثاني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باعتباره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تنفيذ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المباشر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للمداولات،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وإنما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86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ينوب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إقليم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ونميز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نوعين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المحاكم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تدخل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والنوع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الثاني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وتنسب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منفذا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إقليم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Style w:val="Appeldenotedefin"/>
          <w:rFonts w:ascii="Simplified Arabic" w:hAnsi="Simplified Arabic" w:cs="Simplified Arabic"/>
          <w:color w:val="000000"/>
          <w:sz w:val="32"/>
          <w:szCs w:val="32"/>
        </w:rPr>
        <w:endnoteReference w:id="33"/>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المصالح</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غير</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الممركزة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الإحتياجات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الجماعية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لمواطنيها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مصالح</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لاسيما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الميادين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المحددة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119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ويحدد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المرسوم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التنفيذي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رقم</w:t>
      </w:r>
      <w:r w:rsidRPr="00872063">
        <w:rPr>
          <w:rFonts w:ascii="Simplified Arabic" w:hAnsi="Simplified Arabic" w:cs="Simplified Arabic"/>
          <w:color w:val="000000"/>
          <w:sz w:val="32"/>
          <w:szCs w:val="32"/>
        </w:rPr>
        <w:t xml:space="preserve">215 94 </w:t>
      </w:r>
      <w:r w:rsidRPr="00872063">
        <w:rPr>
          <w:rFonts w:ascii="Simplified Arabic" w:hAnsi="Simplified Arabic" w:cs="Simplified Arabic"/>
          <w:color w:val="000000"/>
          <w:sz w:val="32"/>
          <w:szCs w:val="32"/>
          <w:rtl/>
        </w:rPr>
        <w:t>المؤرخ</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23 </w:t>
      </w:r>
      <w:r w:rsidRPr="00872063">
        <w:rPr>
          <w:rFonts w:ascii="Simplified Arabic" w:hAnsi="Simplified Arabic" w:cs="Simplified Arabic"/>
          <w:color w:val="000000"/>
          <w:sz w:val="32"/>
          <w:szCs w:val="32"/>
          <w:rtl/>
        </w:rPr>
        <w:t>جويلية</w:t>
      </w:r>
      <w:r w:rsidRPr="00872063">
        <w:rPr>
          <w:rFonts w:ascii="Simplified Arabic" w:hAnsi="Simplified Arabic" w:cs="Simplified Arabic"/>
          <w:color w:val="000000"/>
          <w:sz w:val="32"/>
          <w:szCs w:val="32"/>
        </w:rPr>
        <w:t xml:space="preserve"> 1994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وأجهزة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وهياكلها،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ويكرس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مادته</w:t>
      </w:r>
      <w:r w:rsidRPr="00872063">
        <w:rPr>
          <w:rFonts w:ascii="Simplified Arabic" w:hAnsi="Simplified Arabic" w:cs="Simplified Arabic"/>
          <w:color w:val="000000"/>
          <w:sz w:val="32"/>
          <w:szCs w:val="32"/>
        </w:rPr>
        <w:t xml:space="preserve"> 17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يكلف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بتنفيذ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الحكومة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ويتمتع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مديري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الممركزة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لأجل</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مهامهم</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بالإستقلالية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بالرغم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يتمتعون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بالشخصية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المعنوية</w:t>
      </w:r>
      <w:r w:rsidRPr="00872063">
        <w:rPr>
          <w:rStyle w:val="Appeldenotedefin"/>
          <w:rFonts w:ascii="Simplified Arabic" w:hAnsi="Simplified Arabic" w:cs="Simplified Arabic"/>
          <w:color w:val="000000"/>
          <w:sz w:val="32"/>
          <w:szCs w:val="32"/>
          <w:rtl/>
        </w:rPr>
        <w:endnoteReference w:id="34"/>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 هناك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المديريات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منحها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التقاضي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وحق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lastRenderedPageBreak/>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قراراتها </w:t>
      </w:r>
      <w:r w:rsidRPr="00872063">
        <w:rPr>
          <w:rStyle w:val="Appeldenotedefin"/>
          <w:rFonts w:ascii="Simplified Arabic" w:hAnsi="Simplified Arabic" w:cs="Simplified Arabic"/>
          <w:color w:val="000000"/>
          <w:sz w:val="32"/>
          <w:szCs w:val="32"/>
          <w:rtl/>
        </w:rPr>
        <w:endnoteReference w:id="35"/>
      </w:r>
      <w:r w:rsidRPr="00872063">
        <w:rPr>
          <w:rFonts w:ascii="Simplified Arabic" w:hAnsi="Simplified Arabic" w:cs="Simplified Arabic"/>
          <w:color w:val="000000"/>
          <w:sz w:val="32"/>
          <w:szCs w:val="32"/>
          <w:rtl/>
        </w:rPr>
        <w:t>وهناك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المديريات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موجه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الوصية</w:t>
      </w:r>
      <w:r w:rsidRPr="00872063">
        <w:rPr>
          <w:rStyle w:val="Appeldenotedefin"/>
          <w:rFonts w:ascii="Simplified Arabic" w:hAnsi="Simplified Arabic" w:cs="Simplified Arabic"/>
          <w:color w:val="000000"/>
          <w:sz w:val="32"/>
          <w:szCs w:val="32"/>
          <w:rtl/>
        </w:rPr>
        <w:endnoteReference w:id="36"/>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ج</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b/>
          <w:bCs/>
          <w:color w:val="000000"/>
          <w:sz w:val="32"/>
          <w:szCs w:val="32"/>
          <w:u w:val="single"/>
          <w:rtl/>
        </w:rPr>
        <w:t>قرار</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المؤسسة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العمومية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المحلية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ذات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الصبغة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الإدارية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يترتب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إضفاء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الشخصية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المرافق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الاستقلال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أنشأتها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سواء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تبقى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خاضعة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لوصاية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الجهات</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وتظهر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اللامركزية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المرفقية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بغض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ونطاق</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اختصاصها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المعاهد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العليا،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والدواوين،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والجامعات</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والبلدية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شتى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كالنقل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والنظافة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والسكن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تدخل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صلاحيات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المحلية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والملاحظ</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نفس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801 </w:t>
      </w:r>
      <w:r w:rsidRPr="00872063">
        <w:rPr>
          <w:rFonts w:ascii="Simplified Arabic" w:hAnsi="Simplified Arabic" w:cs="Simplified Arabic"/>
          <w:color w:val="000000"/>
          <w:sz w:val="32"/>
          <w:szCs w:val="32"/>
          <w:rtl/>
        </w:rPr>
        <w:t>السابقة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الذكر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ذكر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الصبغة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استبعدت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الصبغة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العكس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الصبغة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والمحلية،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استعمل</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التسمية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للإشارة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اللامركزية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المرفقية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تتخذ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الصناعية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والتجارية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وبحسب</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801 </w:t>
      </w:r>
      <w:r w:rsidRPr="00872063">
        <w:rPr>
          <w:rFonts w:ascii="Simplified Arabic" w:hAnsi="Simplified Arabic" w:cs="Simplified Arabic"/>
          <w:color w:val="000000"/>
          <w:sz w:val="32"/>
          <w:szCs w:val="32"/>
          <w:rtl/>
        </w:rPr>
        <w:t>المذكورة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أعلاه،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الصناعية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والتجارية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تخرج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نطاق 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لقواعد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يوكل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الصناعي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والتجاري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يخول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استثنائية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صلاحية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تطبيق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قواعد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الإداري </w:t>
      </w:r>
      <w:r w:rsidRPr="00872063">
        <w:rPr>
          <w:rStyle w:val="Appeldenotedefin"/>
          <w:rFonts w:ascii="Simplified Arabic" w:hAnsi="Simplified Arabic" w:cs="Simplified Arabic"/>
          <w:color w:val="000000"/>
          <w:sz w:val="32"/>
          <w:szCs w:val="32"/>
          <w:rtl/>
        </w:rPr>
        <w:endnoteReference w:id="37"/>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tl/>
        </w:rPr>
      </w:pPr>
      <w:r w:rsidRPr="00872063">
        <w:rPr>
          <w:rFonts w:ascii="Simplified Arabic" w:hAnsi="Simplified Arabic" w:cs="Simplified Arabic"/>
          <w:color w:val="000000"/>
          <w:sz w:val="32"/>
          <w:szCs w:val="32"/>
        </w:rPr>
        <w:t xml:space="preserve">2 -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 xml:space="preserve"> تنص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09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رقم</w:t>
      </w:r>
      <w:r w:rsidRPr="00872063">
        <w:rPr>
          <w:rFonts w:ascii="Simplified Arabic" w:hAnsi="Simplified Arabic" w:cs="Simplified Arabic"/>
          <w:color w:val="000000"/>
          <w:sz w:val="32"/>
          <w:szCs w:val="32"/>
        </w:rPr>
        <w:t xml:space="preserve"> 98</w:t>
      </w:r>
      <w:r w:rsidRPr="00872063">
        <w:rPr>
          <w:rFonts w:ascii="Simplified Arabic" w:hAnsi="Simplified Arabic" w:cs="Simplified Arabic"/>
          <w:color w:val="000000"/>
          <w:sz w:val="32"/>
          <w:szCs w:val="32"/>
          <w:rtl/>
        </w:rPr>
        <w:t>01المتعلق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وتنظيمه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وعمله</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 :</w:t>
      </w:r>
      <w:r w:rsidRPr="00872063">
        <w:rPr>
          <w:rFonts w:ascii="Simplified Arabic" w:hAnsi="Simplified Arabic" w:cs="Simplified Arabic"/>
          <w:color w:val="000000"/>
          <w:sz w:val="32"/>
          <w:szCs w:val="32"/>
          <w:rtl/>
        </w:rPr>
        <w:t xml:space="preserve"> يفصل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ابتدائيا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ونهائيا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-1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الفردية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والمنظمات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-2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الخاصة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بالتفسير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شرعية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نزاعاتها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lastRenderedPageBreak/>
        <w:t>وعليه،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منصبا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إحدى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أوردتها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09 </w:t>
      </w:r>
      <w:r w:rsidRPr="00872063">
        <w:rPr>
          <w:rFonts w:ascii="Simplified Arabic" w:hAnsi="Simplified Arabic" w:cs="Simplified Arabic"/>
          <w:color w:val="000000"/>
          <w:sz w:val="32"/>
          <w:szCs w:val="32"/>
          <w:rtl/>
        </w:rPr>
        <w:t>أعلاه،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والمتمثلة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w:t>
      </w:r>
      <w:r w:rsidRPr="00872063">
        <w:rPr>
          <w:rFonts w:ascii="Simplified Arabic" w:hAnsi="Simplified Arabic" w:cs="Simplified Arabic"/>
          <w:color w:val="000000"/>
          <w:sz w:val="32"/>
          <w:szCs w:val="32"/>
          <w:rtl/>
        </w:rPr>
        <w:t>المنظمات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يطلق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مصطلح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الموجودة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الهرم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وجه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التحديد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الموجودة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بالعاصمة،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بمفهومها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رئاسة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والوزارة</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رئاسة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يضطلع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بالوظيفة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بالمراسيم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الرئاسية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لأحكام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حدد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125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تحديدا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سلبيا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المخصصة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للتشريع،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وفيما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عداها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مخصص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يمارس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المراسيم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الرئاسية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عبارة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مشوبة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عيوب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المشروعية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الإشارة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يدخل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سلطاته</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يضطلع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بالوظيفة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الأوامر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استثنائية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حددها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الأوامر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بمثابة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تنصب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المخصصة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أصلا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للسلطة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 xml:space="preserve">التشريعية  </w:t>
      </w:r>
      <w:r w:rsidRPr="00872063">
        <w:rPr>
          <w:rStyle w:val="Appeldenotedefin"/>
          <w:rFonts w:ascii="Simplified Arabic" w:hAnsi="Simplified Arabic" w:cs="Simplified Arabic"/>
          <w:color w:val="000000"/>
          <w:sz w:val="32"/>
          <w:szCs w:val="32"/>
          <w:rtl/>
        </w:rPr>
        <w:endnoteReference w:id="38"/>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بدلا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أوامر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استثنائية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شغور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البرلمان،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كحله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أثناء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دورتي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البرلمان </w:t>
      </w:r>
      <w:r w:rsidRPr="00872063">
        <w:rPr>
          <w:rStyle w:val="Appeldenotedefin"/>
          <w:rFonts w:ascii="Simplified Arabic" w:hAnsi="Simplified Arabic" w:cs="Simplified Arabic"/>
          <w:color w:val="000000"/>
          <w:sz w:val="32"/>
          <w:szCs w:val="32"/>
          <w:rtl/>
        </w:rPr>
        <w:endnoteReference w:id="39"/>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الاستثنائية  </w:t>
      </w:r>
      <w:r w:rsidRPr="00872063">
        <w:rPr>
          <w:rStyle w:val="Appeldenotedefin"/>
          <w:rFonts w:ascii="Simplified Arabic" w:hAnsi="Simplified Arabic" w:cs="Simplified Arabic"/>
          <w:color w:val="000000"/>
          <w:sz w:val="32"/>
          <w:szCs w:val="32"/>
          <w:rtl/>
        </w:rPr>
        <w:endnoteReference w:id="40"/>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عدم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مصادقة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البرلمان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أجل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خمسة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وسبعون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يوم 75  " </w:t>
      </w:r>
      <w:r w:rsidRPr="00872063">
        <w:rPr>
          <w:rStyle w:val="Appeldenotedefin"/>
          <w:rFonts w:ascii="Simplified Arabic" w:hAnsi="Simplified Arabic" w:cs="Simplified Arabic"/>
          <w:color w:val="000000"/>
          <w:sz w:val="32"/>
          <w:szCs w:val="32"/>
          <w:rtl/>
        </w:rPr>
        <w:endnoteReference w:id="41"/>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 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الأوامر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تختلف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تصلح</w:t>
      </w:r>
      <w:r w:rsidRPr="00872063">
        <w:rPr>
          <w:rFonts w:ascii="Simplified Arabic" w:hAnsi="Simplified Arabic" w:cs="Simplified Arabic"/>
          <w:color w:val="000000"/>
          <w:sz w:val="32"/>
          <w:szCs w:val="32"/>
          <w:rtl/>
          <w:lang w:bidi="ar-DZ"/>
        </w:rPr>
        <w:t xml:space="preserve"> ل</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قضائي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يضطلع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بالوظيفة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توقيع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المراسيم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التنفيذية،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85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بمثابة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ليفصل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ابتدائيا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ونهائيا</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lastRenderedPageBreak/>
        <w:t xml:space="preserve">- </w:t>
      </w:r>
      <w:r w:rsidRPr="00872063">
        <w:rPr>
          <w:rFonts w:ascii="Simplified Arabic" w:hAnsi="Simplified Arabic" w:cs="Simplified Arabic"/>
          <w:b/>
          <w:bCs/>
          <w:color w:val="000000"/>
          <w:sz w:val="32"/>
          <w:szCs w:val="32"/>
          <w:u w:val="single"/>
          <w:rtl/>
        </w:rPr>
        <w:t>القرار</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الوزاري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يتمتع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الحكومة،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الوزراء،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القطاع</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التابع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سواء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فردية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وزارية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مشتركة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وزيرين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أكثر،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المراسيم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بشكليها،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تنشر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الجريدة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الرسمية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حتى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ينتج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كأصل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عام، </w:t>
      </w:r>
      <w:r w:rsidRPr="00872063">
        <w:rPr>
          <w:rStyle w:val="Appeldenotedefin"/>
          <w:rFonts w:ascii="Simplified Arabic" w:hAnsi="Simplified Arabic" w:cs="Simplified Arabic"/>
          <w:color w:val="000000"/>
          <w:sz w:val="32"/>
          <w:szCs w:val="32"/>
          <w:rtl/>
        </w:rPr>
        <w:endnoteReference w:id="42"/>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النشرة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الرسمية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للوزارة،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09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المرسوم88/131 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أنه </w:t>
      </w:r>
      <w:r w:rsidRPr="00872063">
        <w:rPr>
          <w:rFonts w:ascii="Simplified Arabic" w:hAnsi="Simplified Arabic" w:cs="Simplified Arabic"/>
          <w:color w:val="000000"/>
          <w:sz w:val="32"/>
          <w:szCs w:val="32"/>
        </w:rPr>
        <w:t>...» )</w:t>
      </w:r>
      <w:r w:rsidRPr="00872063">
        <w:rPr>
          <w:rFonts w:ascii="Simplified Arabic" w:hAnsi="Simplified Arabic" w:cs="Simplified Arabic"/>
          <w:color w:val="000000"/>
          <w:sz w:val="32"/>
          <w:szCs w:val="32"/>
          <w:rtl/>
        </w:rPr>
        <w:t xml:space="preserve"> 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إذالم يتقرر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النشر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صراحة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الجريدة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الرسمية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للجمهورية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الديمقراطية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ينجز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النشرة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الرسمية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إعدادها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ونشرها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لأحكام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الوزير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نقطة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يخص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المصالح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الخارجية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للوزارة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الممثلة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المديريات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الولاية،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المختصة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بنظر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بإلغائه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امتدادًا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للشخصية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للوزارة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إطار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بنظرية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التفويض</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801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الإجراءات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والإدارية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الجديد،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ألحق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بالمحاكم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b/>
          <w:bCs/>
          <w:color w:val="000000"/>
          <w:sz w:val="32"/>
          <w:szCs w:val="32"/>
          <w:u w:val="single"/>
        </w:rPr>
      </w:pPr>
      <w:r w:rsidRPr="00872063">
        <w:rPr>
          <w:rFonts w:ascii="Simplified Arabic" w:hAnsi="Simplified Arabic" w:cs="Simplified Arabic"/>
          <w:b/>
          <w:bCs/>
          <w:color w:val="000000"/>
          <w:sz w:val="32"/>
          <w:szCs w:val="32"/>
          <w:u w:val="single"/>
          <w:rtl/>
        </w:rPr>
        <w:t>ب</w:t>
      </w:r>
      <w:r w:rsidRPr="00872063">
        <w:rPr>
          <w:rFonts w:ascii="Simplified Arabic" w:hAnsi="Simplified Arabic" w:cs="Simplified Arabic"/>
          <w:b/>
          <w:bCs/>
          <w:color w:val="000000"/>
          <w:sz w:val="32"/>
          <w:szCs w:val="32"/>
          <w:u w:val="single"/>
        </w:rPr>
        <w:t xml:space="preserve"> -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الهيئات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الوطنية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العمومية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نصت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901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الإجراءات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المدنية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 يختص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كدرجة</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 xml:space="preserve"> أولى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وأخيرة،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دعاوى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والتفسير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وتقدير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المشروعية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يختص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خاصة"وجاءت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09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98/01 مفصلة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وموضحة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لحدود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ابتدائيا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ونهائيا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ويقصد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الأجهزة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والتنظيمات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المكلفة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نشاط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تلبية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لإحتياجات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المجموعة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مختلف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الحياة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 المركزية</w:t>
      </w:r>
      <w:r w:rsidRPr="00872063">
        <w:rPr>
          <w:rStyle w:val="Appeldenotedefin"/>
          <w:rFonts w:ascii="Simplified Arabic" w:hAnsi="Simplified Arabic" w:cs="Simplified Arabic"/>
          <w:color w:val="000000"/>
          <w:sz w:val="32"/>
          <w:szCs w:val="32"/>
          <w:rtl/>
        </w:rPr>
        <w:endnoteReference w:id="43"/>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وتنقسم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ثلاثة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أقسام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1. </w:t>
      </w:r>
      <w:r w:rsidRPr="00872063">
        <w:rPr>
          <w:rFonts w:ascii="Simplified Arabic" w:hAnsi="Simplified Arabic" w:cs="Simplified Arabic"/>
          <w:color w:val="000000"/>
          <w:sz w:val="32"/>
          <w:szCs w:val="32"/>
          <w:rtl/>
        </w:rPr>
        <w:t>التنظيمات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والمجالس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2.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والمؤسسات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3.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b/>
          <w:bCs/>
          <w:color w:val="000000"/>
          <w:sz w:val="32"/>
          <w:szCs w:val="32"/>
          <w:u w:val="single"/>
        </w:rPr>
        <w:lastRenderedPageBreak/>
        <w:t xml:space="preserve">1. </w:t>
      </w:r>
      <w:r w:rsidRPr="00872063">
        <w:rPr>
          <w:rFonts w:ascii="Simplified Arabic" w:hAnsi="Simplified Arabic" w:cs="Simplified Arabic"/>
          <w:b/>
          <w:bCs/>
          <w:color w:val="000000"/>
          <w:sz w:val="32"/>
          <w:szCs w:val="32"/>
          <w:u w:val="single"/>
          <w:rtl/>
        </w:rPr>
        <w:t>الهيئات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والمجالس</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الوطنية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العليا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تقوم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بدور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استشاري،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للوظيفة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الاقتصادي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الإسلامي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للأمن</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الخ</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استشاري</w:t>
      </w:r>
      <w:r w:rsidRPr="00872063">
        <w:rPr>
          <w:rStyle w:val="Appeldenotedefin"/>
          <w:rFonts w:ascii="Simplified Arabic" w:hAnsi="Simplified Arabic" w:cs="Simplified Arabic"/>
          <w:color w:val="000000"/>
          <w:sz w:val="32"/>
          <w:szCs w:val="32"/>
          <w:rtl/>
        </w:rPr>
        <w:endnoteReference w:id="44"/>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آراء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وتوصيات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واقتراحات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تتوافر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خصائص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كأجهزة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يستدعي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تسييرها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ونشاطها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إصدار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بموظفيها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شؤونها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ممارستها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لوظيفتها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بالنسبة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لتلك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تمارس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وظائف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تأديبية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المنظمات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ولجان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أكده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 عنه</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الغرفة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الثانية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بتاريخ28/01/2002</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وقائعها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سنة</w:t>
      </w:r>
      <w:r w:rsidRPr="00872063">
        <w:rPr>
          <w:rFonts w:ascii="Simplified Arabic" w:hAnsi="Simplified Arabic" w:cs="Simplified Arabic"/>
          <w:color w:val="000000"/>
          <w:sz w:val="32"/>
          <w:szCs w:val="32"/>
        </w:rPr>
        <w:t xml:space="preserve"> 1996 </w:t>
      </w:r>
      <w:r w:rsidRPr="00872063">
        <w:rPr>
          <w:rFonts w:ascii="Simplified Arabic" w:hAnsi="Simplified Arabic" w:cs="Simplified Arabic"/>
          <w:color w:val="000000"/>
          <w:sz w:val="32"/>
          <w:szCs w:val="32"/>
          <w:rtl/>
        </w:rPr>
        <w:t>حين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بسبب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يمارسها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التجارة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بإسم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مخالفة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التحفظ،</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التقصير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أداء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المهام،ومغادرة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التراب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مؤرخ 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11/07/1996صادر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عزل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بالإبطال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باعتباره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واعتبار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بالرغم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صدوره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مشكلة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وبالرغم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الانتقادات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موقف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لقي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مساندة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بعض</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الأساتذة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اعتبروه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صائب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وسديد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للأسباب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التالية:</w:t>
      </w:r>
      <w:r w:rsidRPr="00872063">
        <w:rPr>
          <w:rStyle w:val="Appeldenotedefin"/>
          <w:rFonts w:ascii="Simplified Arabic" w:hAnsi="Simplified Arabic" w:cs="Simplified Arabic"/>
          <w:color w:val="000000"/>
          <w:sz w:val="32"/>
          <w:szCs w:val="32"/>
          <w:rtl/>
        </w:rPr>
        <w:endnoteReference w:id="45"/>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للمادة</w:t>
      </w:r>
      <w:r w:rsidRPr="00872063">
        <w:rPr>
          <w:rFonts w:ascii="Simplified Arabic" w:hAnsi="Simplified Arabic" w:cs="Simplified Arabic"/>
          <w:color w:val="000000"/>
          <w:sz w:val="32"/>
          <w:szCs w:val="32"/>
        </w:rPr>
        <w:t xml:space="preserve"> 155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دستور</w:t>
      </w:r>
      <w:r w:rsidRPr="00872063">
        <w:rPr>
          <w:rFonts w:ascii="Simplified Arabic" w:hAnsi="Simplified Arabic" w:cs="Simplified Arabic"/>
          <w:color w:val="000000"/>
          <w:sz w:val="32"/>
          <w:szCs w:val="32"/>
        </w:rPr>
        <w:t xml:space="preserve"> 1996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تضطلع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بمهام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تخص</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المسار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والسهر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احترام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مقتضيات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الأساسي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يمنح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المؤسس</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يقودنا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لاستنتاج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كثيرا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ينشئ</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لجاًنا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يدعمها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بعنصر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ضمان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مصداقية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المطلوب</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للمادة</w:t>
      </w:r>
      <w:r w:rsidRPr="00872063">
        <w:rPr>
          <w:rFonts w:ascii="Simplified Arabic" w:hAnsi="Simplified Arabic" w:cs="Simplified Arabic"/>
          <w:color w:val="000000"/>
          <w:sz w:val="32"/>
          <w:szCs w:val="32"/>
        </w:rPr>
        <w:t xml:space="preserve"> 122 </w:t>
      </w:r>
      <w:r w:rsidRPr="00872063">
        <w:rPr>
          <w:rFonts w:ascii="Simplified Arabic" w:hAnsi="Simplified Arabic" w:cs="Simplified Arabic"/>
          <w:color w:val="000000"/>
          <w:sz w:val="32"/>
          <w:szCs w:val="32"/>
          <w:rtl/>
        </w:rPr>
        <w:t>الفقرة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السادسة،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حين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الكثير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لجان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ومجالس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مراسيم</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lastRenderedPageBreak/>
        <w:t xml:space="preserve">- </w:t>
      </w:r>
      <w:r w:rsidRPr="00872063">
        <w:rPr>
          <w:rFonts w:ascii="Simplified Arabic" w:hAnsi="Simplified Arabic" w:cs="Simplified Arabic"/>
          <w:color w:val="000000"/>
          <w:sz w:val="32"/>
          <w:szCs w:val="32"/>
          <w:rtl/>
        </w:rPr>
        <w:t>إ</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المعمول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بالجزائر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مثلما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معمول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الأسباب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تدفع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الاعتقاد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التمسك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باختصاصه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إبطال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التأديبية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2. </w:t>
      </w:r>
      <w:r w:rsidRPr="00872063">
        <w:rPr>
          <w:rFonts w:ascii="Simplified Arabic" w:hAnsi="Simplified Arabic" w:cs="Simplified Arabic"/>
          <w:b/>
          <w:bCs/>
          <w:color w:val="000000"/>
          <w:sz w:val="32"/>
          <w:szCs w:val="32"/>
          <w:u w:val="single"/>
          <w:rtl/>
        </w:rPr>
        <w:t>السلطات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والمؤسسات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الدستورية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وتتمثل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أساسا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بالمعيار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يجعلنا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نستبعد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جميع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نطاق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النيابيين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يتخذ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البرلماني،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وإنما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اليومي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الناحية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 المالية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الموظفين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الشعبي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فصله</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تنصب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توجه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حينما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تمارس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صلاحيات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صرفة،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خارج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بالفصل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المنازعات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والدعاوى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المرفوعة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المناطة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العليا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رئيس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التعيين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موظف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توزيع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المهام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رؤساء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الغرف،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ورؤساء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الأقسام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ومستشاري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04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الداخلي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دستورية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القوانين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والتنظيمات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بالانتخابات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الرئاسية،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أكده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بتاريخ </w:t>
      </w:r>
      <w:r w:rsidRPr="00872063">
        <w:rPr>
          <w:rFonts w:ascii="Simplified Arabic" w:hAnsi="Simplified Arabic" w:cs="Simplified Arabic"/>
          <w:color w:val="000000"/>
          <w:sz w:val="32"/>
          <w:szCs w:val="32"/>
        </w:rPr>
        <w:t>) 2001/11/ 12</w:t>
      </w:r>
      <w:r w:rsidRPr="00872063">
        <w:rPr>
          <w:rFonts w:ascii="Simplified Arabic" w:hAnsi="Simplified Arabic" w:cs="Simplified Arabic"/>
          <w:color w:val="000000"/>
          <w:sz w:val="32"/>
          <w:szCs w:val="32"/>
          <w:rtl/>
        </w:rPr>
        <w:t xml:space="preserve"> </w:t>
      </w:r>
      <w:r w:rsidRPr="00872063">
        <w:rPr>
          <w:rStyle w:val="Appeldenotedefin"/>
          <w:rFonts w:ascii="Simplified Arabic" w:hAnsi="Simplified Arabic" w:cs="Simplified Arabic"/>
          <w:color w:val="000000"/>
          <w:sz w:val="32"/>
          <w:szCs w:val="32"/>
          <w:rtl/>
        </w:rPr>
        <w:endnoteReference w:id="46"/>
      </w:r>
      <w:r w:rsidRPr="00872063">
        <w:rPr>
          <w:rFonts w:ascii="Simplified Arabic" w:hAnsi="Simplified Arabic" w:cs="Simplified Arabic"/>
          <w:color w:val="000000"/>
          <w:sz w:val="32"/>
          <w:szCs w:val="32"/>
          <w:rtl/>
        </w:rPr>
        <w:t>والذي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قضى</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فيه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برفض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رفض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ملف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ترشح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الطاعن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للانتخابات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الرئاسية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لعدم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إثبات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مشاركته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ثورة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التحرير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مثلما</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تقتضيه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73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بحجة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المطعون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نظرا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لطبيعتها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لمراقبة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tl/>
          <w:lang w:bidi="ar-DZ"/>
        </w:rPr>
      </w:pPr>
      <w:r w:rsidRPr="00872063">
        <w:rPr>
          <w:rFonts w:ascii="Simplified Arabic" w:hAnsi="Simplified Arabic" w:cs="Simplified Arabic"/>
          <w:color w:val="000000"/>
          <w:sz w:val="32"/>
          <w:szCs w:val="32"/>
          <w:rtl/>
        </w:rPr>
        <w:lastRenderedPageBreak/>
        <w:t>أما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المتعلقة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تبقى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تنحصر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ممارسة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الدستورية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فقط،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عندما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بصفته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شخص اعتباري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يحتوي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ويستخدم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موظفين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وأعوان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مستقلة  </w:t>
      </w:r>
      <w:r w:rsidRPr="00872063">
        <w:rPr>
          <w:rStyle w:val="Appeldenotedefin"/>
          <w:rFonts w:ascii="Simplified Arabic" w:hAnsi="Simplified Arabic" w:cs="Simplified Arabic"/>
          <w:color w:val="000000"/>
          <w:sz w:val="32"/>
          <w:szCs w:val="32"/>
          <w:rtl/>
        </w:rPr>
        <w:endnoteReference w:id="47"/>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b/>
          <w:bCs/>
          <w:color w:val="000000"/>
          <w:sz w:val="32"/>
          <w:szCs w:val="32"/>
          <w:u w:val="single"/>
        </w:rPr>
        <w:t xml:space="preserve">3. </w:t>
      </w:r>
      <w:r w:rsidRPr="00872063">
        <w:rPr>
          <w:rFonts w:ascii="Simplified Arabic" w:hAnsi="Simplified Arabic" w:cs="Simplified Arabic"/>
          <w:b/>
          <w:bCs/>
          <w:color w:val="000000"/>
          <w:sz w:val="32"/>
          <w:szCs w:val="32"/>
          <w:u w:val="single"/>
          <w:rtl/>
        </w:rPr>
        <w:t>السلطات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الإدارية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الاقتصادي،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ظهرت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حديثا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تماشيا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التحولات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الاقتصادية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انتهت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تبني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سياسة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الاقتصاد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بدلا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النظام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الاقتصادي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الموجه  </w:t>
      </w:r>
      <w:r w:rsidRPr="00872063">
        <w:rPr>
          <w:rStyle w:val="Appeldenotedefin"/>
          <w:rFonts w:ascii="Simplified Arabic" w:hAnsi="Simplified Arabic" w:cs="Simplified Arabic"/>
          <w:color w:val="000000"/>
          <w:sz w:val="32"/>
          <w:szCs w:val="32"/>
          <w:rtl/>
        </w:rPr>
        <w:endnoteReference w:id="48"/>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وتعرف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بأنها 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قضائية،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استمدت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مهمة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ضبط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قطاعات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حساسة،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والسهر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احترام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حقوق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مستعملي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مزودة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بضمانات 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تسمح</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وظائفها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خاضعة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لتأثير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الحكومة" </w:t>
      </w:r>
      <w:r w:rsidRPr="00872063">
        <w:rPr>
          <w:rStyle w:val="Appeldenotedefin"/>
          <w:rFonts w:ascii="Simplified Arabic" w:hAnsi="Simplified Arabic" w:cs="Simplified Arabic"/>
          <w:color w:val="000000"/>
          <w:sz w:val="32"/>
          <w:szCs w:val="32"/>
          <w:rtl/>
        </w:rPr>
        <w:endnoteReference w:id="49"/>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وأول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ظهرت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سنة</w:t>
      </w:r>
      <w:r w:rsidRPr="00872063">
        <w:rPr>
          <w:rFonts w:ascii="Simplified Arabic" w:hAnsi="Simplified Arabic" w:cs="Simplified Arabic"/>
          <w:color w:val="000000"/>
          <w:sz w:val="32"/>
          <w:szCs w:val="32"/>
        </w:rPr>
        <w:t xml:space="preserve"> 1990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الأعلى للإعلام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المنشأ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90/07 المؤرخ</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 03/04/1990والمتعلق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بالإعلام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الأولى</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والوحيدة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نعتت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ثم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توالى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نذكر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منها</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النقد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والقرض</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اللجنة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المصرفية،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لجنة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تنظيم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ومراقبة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عمليات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البورصة،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المنافسة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ولقد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إشكال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فقهي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دستورية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الثلاث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ينتمي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فهي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الرئاسية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للوصاية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عكس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التقليدية،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تتمتع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باستقلالية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عضوية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ووظيفية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سواء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التنفيذية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التشريعية،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لكنها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للرقابة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 xml:space="preserve">القضائية </w:t>
      </w:r>
      <w:r w:rsidRPr="00872063">
        <w:rPr>
          <w:rStyle w:val="Appeldenotedefin"/>
          <w:rFonts w:ascii="Simplified Arabic" w:hAnsi="Simplified Arabic" w:cs="Simplified Arabic"/>
          <w:color w:val="000000"/>
          <w:sz w:val="32"/>
          <w:szCs w:val="32"/>
          <w:rtl/>
        </w:rPr>
        <w:endnoteReference w:id="50"/>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ونظرا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أضفاه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المشرع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تصرفاتها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الانفرادية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كأصل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انطلاقا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النصوص</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بإدراج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الضبط</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فئة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للمادة</w:t>
      </w:r>
      <w:r w:rsidRPr="00872063">
        <w:rPr>
          <w:rFonts w:ascii="Simplified Arabic" w:hAnsi="Simplified Arabic" w:cs="Simplified Arabic"/>
          <w:color w:val="000000"/>
          <w:sz w:val="32"/>
          <w:szCs w:val="32"/>
        </w:rPr>
        <w:t xml:space="preserve"> 09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رقم</w:t>
      </w:r>
      <w:r w:rsidRPr="00872063">
        <w:rPr>
          <w:rFonts w:ascii="Simplified Arabic" w:hAnsi="Simplified Arabic" w:cs="Simplified Arabic"/>
          <w:color w:val="000000"/>
          <w:sz w:val="32"/>
          <w:szCs w:val="32"/>
        </w:rPr>
        <w:t xml:space="preserve"> 98</w:t>
      </w:r>
      <w:r w:rsidRPr="00872063">
        <w:rPr>
          <w:rFonts w:ascii="Simplified Arabic" w:hAnsi="Simplified Arabic" w:cs="Simplified Arabic"/>
          <w:color w:val="000000"/>
          <w:sz w:val="32"/>
          <w:szCs w:val="32"/>
          <w:rtl/>
        </w:rPr>
        <w:t>/01 المتعلق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 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وتنظيمه </w:t>
      </w:r>
      <w:r w:rsidRPr="00872063">
        <w:rPr>
          <w:rStyle w:val="Appeldenotedefin"/>
          <w:rFonts w:ascii="Simplified Arabic" w:hAnsi="Simplified Arabic" w:cs="Simplified Arabic"/>
          <w:color w:val="000000"/>
          <w:sz w:val="32"/>
          <w:szCs w:val="32"/>
          <w:rtl/>
        </w:rPr>
        <w:endnoteReference w:id="51"/>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أقر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باختصاصه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منازعات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المستقلة  </w:t>
      </w:r>
      <w:r w:rsidRPr="00872063">
        <w:rPr>
          <w:rStyle w:val="Appeldenotedefin"/>
          <w:rFonts w:ascii="Simplified Arabic" w:hAnsi="Simplified Arabic" w:cs="Simplified Arabic"/>
          <w:color w:val="000000"/>
          <w:sz w:val="32"/>
          <w:szCs w:val="32"/>
          <w:rtl/>
        </w:rPr>
        <w:endnoteReference w:id="52"/>
      </w:r>
      <w:r w:rsidRPr="00872063">
        <w:rPr>
          <w:rFonts w:ascii="Simplified Arabic" w:hAnsi="Simplified Arabic" w:cs="Simplified Arabic"/>
          <w:color w:val="000000"/>
          <w:sz w:val="32"/>
          <w:szCs w:val="32"/>
          <w:rtl/>
          <w:lang w:bidi="ar-DZ"/>
        </w:rPr>
        <w:t xml:space="preserve"> ،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تصنيفها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صنف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lastRenderedPageBreak/>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المركزية،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الوطنية،نظرا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لخصوصيات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تتوافر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درج</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الفقه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تصنيفها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خانة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بالرغم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الاختلاف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الجوهري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الهيئات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المستقلة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b/>
          <w:bCs/>
          <w:color w:val="000000"/>
          <w:sz w:val="32"/>
          <w:szCs w:val="32"/>
          <w:u w:val="single"/>
        </w:rPr>
      </w:pPr>
      <w:r w:rsidRPr="00872063">
        <w:rPr>
          <w:rFonts w:ascii="Simplified Arabic" w:hAnsi="Simplified Arabic" w:cs="Simplified Arabic"/>
          <w:b/>
          <w:bCs/>
          <w:color w:val="000000"/>
          <w:sz w:val="32"/>
          <w:szCs w:val="32"/>
          <w:u w:val="single"/>
          <w:rtl/>
        </w:rPr>
        <w:t>ج</w:t>
      </w:r>
      <w:r w:rsidRPr="00872063">
        <w:rPr>
          <w:rFonts w:ascii="Simplified Arabic" w:hAnsi="Simplified Arabic" w:cs="Simplified Arabic"/>
          <w:b/>
          <w:bCs/>
          <w:color w:val="000000"/>
          <w:sz w:val="32"/>
          <w:szCs w:val="32"/>
          <w:u w:val="single"/>
        </w:rPr>
        <w:t xml:space="preserve"> - </w:t>
      </w:r>
      <w:r w:rsidRPr="00872063">
        <w:rPr>
          <w:rFonts w:ascii="Simplified Arabic" w:hAnsi="Simplified Arabic" w:cs="Simplified Arabic"/>
          <w:b/>
          <w:bCs/>
          <w:color w:val="000000"/>
          <w:sz w:val="32"/>
          <w:szCs w:val="32"/>
          <w:u w:val="single"/>
          <w:rtl/>
        </w:rPr>
        <w:t>قرارات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المنظمات</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المهنية</w:t>
      </w:r>
      <w:r w:rsidRPr="00872063">
        <w:rPr>
          <w:rFonts w:ascii="Simplified Arabic" w:hAnsi="Simplified Arabic" w:cs="Simplified Arabic"/>
          <w:b/>
          <w:bCs/>
          <w:color w:val="000000"/>
          <w:sz w:val="32"/>
          <w:szCs w:val="32"/>
          <w:u w:val="single"/>
        </w:rPr>
        <w:t xml:space="preserve"> </w:t>
      </w:r>
      <w:r w:rsidRPr="00872063">
        <w:rPr>
          <w:rFonts w:ascii="Simplified Arabic" w:hAnsi="Simplified Arabic" w:cs="Simplified Arabic"/>
          <w:b/>
          <w:bCs/>
          <w:color w:val="000000"/>
          <w:sz w:val="32"/>
          <w:szCs w:val="32"/>
          <w:u w:val="single"/>
          <w:rtl/>
        </w:rPr>
        <w:t>الوطنية</w:t>
      </w:r>
      <w:r w:rsidRPr="00872063">
        <w:rPr>
          <w:rFonts w:ascii="Simplified Arabic" w:hAnsi="Simplified Arabic" w:cs="Simplified Arabic"/>
          <w:b/>
          <w:bCs/>
          <w:color w:val="000000"/>
          <w:sz w:val="32"/>
          <w:szCs w:val="32"/>
          <w:u w:val="single"/>
        </w:rPr>
        <w:t>:</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لقد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جرت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أحكام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وآراء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الفقه،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اعتبار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التنظيمات</w:t>
      </w:r>
      <w:r w:rsidRPr="00872063">
        <w:rPr>
          <w:rFonts w:ascii="Simplified Arabic" w:hAnsi="Simplified Arabic" w:cs="Simplified Arabic"/>
          <w:b/>
          <w:bCs/>
          <w:color w:val="000000"/>
          <w:sz w:val="32"/>
          <w:szCs w:val="32"/>
          <w:u w:val="single"/>
          <w:rtl/>
          <w:lang w:bidi="ar-DZ"/>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قبيل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لتخضع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لرقابة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ذهبت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المادة</w:t>
      </w:r>
      <w:r w:rsidRPr="00872063">
        <w:rPr>
          <w:rFonts w:ascii="Simplified Arabic" w:hAnsi="Simplified Arabic" w:cs="Simplified Arabic"/>
          <w:color w:val="000000"/>
          <w:sz w:val="32"/>
          <w:szCs w:val="32"/>
        </w:rPr>
        <w:t xml:space="preserve"> 09</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العضوي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رقم98/01</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السابق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الذكر،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وتؤكده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قوانين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وأنظمة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المنظمات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الجزائر</w:t>
      </w:r>
      <w:r w:rsidRPr="00872063">
        <w:rPr>
          <w:rFonts w:ascii="Simplified Arabic" w:hAnsi="Simplified Arabic" w:cs="Simplified Arabic"/>
          <w:color w:val="000000"/>
          <w:sz w:val="32"/>
          <w:szCs w:val="32"/>
        </w:rPr>
        <w:t xml:space="preserve"> -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تورد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نصوصا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تخول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بمقتضاها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صلاحية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نظر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المنازعات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بشأن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الخلافات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للمهن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أهمية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مساعدة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تسيير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المرفق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تتبعه،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المحاماة،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المحضرين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القضائيين،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الموثقين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تساهم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سير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المحاسبين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تساهم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تنظيم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مرفق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الأطباء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مرفق</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الصحة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الخ</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أكده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بتاريخ</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11/03/2003</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طعن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بالبطلان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للمحامين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ناحية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قسنطينة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حق ،ش</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قائلا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أنه</w:t>
      </w:r>
      <w:r w:rsidRPr="00872063">
        <w:rPr>
          <w:rFonts w:ascii="Simplified Arabic" w:hAnsi="Simplified Arabic" w:cs="Simplified Arabic"/>
          <w:color w:val="000000"/>
          <w:sz w:val="32"/>
          <w:szCs w:val="32"/>
        </w:rPr>
        <w:t xml:space="preserve"> » :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المحامين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هيئة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تتمتع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بصلاحيات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سلطة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بموجب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ولها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الشخصية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المعنوية،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يتخذه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أثناء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ممارسة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تمثيل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مهنة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المحاماة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تنظيمي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ثمة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المنازعة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قانونيته</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rPr>
        <w:t xml:space="preserve"> </w:t>
      </w:r>
      <w:r w:rsidRPr="00872063">
        <w:rPr>
          <w:rStyle w:val="Appeldenotedefin"/>
          <w:rFonts w:ascii="Simplified Arabic" w:hAnsi="Simplified Arabic" w:cs="Simplified Arabic"/>
          <w:color w:val="000000"/>
          <w:sz w:val="32"/>
          <w:szCs w:val="32"/>
          <w:rtl/>
        </w:rPr>
        <w:endnoteReference w:id="53"/>
      </w:r>
      <w:r w:rsidRPr="00872063">
        <w:rPr>
          <w:rFonts w:ascii="Simplified Arabic" w:hAnsi="Simplified Arabic" w:cs="Simplified Arabic"/>
          <w:color w:val="000000"/>
          <w:sz w:val="32"/>
          <w:szCs w:val="32"/>
          <w:rtl/>
        </w:rPr>
        <w:t>وتجدر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الإشارة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الإجراءات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التنظيمية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الداخلية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لمنظمة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المحامين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مباشرة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المحكمة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المختصة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بصفتها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الدرجة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 xml:space="preserve">الأولى </w:t>
      </w:r>
      <w:r w:rsidRPr="00872063">
        <w:rPr>
          <w:rStyle w:val="Appeldenotedefin"/>
          <w:rFonts w:ascii="Simplified Arabic" w:hAnsi="Simplified Arabic" w:cs="Simplified Arabic"/>
          <w:color w:val="000000"/>
          <w:sz w:val="32"/>
          <w:szCs w:val="32"/>
          <w:rtl/>
        </w:rPr>
        <w:endnoteReference w:id="54"/>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مجموع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الانفرادية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المنظمات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المهنية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الوطنية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تشكل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w:t>
      </w:r>
      <w:r w:rsidRPr="00872063">
        <w:rPr>
          <w:rFonts w:ascii="Simplified Arabic" w:hAnsi="Simplified Arabic" w:cs="Simplified Arabic"/>
          <w:color w:val="000000"/>
          <w:sz w:val="32"/>
          <w:szCs w:val="32"/>
          <w:rtl/>
          <w:lang w:bidi="ar-DZ"/>
        </w:rPr>
        <w:t xml:space="preserve"> </w:t>
      </w:r>
      <w:r w:rsidRPr="00872063">
        <w:rPr>
          <w:rFonts w:ascii="Simplified Arabic" w:eastAsia="Times New Roman" w:hAnsi="Simplified Arabic" w:cs="Simplified Arabic"/>
          <w:sz w:val="32"/>
          <w:szCs w:val="32"/>
          <w:rtl/>
          <w:lang w:eastAsia="fr-FR"/>
        </w:rPr>
        <w:t>أعمال السيادة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تتجلى معظم هذه الأعمال في القرارات التي تصدرها السلطة التنفيذية في علاقتها بالبرلمان كحله أو دعوته إلى الانعقاد أو فض دورته و كذا في علاقتها بالدول و المنظمات الدولية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لعل التركيز على مركز القائم بالقرار و السلطة التي أصدرته ، لعب دورا حاسما في رسم ملامح القرار الإداري لمدة طويلة من الزمن ، و لكن مع تبني أغلب الدساتير لمبادئ الفصل المرن </w:t>
      </w:r>
      <w:r w:rsidRPr="00872063">
        <w:rPr>
          <w:rFonts w:ascii="Simplified Arabic" w:eastAsia="Times New Roman" w:hAnsi="Simplified Arabic" w:cs="Simplified Arabic"/>
          <w:sz w:val="32"/>
          <w:szCs w:val="32"/>
          <w:rtl/>
          <w:lang w:eastAsia="fr-FR"/>
        </w:rPr>
        <w:lastRenderedPageBreak/>
        <w:t>للسلطة المبني على التعاون و التوازن و تداخل الاختصاصات بينها، نجد أن هذا العنصر قد تراجع دوره في تحديد القرار الإداري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 إذا كان دستور 1996  قد عبر عن هذا التوجه من خلال حيث نجد في المادة 143 منه ، إعلان صريح بانهيار الركن العضوي في تحديد القرار الإداري، فإن القضاء كان سباقا لهذا التوجه ولو بصفة استثنائية أو انتقائية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الفقرة الثانية:</w:t>
      </w:r>
      <w:r w:rsidRPr="00872063">
        <w:rPr>
          <w:rFonts w:ascii="Simplified Arabic" w:eastAsia="Times New Roman" w:hAnsi="Simplified Arabic" w:cs="Simplified Arabic"/>
          <w:b/>
          <w:bCs/>
          <w:sz w:val="32"/>
          <w:szCs w:val="32"/>
          <w:rtl/>
          <w:lang w:eastAsia="fr-FR"/>
        </w:rPr>
        <w:t xml:space="preserve"> القرار الإداري تصرف صادر عن إرادة منفردة ويحدث أثرا قانونيا:  </w:t>
      </w:r>
      <w:r w:rsidRPr="00872063">
        <w:rPr>
          <w:rFonts w:ascii="Simplified Arabic" w:eastAsia="Times New Roman" w:hAnsi="Simplified Arabic" w:cs="Simplified Arabic"/>
          <w:sz w:val="32"/>
          <w:szCs w:val="32"/>
          <w:rtl/>
          <w:lang w:eastAsia="fr-FR"/>
        </w:rPr>
        <w:t>تطرقنا فيما سبق إلى عنصر السلطة الإدارية في إصدار القرار الإداري بإعتباره من العناصر الأساسية لوجود القرار الإداري و الآن سوف</w:t>
      </w:r>
      <w:r w:rsidRPr="00872063">
        <w:rPr>
          <w:rFonts w:ascii="Simplified Arabic" w:eastAsia="Times New Roman" w:hAnsi="Simplified Arabic" w:cs="Simplified Arabic"/>
          <w:sz w:val="32"/>
          <w:szCs w:val="32"/>
          <w:u w:val="single"/>
          <w:lang w:eastAsia="fr-FR"/>
        </w:rPr>
        <w:t xml:space="preserve"> </w:t>
      </w:r>
      <w:r w:rsidRPr="00872063">
        <w:rPr>
          <w:rFonts w:ascii="Simplified Arabic" w:eastAsia="Times New Roman" w:hAnsi="Simplified Arabic" w:cs="Simplified Arabic"/>
          <w:sz w:val="32"/>
          <w:szCs w:val="32"/>
          <w:rtl/>
          <w:lang w:eastAsia="fr-FR"/>
        </w:rPr>
        <w:t>نتعرض</w:t>
      </w:r>
      <w:r w:rsidRPr="00872063">
        <w:rPr>
          <w:rFonts w:ascii="Simplified Arabic" w:eastAsia="Times New Roman" w:hAnsi="Simplified Arabic" w:cs="Simplified Arabic"/>
          <w:b/>
          <w:bCs/>
          <w:sz w:val="32"/>
          <w:szCs w:val="32"/>
          <w:u w:val="single"/>
          <w:rtl/>
          <w:lang w:eastAsia="fr-FR"/>
        </w:rPr>
        <w:t xml:space="preserve"> </w:t>
      </w:r>
      <w:r w:rsidRPr="00872063">
        <w:rPr>
          <w:rFonts w:ascii="Simplified Arabic" w:eastAsia="Times New Roman" w:hAnsi="Simplified Arabic" w:cs="Simplified Arabic"/>
          <w:sz w:val="32"/>
          <w:szCs w:val="32"/>
          <w:rtl/>
          <w:lang w:eastAsia="fr-FR"/>
        </w:rPr>
        <w:t>للقرار الإداري</w:t>
      </w:r>
      <w:r w:rsidRPr="00872063">
        <w:rPr>
          <w:rFonts w:ascii="Simplified Arabic" w:eastAsia="Times New Roman" w:hAnsi="Simplified Arabic" w:cs="Simplified Arabic"/>
          <w:b/>
          <w:bCs/>
          <w:sz w:val="32"/>
          <w:szCs w:val="32"/>
          <w:rtl/>
          <w:lang w:eastAsia="fr-FR"/>
        </w:rPr>
        <w:t xml:space="preserve"> </w:t>
      </w:r>
      <w:r w:rsidRPr="00872063">
        <w:rPr>
          <w:rFonts w:ascii="Simplified Arabic" w:eastAsia="Times New Roman" w:hAnsi="Simplified Arabic" w:cs="Simplified Arabic"/>
          <w:sz w:val="32"/>
          <w:szCs w:val="32"/>
          <w:rtl/>
          <w:lang w:eastAsia="fr-FR"/>
        </w:rPr>
        <w:t>تصرف صادر عن إرادة منفردة ويحدث أثرا قانونيا وذلك في نقطتين :</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tl/>
        </w:rPr>
      </w:pPr>
      <w:r w:rsidRPr="00872063">
        <w:rPr>
          <w:rFonts w:ascii="Simplified Arabic" w:eastAsia="Times New Roman" w:hAnsi="Simplified Arabic" w:cs="Simplified Arabic"/>
          <w:b/>
          <w:bCs/>
          <w:sz w:val="32"/>
          <w:szCs w:val="32"/>
          <w:u w:val="single"/>
          <w:rtl/>
          <w:lang w:eastAsia="fr-FR"/>
        </w:rPr>
        <w:t>أولا:</w:t>
      </w:r>
      <w:r w:rsidRPr="00872063">
        <w:rPr>
          <w:rFonts w:ascii="Simplified Arabic" w:eastAsia="Times New Roman" w:hAnsi="Simplified Arabic" w:cs="Simplified Arabic"/>
          <w:b/>
          <w:bCs/>
          <w:sz w:val="32"/>
          <w:szCs w:val="32"/>
          <w:rtl/>
          <w:lang w:eastAsia="fr-FR"/>
        </w:rPr>
        <w:t xml:space="preserve"> إرادة إحداث أثر قانوني</w:t>
      </w:r>
      <w:r w:rsidRPr="00872063">
        <w:rPr>
          <w:rFonts w:ascii="Simplified Arabic" w:eastAsia="Times New Roman" w:hAnsi="Simplified Arabic" w:cs="Simplified Arabic"/>
          <w:sz w:val="32"/>
          <w:szCs w:val="32"/>
          <w:rtl/>
          <w:lang w:eastAsia="fr-FR"/>
        </w:rPr>
        <w:t xml:space="preserve"> :  </w:t>
      </w:r>
      <w:r w:rsidRPr="00872063">
        <w:rPr>
          <w:rFonts w:ascii="Simplified Arabic" w:hAnsi="Simplified Arabic" w:cs="Simplified Arabic"/>
          <w:color w:val="000000"/>
          <w:sz w:val="32"/>
          <w:szCs w:val="32"/>
          <w:rtl/>
        </w:rPr>
        <w:t>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تقوم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العامة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بالمعنى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الضيق،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فحتى</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يعتبر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عملا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صادرا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ترتيب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ويقصد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يتم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أجل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الآثار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اتجهت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نحو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آثار،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تعديلا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للقواعد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الأوضاع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القانونية </w:t>
      </w:r>
      <w:r w:rsidRPr="00872063">
        <w:rPr>
          <w:rStyle w:val="Appeldenotedefin"/>
          <w:rFonts w:ascii="Simplified Arabic" w:hAnsi="Simplified Arabic" w:cs="Simplified Arabic"/>
          <w:color w:val="000000"/>
          <w:sz w:val="32"/>
          <w:szCs w:val="32"/>
          <w:rtl/>
        </w:rPr>
        <w:endnoteReference w:id="55"/>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ويحصل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التعديل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بإنشاء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مراكز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تعديلها،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مراكز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قائمة</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يختلف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الفعل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الثاني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يحدث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آثار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أيضا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الفاعل،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الحالة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وصف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الفعل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لغياب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نحو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إعلان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العنصر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اللازم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لوجود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الأثر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المتولد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مقصودا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بالذات </w:t>
      </w:r>
      <w:r w:rsidRPr="00872063">
        <w:rPr>
          <w:rStyle w:val="Appeldenotedefin"/>
          <w:rFonts w:ascii="Simplified Arabic" w:hAnsi="Simplified Arabic" w:cs="Simplified Arabic"/>
          <w:color w:val="000000"/>
          <w:sz w:val="32"/>
          <w:szCs w:val="32"/>
          <w:rtl/>
        </w:rPr>
        <w:endnoteReference w:id="56"/>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ينشأ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وحدها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وإنما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الإعلان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سواء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الإعلان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بطريقة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صريحة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بطريقة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ضمنية،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فإذا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هناك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إعلان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ينشأ</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وجود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الشكلية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عنصر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جوهري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التصرفات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المنفردة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تتضمنه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أساسي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إظهار الإرادة،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الإظهار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واضحا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رسميا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lastRenderedPageBreak/>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الأقل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صريحا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ومكتوبا،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يعزز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التوجه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حتى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نافذا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المخاطبين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يشهر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طريق</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النشر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التبليغ</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حسب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نوع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w:t>
      </w:r>
      <w:r w:rsidRPr="00872063">
        <w:rPr>
          <w:rStyle w:val="Appeldenotedefin"/>
          <w:rFonts w:ascii="Simplified Arabic" w:hAnsi="Simplified Arabic" w:cs="Simplified Arabic"/>
          <w:color w:val="000000"/>
          <w:sz w:val="32"/>
          <w:szCs w:val="32"/>
        </w:rPr>
        <w:endnoteReference w:id="57"/>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وبناءا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سبق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تستبعد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نطاق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دعوى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لأنه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ليس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شأن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تحدث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ذاتها،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أمثلة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قيام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بهدم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عقار،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أضرار</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أحدثتها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سيارة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تابعة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تنشئ</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مراكز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جديدة،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تلغي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تعدل</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مراكز</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قائمة،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المادية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تقوم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إحدى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أعمالا مقصودة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الأخطاء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يرتكبها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أثناء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قيامهم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بوظائفهم،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قصد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 الإدارة</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دون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تتجه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لإحداث</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الأعمال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تأتي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تنفيذا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للقوانين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بداية، فالقرار الإداري تصرف قانوني ، ينتج عنه آثار قانونية، وهو يتشابه في هذه النقطة (إنتاج آثار قانونية) مع الأعمال المادية، إلا أن معظم الفقه يعتبر ركن الإرادة عنصرا حاسما في تعريف القرار الإداري ، و بتعبير آخر، فإفصاح الإدارة عن نيتها في إحداث أثر قانوني معين، هو الذي يميزها عن باقي الأعمال الأخرى الصادرة عن الإدارة ، والتي تتميز بدورها بإحداث آثار قانونية لكن دون إرادة الفاعل</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فمثلا أن تنتج حادثة سير بسبب حفرة موجودة على الطريق هو عمل مادي متمثل في عدم قيام الإدارة بواجبها المتمثل في إصلاح الطريق، مما أدى إلى إنتاج آثار قانونية تتمثل في قيام مسؤولية الإدارة عن عمل مادي، دون توافر نية إحداث هاته الآثار ، وعادة تعبر الإدارة عن نيتها في إحداث أثر قانوني معين بطريقة صريحة، إلا أنه في بعض الأحيان قد تتخذ عملية الإعلان عن الإرادة صورة سلبية ، فسكوت الإدارة أحيانا قد يكون بمثابة رفض ضمني وأحيانا قد يكون بمثابة موافقة ضمنية. وذلك وفق ما يحدده القانون</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وفي حالة أخرى فالقرار الإداري يوافق العمل المادي لكنه يختلف عنه، فقد يحمل العمل المادي في طياته بعض دلالات الإفصاح عن الإرادة التي تجعلنا ننتقل من العمل المادي إلى القرار الإداري، فمثلا رفض طلب الترخيص بالبناء هو عمل مادي، لكن حين يتبين أن هذا الرفض جاء بناءا على عدم استيفاء الطلب لبعض الشروط القانونية فإن هذا العمل المادي يصير قرارا إداريا </w:t>
      </w:r>
      <w:r w:rsidRPr="00872063">
        <w:rPr>
          <w:rStyle w:val="Appeldenotedefin"/>
          <w:rFonts w:ascii="Simplified Arabic" w:eastAsia="Times New Roman" w:hAnsi="Simplified Arabic" w:cs="Simplified Arabic"/>
          <w:sz w:val="32"/>
          <w:szCs w:val="32"/>
          <w:rtl/>
          <w:lang w:eastAsia="fr-FR"/>
        </w:rPr>
        <w:endnoteReference w:id="58"/>
      </w:r>
      <w:r w:rsidRPr="00872063">
        <w:rPr>
          <w:rFonts w:ascii="Simplified Arabic" w:eastAsia="Times New Roman" w:hAnsi="Simplified Arabic" w:cs="Simplified Arabic"/>
          <w:sz w:val="32"/>
          <w:szCs w:val="32"/>
          <w:rtl/>
          <w:lang w:eastAsia="fr-FR"/>
        </w:rPr>
        <w:t xml:space="preserve"> ، وعلى صعيد آخر فبعض الأعمال المادية قد تكشف عن وجود قرار إداري سابق، فعدم إقدام الإدارة على الزيادة في رأسمال شركة تملك فيها الدولة جزءا من رأس المال يعبر عن وجود قرار إداري سابق عن العمل المادي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lang w:eastAsia="fr-FR"/>
        </w:rPr>
        <w:lastRenderedPageBreak/>
        <w:t>"</w:t>
      </w:r>
      <w:r w:rsidRPr="00872063">
        <w:rPr>
          <w:rFonts w:ascii="Simplified Arabic" w:eastAsia="Times New Roman" w:hAnsi="Simplified Arabic" w:cs="Simplified Arabic"/>
          <w:sz w:val="32"/>
          <w:szCs w:val="32"/>
          <w:rtl/>
          <w:lang w:eastAsia="fr-FR"/>
        </w:rPr>
        <w:t>إن واجب إظهار إرادة الإدارة وإن كان يشكل عنصرا أساسيا في تحديد التصرف الإداري الانفرادي فإنه ليس كافيا لوحده بل لابد وأن يقترن بنية إحداث أثر قانوني ، وبالتالي فالتصرفات التي لا تولد حقوقا ولا التزامات لا تعتبر قرارات إدارية، ومن ذلك الأعمال التحضيرية والإجراءات الداخلية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b/>
          <w:bCs/>
          <w:sz w:val="32"/>
          <w:szCs w:val="32"/>
          <w:u w:val="single"/>
          <w:rtl/>
          <w:lang w:eastAsia="fr-FR"/>
        </w:rPr>
        <w:t>ثانيا:</w:t>
      </w:r>
      <w:r w:rsidRPr="00872063">
        <w:rPr>
          <w:rFonts w:ascii="Simplified Arabic" w:eastAsia="Times New Roman" w:hAnsi="Simplified Arabic" w:cs="Simplified Arabic"/>
          <w:b/>
          <w:bCs/>
          <w:sz w:val="32"/>
          <w:szCs w:val="32"/>
          <w:rtl/>
          <w:lang w:eastAsia="fr-FR"/>
        </w:rPr>
        <w:t xml:space="preserve"> الانفرادية في إحداث الأثر القانوني</w:t>
      </w:r>
      <w:r w:rsidRPr="00872063">
        <w:rPr>
          <w:rFonts w:ascii="Simplified Arabic" w:eastAsia="Times New Roman" w:hAnsi="Simplified Arabic" w:cs="Simplified Arabic"/>
          <w:sz w:val="32"/>
          <w:szCs w:val="32"/>
          <w:rtl/>
          <w:lang w:eastAsia="fr-FR"/>
        </w:rPr>
        <w:t xml:space="preserve"> : القرار الإداري أيا كان نوعه هو عمل قانوني صادر عن الإرادة المنفردة للإدارة و هذا هو العنصر الأساس للتميز بين القرار الإداري و العقد الإداري، </w:t>
      </w:r>
      <w:r w:rsidRPr="00872063">
        <w:rPr>
          <w:rFonts w:ascii="Simplified Arabic" w:hAnsi="Simplified Arabic" w:cs="Simplified Arabic"/>
          <w:color w:val="000000"/>
          <w:sz w:val="32"/>
          <w:szCs w:val="32"/>
          <w:rtl/>
        </w:rPr>
        <w:t>،</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يظهر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إذا</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تلاقت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الفرد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الجهة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المتعاقدة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القانوني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يظهر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أثره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تدخل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الأفراد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المنفردة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وحدها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رضي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بذلك</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الأفراد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يرضوا</w:t>
      </w:r>
      <w:r w:rsidRPr="00872063">
        <w:rPr>
          <w:rFonts w:ascii="Simplified Arabic" w:hAnsi="Simplified Arabic" w:cs="Simplified Arabic"/>
          <w:color w:val="000000"/>
          <w:sz w:val="32"/>
          <w:szCs w:val="32"/>
        </w:rPr>
        <w:t>.</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وعليه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فإن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العقود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تبرمها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السلطات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لقانون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الصفقات</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العمومية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ليست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يجعلها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غير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قابلة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للطعن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بالإلغاء،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وإنما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يمكن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محلا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لدعوى</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الكامل،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الأمر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أكده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الدولة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بتاريخ</w:t>
      </w:r>
    </w:p>
    <w:p w:rsidR="00872063" w:rsidRPr="00872063" w:rsidRDefault="00872063" w:rsidP="00872063">
      <w:pPr>
        <w:autoSpaceDE w:val="0"/>
        <w:autoSpaceDN w:val="0"/>
        <w:bidi/>
        <w:adjustRightInd w:val="0"/>
        <w:spacing w:after="0" w:line="240" w:lineRule="auto"/>
        <w:rPr>
          <w:rFonts w:ascii="Simplified Arabic" w:hAnsi="Simplified Arabic" w:cs="Simplified Arabic"/>
          <w:color w:val="000000"/>
          <w:sz w:val="32"/>
          <w:szCs w:val="32"/>
        </w:rPr>
      </w:pPr>
      <w:r w:rsidRPr="00872063">
        <w:rPr>
          <w:rFonts w:ascii="Simplified Arabic" w:hAnsi="Simplified Arabic" w:cs="Simplified Arabic"/>
          <w:color w:val="000000"/>
          <w:sz w:val="32"/>
          <w:szCs w:val="32"/>
          <w:rtl/>
        </w:rPr>
        <w:t>24/06/ 2002 حين أقروا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ذهبت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إليه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الغرفة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لمجلس</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سكيكدة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عندما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صرحت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بعدم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اختصاصها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بالفصل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طلب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إبطال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موضحة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العقد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الذي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يطلب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إبطاله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جزئيا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عقد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جانبين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وبالتالي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فهو</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يدخل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ضمن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منازعات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القضاء</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 xml:space="preserve">الكامل  </w:t>
      </w:r>
      <w:r w:rsidRPr="00872063">
        <w:rPr>
          <w:rStyle w:val="Appeldenotedefin"/>
          <w:rFonts w:ascii="Simplified Arabic" w:hAnsi="Simplified Arabic" w:cs="Simplified Arabic"/>
          <w:color w:val="000000"/>
          <w:sz w:val="32"/>
          <w:szCs w:val="32"/>
          <w:rtl/>
        </w:rPr>
        <w:endnoteReference w:id="59"/>
      </w:r>
    </w:p>
    <w:p w:rsidR="00872063" w:rsidRPr="00872063" w:rsidRDefault="00872063" w:rsidP="001B3A71">
      <w:pPr>
        <w:autoSpaceDE w:val="0"/>
        <w:autoSpaceDN w:val="0"/>
        <w:bidi/>
        <w:adjustRightInd w:val="0"/>
        <w:spacing w:after="0" w:line="240" w:lineRule="auto"/>
        <w:rPr>
          <w:rFonts w:ascii="Simplified Arabic" w:hAnsi="Simplified Arabic" w:cs="Simplified Arabic"/>
          <w:color w:val="000000"/>
          <w:sz w:val="32"/>
          <w:szCs w:val="32"/>
          <w:rtl/>
        </w:rPr>
      </w:pPr>
      <w:r w:rsidRPr="00872063">
        <w:rPr>
          <w:rFonts w:ascii="Simplified Arabic" w:hAnsi="Simplified Arabic" w:cs="Simplified Arabic"/>
          <w:color w:val="000000"/>
          <w:sz w:val="32"/>
          <w:szCs w:val="32"/>
          <w:rtl/>
        </w:rPr>
        <w:t>وإذا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كان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طابع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الإنفراد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يعني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هذا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يصدر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دون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خلافا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لإرادة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المخاطبين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لكن</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في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حالات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كثيرة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المعنيون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بالقرار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موافقين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مسبقا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صدوره،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يكون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تطبيقه</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متوقفا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إرادتهم،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أو</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صدور</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تصرف</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إيجابي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من</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طرفهم،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مثل</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بناءا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على</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طلب</w:t>
      </w:r>
      <w:r w:rsidRPr="00872063">
        <w:rPr>
          <w:rFonts w:ascii="Simplified Arabic" w:hAnsi="Simplified Arabic" w:cs="Simplified Arabic"/>
          <w:color w:val="000000"/>
          <w:sz w:val="32"/>
          <w:szCs w:val="32"/>
          <w:rtl/>
          <w:lang w:bidi="ar-DZ"/>
        </w:rPr>
        <w:t xml:space="preserve"> ، </w:t>
      </w:r>
      <w:r w:rsidRPr="00872063">
        <w:rPr>
          <w:rFonts w:ascii="Simplified Arabic" w:hAnsi="Simplified Arabic" w:cs="Simplified Arabic"/>
          <w:color w:val="000000"/>
          <w:sz w:val="32"/>
          <w:szCs w:val="32"/>
          <w:rtl/>
        </w:rPr>
        <w:t>والقرارات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التي</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تتطلب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واجب</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الإعلام</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المسبق،</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وكذا</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القرارات</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الإدارية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الصادرة</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بعد</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سماع</w:t>
      </w:r>
      <w:r w:rsidRPr="00872063">
        <w:rPr>
          <w:rFonts w:ascii="Simplified Arabic" w:hAnsi="Simplified Arabic" w:cs="Simplified Arabic"/>
          <w:color w:val="000000"/>
          <w:sz w:val="32"/>
          <w:szCs w:val="32"/>
        </w:rPr>
        <w:t xml:space="preserve"> </w:t>
      </w:r>
      <w:r w:rsidRPr="00872063">
        <w:rPr>
          <w:rFonts w:ascii="Simplified Arabic" w:hAnsi="Simplified Arabic" w:cs="Simplified Arabic"/>
          <w:color w:val="000000"/>
          <w:sz w:val="32"/>
          <w:szCs w:val="32"/>
          <w:rtl/>
        </w:rPr>
        <w:t>المخاطب</w:t>
      </w:r>
      <w:r w:rsidRPr="00872063">
        <w:rPr>
          <w:rFonts w:ascii="Simplified Arabic" w:hAnsi="Simplified Arabic" w:cs="Simplified Arabic"/>
          <w:color w:val="000000"/>
          <w:sz w:val="32"/>
          <w:szCs w:val="32"/>
          <w:rtl/>
          <w:lang w:bidi="ar-DZ"/>
        </w:rPr>
        <w:t xml:space="preserve"> </w:t>
      </w:r>
      <w:r w:rsidRPr="00872063">
        <w:rPr>
          <w:rFonts w:ascii="Simplified Arabic" w:hAnsi="Simplified Arabic" w:cs="Simplified Arabic"/>
          <w:color w:val="000000"/>
          <w:sz w:val="32"/>
          <w:szCs w:val="32"/>
          <w:rtl/>
        </w:rPr>
        <w:t xml:space="preserve">بها </w:t>
      </w:r>
      <w:r w:rsidRPr="00872063">
        <w:rPr>
          <w:rStyle w:val="Appeldenotedefin"/>
          <w:rFonts w:ascii="Simplified Arabic" w:hAnsi="Simplified Arabic" w:cs="Simplified Arabic"/>
          <w:color w:val="000000"/>
          <w:sz w:val="32"/>
          <w:szCs w:val="32"/>
          <w:rtl/>
        </w:rPr>
        <w:endnoteReference w:id="60"/>
      </w:r>
      <w:r w:rsidRPr="00872063">
        <w:rPr>
          <w:rFonts w:ascii="Simplified Arabic" w:hAnsi="Simplified Arabic" w:cs="Simplified Arabic"/>
          <w:color w:val="000000"/>
          <w:sz w:val="32"/>
          <w:szCs w:val="32"/>
          <w:rtl/>
          <w:lang w:bidi="ar-DZ"/>
        </w:rPr>
        <w:t xml:space="preserve"> ،</w:t>
      </w:r>
      <w:r w:rsidRPr="00872063">
        <w:rPr>
          <w:rFonts w:ascii="Simplified Arabic" w:eastAsia="Times New Roman" w:hAnsi="Simplified Arabic" w:cs="Simplified Arabic"/>
          <w:sz w:val="32"/>
          <w:szCs w:val="32"/>
          <w:rtl/>
          <w:lang w:eastAsia="fr-FR"/>
        </w:rPr>
        <w:t>فالقرارات الإدارية الفردية هي نتاج صادر عن إرادة الإدارة المنفردة فهو ليس بالتقاء عدة إرادات و لكنه يؤكد سلطة الإدارة لما تتمتع به في مواجهة الغير عن طريق فرض إرادتها هذا التصرف من خصوصيات القانون العام مادام القانون الخاص يقوم على التوافق</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 يرى العميد "هوريو" أن الإعلان المنفرد، لإرادة الإدارة هو العنصر الجوهري للقرار الإداري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 قد انقسمت الرؤى في موضوع انفرادية القرار الإداري بين الباحثين القانونين من جهة و بين أصحاب علم الإدارة من جهة أخرى، فمن جهة القانونين يرون أن القرار الإداري انفرادي لكنه غير خاضع للفردانية أو لإرادة جسد واحد خصوصا في مرحلة إعداد القرار حيث تتدخل مجموعة من الأجهزة لمن في النهاية يتم إرجاع القرار إلى هيئة واحدة وهي الإدارة، غير أنه</w:t>
      </w:r>
      <w:r w:rsidRPr="00872063">
        <w:rPr>
          <w:rFonts w:ascii="Simplified Arabic" w:eastAsia="Times New Roman" w:hAnsi="Simplified Arabic" w:cs="Simplified Arabic"/>
          <w:sz w:val="32"/>
          <w:szCs w:val="32"/>
          <w:rtl/>
          <w:lang w:eastAsia="fr-FR" w:bidi="ar-DZ"/>
        </w:rPr>
        <w:t xml:space="preserve"> هذا</w:t>
      </w:r>
      <w:r w:rsidRPr="00872063">
        <w:rPr>
          <w:rFonts w:ascii="Simplified Arabic" w:eastAsia="Times New Roman" w:hAnsi="Simplified Arabic" w:cs="Simplified Arabic"/>
          <w:sz w:val="32"/>
          <w:szCs w:val="32"/>
          <w:rtl/>
          <w:lang w:eastAsia="fr-FR"/>
        </w:rPr>
        <w:t xml:space="preserve"> لا ينكر الدور </w:t>
      </w:r>
      <w:r w:rsidRPr="00872063">
        <w:rPr>
          <w:rFonts w:ascii="Simplified Arabic" w:eastAsia="Times New Roman" w:hAnsi="Simplified Arabic" w:cs="Simplified Arabic"/>
          <w:sz w:val="32"/>
          <w:szCs w:val="32"/>
          <w:rtl/>
          <w:lang w:eastAsia="fr-FR"/>
        </w:rPr>
        <w:lastRenderedPageBreak/>
        <w:t>الذي تقوم به الجمعيات الاستشارية والهيئات الأخرى التي تعمل على تطوير العمل بشكل خاص عن طريق الاقتراح كما أن الانعطافات والتطورات التي تطال شكل ممارسة السلطة داخل جهاز الدولة والإسهامات المقدمة من طرف علم تدبير والتحولات الإقليمية و الدولية كل هذه العوامل تؤثر في سير الجهاز الإداري</w:t>
      </w:r>
      <w:r w:rsidRPr="00872063">
        <w:rPr>
          <w:rFonts w:ascii="Simplified Arabic" w:eastAsia="Times New Roman" w:hAnsi="Simplified Arabic" w:cs="Simplified Arabic"/>
          <w:sz w:val="32"/>
          <w:szCs w:val="32"/>
          <w:lang w:eastAsia="fr-FR"/>
        </w:rPr>
        <w:t>.</w:t>
      </w:r>
      <w:r w:rsidRPr="00872063">
        <w:rPr>
          <w:rStyle w:val="Appeldenotedefin"/>
          <w:rFonts w:ascii="Simplified Arabic" w:eastAsia="Times New Roman" w:hAnsi="Simplified Arabic" w:cs="Simplified Arabic"/>
          <w:sz w:val="32"/>
          <w:szCs w:val="32"/>
          <w:lang w:eastAsia="fr-FR"/>
        </w:rPr>
        <w:endnoteReference w:id="61"/>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كل هذا يجعل الإدارة تتبنى المقاربة التشاركية الشيء الذي جعل من العمل الانفرادي ثمرة و نتاج لتوافق ضمني و خير مثال القرارات التفاوضية التي تكتسي طابع سياسي</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الأمر الذي يساعد على إخراج القرار إلى حيز الوجود و هنا يمكن القول أن القرار صادر عن إرادة وحيدة الطرف هي الإدارة دون الاستفراد في اتخاذه</w:t>
      </w:r>
      <w:r w:rsidRPr="00872063">
        <w:rPr>
          <w:rStyle w:val="Appeldenotedefin"/>
          <w:rFonts w:ascii="Simplified Arabic" w:eastAsia="Times New Roman" w:hAnsi="Simplified Arabic" w:cs="Simplified Arabic"/>
          <w:sz w:val="32"/>
          <w:szCs w:val="32"/>
          <w:rtl/>
          <w:lang w:eastAsia="fr-FR"/>
        </w:rPr>
        <w:endnoteReference w:id="62"/>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ويرى أصحاب علم الإدارة القرار وفق نموذجين الأول اقتصادي يراعي خدمة هذا الجانب والتقليص من حصة المخاطر و اللاتوقع، والخضوع للحساب الموضوعي وآخر اجتماعي يراعى فيه الجانب السوسيولوجي والمجتمعي وهو شمولي</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أما</w:t>
      </w:r>
      <w:r w:rsidRPr="00872063">
        <w:rPr>
          <w:rFonts w:ascii="Simplified Arabic" w:eastAsia="Times New Roman" w:hAnsi="Simplified Arabic" w:cs="Simplified Arabic"/>
          <w:sz w:val="32"/>
          <w:szCs w:val="32"/>
          <w:lang w:eastAsia="fr-FR"/>
        </w:rPr>
        <w:t xml:space="preserve"> M. Theron </w:t>
      </w:r>
      <w:r w:rsidRPr="00872063">
        <w:rPr>
          <w:rFonts w:ascii="Simplified Arabic" w:eastAsia="Times New Roman" w:hAnsi="Simplified Arabic" w:cs="Simplified Arabic"/>
          <w:sz w:val="32"/>
          <w:szCs w:val="32"/>
          <w:rtl/>
          <w:lang w:eastAsia="fr-FR"/>
        </w:rPr>
        <w:t>فتحدث عن الانفرادية انطلاقا من التعريف المعجمي الذي يعطي لها التعريفات التالية: ما يوضع من جانب واحد، ما لا يلزم إلا طرفا واحدا، ما يصدر من واحد</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ولاحظت أن هذه التعريفات تقوم على مقاربة كمية لتحديد التصرف الانفرادي، وهي المقاربة التي يعتمدها</w:t>
      </w:r>
      <w:r w:rsidRPr="00872063">
        <w:rPr>
          <w:rFonts w:ascii="Simplified Arabic" w:eastAsia="Times New Roman" w:hAnsi="Simplified Arabic" w:cs="Simplified Arabic"/>
          <w:sz w:val="32"/>
          <w:szCs w:val="32"/>
          <w:lang w:eastAsia="fr-FR"/>
        </w:rPr>
        <w:t xml:space="preserve"> L. Dugit </w:t>
      </w:r>
      <w:r w:rsidRPr="00872063">
        <w:rPr>
          <w:rFonts w:ascii="Simplified Arabic" w:eastAsia="Times New Roman" w:hAnsi="Simplified Arabic" w:cs="Simplified Arabic"/>
          <w:sz w:val="32"/>
          <w:szCs w:val="32"/>
          <w:rtl/>
          <w:lang w:eastAsia="fr-FR"/>
        </w:rPr>
        <w:t>فيعتبر التصرف الانفرادي بأنه من فعل شخص واحد، أما التصرف المتعدد الأطراف فيتكون من فعل شخص أو أكثر ، إلا أن هذا القول لا ينسجم مع الواقع العملي الذي يتميز بوجود تصرفات قانونية أحادية الجانب تصدر بتعاون إرادتين</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عدم كفاية العنصر الكمي لتحديد الانفرادية، دفع الفقه للبحث عن عناصر جديدة فـ</w:t>
      </w:r>
      <w:r w:rsidRPr="00872063">
        <w:rPr>
          <w:rFonts w:ascii="Simplified Arabic" w:eastAsia="Times New Roman" w:hAnsi="Simplified Arabic" w:cs="Simplified Arabic"/>
          <w:sz w:val="32"/>
          <w:szCs w:val="32"/>
          <w:lang w:eastAsia="fr-FR"/>
        </w:rPr>
        <w:t xml:space="preserve"> Theron </w:t>
      </w:r>
      <w:r w:rsidRPr="00872063">
        <w:rPr>
          <w:rFonts w:ascii="Simplified Arabic" w:eastAsia="Times New Roman" w:hAnsi="Simplified Arabic" w:cs="Simplified Arabic"/>
          <w:sz w:val="32"/>
          <w:szCs w:val="32"/>
          <w:rtl/>
          <w:lang w:eastAsia="fr-FR"/>
        </w:rPr>
        <w:t>تربط بين الانفرادية والمضمون القاعدي للتصرف وتقول "أنه لا يمكن فصل الانفرادية والطابع الانفرادي للتصرفات عن القاعدة التي توضع، بمعنى التعديل الذي يطرأ عن التنظيم القانوني، فإذا لم يوجد إنشاء لا توجد بالضرورة انفرادية التي هي رابطة غير متساوية تجمع مصدر التصرف والموجه إليه هذا التصرف، والتي تتجلى في محتوى التصرف الذي لا يكسب قيمته إلا من خلال القوة القانونية التي يحصل عليها</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63"/>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ما يلاحظ هنا أن </w:t>
      </w:r>
      <w:r w:rsidRPr="00872063">
        <w:rPr>
          <w:rFonts w:ascii="Simplified Arabic" w:eastAsia="Times New Roman" w:hAnsi="Simplified Arabic" w:cs="Simplified Arabic"/>
          <w:sz w:val="32"/>
          <w:szCs w:val="32"/>
          <w:lang w:eastAsia="fr-FR"/>
        </w:rPr>
        <w:t xml:space="preserve">Theron </w:t>
      </w:r>
      <w:r w:rsidRPr="00872063">
        <w:rPr>
          <w:rFonts w:ascii="Simplified Arabic" w:eastAsia="Times New Roman" w:hAnsi="Simplified Arabic" w:cs="Simplified Arabic"/>
          <w:sz w:val="32"/>
          <w:szCs w:val="32"/>
          <w:rtl/>
          <w:lang w:eastAsia="fr-FR"/>
        </w:rPr>
        <w:t>تعطي لعلاقة اللامساواة الناتجة عن انفرادية التصرف الإداري أهمية خاصة في تحديد طبيعة الأثر أو المضمون القاعدي للتصرف</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 xml:space="preserve">أما </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rtl/>
          <w:lang w:eastAsia="fr-FR"/>
        </w:rPr>
        <w:t xml:space="preserve">دوبوي" فيركز على عنصر القبول ويقول بأن التمييز الأساسي يرتكز على كون العقد هو تبادل للقبول في حين أن التصرف الانفرادي يقوم من غير قبول الذين يفرض عليهم قاعدة سلوك. </w:t>
      </w:r>
      <w:r w:rsidRPr="00872063">
        <w:rPr>
          <w:rFonts w:ascii="Simplified Arabic" w:eastAsia="Times New Roman" w:hAnsi="Simplified Arabic" w:cs="Simplified Arabic"/>
          <w:sz w:val="32"/>
          <w:szCs w:val="32"/>
          <w:rtl/>
          <w:lang w:eastAsia="fr-FR"/>
        </w:rPr>
        <w:lastRenderedPageBreak/>
        <w:t>بمعنى آخر في العقد يكون مصدر التصرف هم المخاطبين به في حين أن التصرف الانفرادي ل</w:t>
      </w:r>
      <w:r w:rsidR="001B3A71">
        <w:rPr>
          <w:rFonts w:ascii="Simplified Arabic" w:eastAsia="Times New Roman" w:hAnsi="Simplified Arabic" w:cs="Simplified Arabic"/>
          <w:sz w:val="32"/>
          <w:szCs w:val="32"/>
          <w:rtl/>
          <w:lang w:eastAsia="fr-FR"/>
        </w:rPr>
        <w:t>ا يكون المصدرين مخاطبين بالقرار</w:t>
      </w:r>
      <w:r w:rsidR="001B3A71">
        <w:rPr>
          <w:rFonts w:ascii="Simplified Arabic" w:eastAsia="Times New Roman" w:hAnsi="Simplified Arabic" w:cs="Simplified Arabic" w:hint="cs"/>
          <w:sz w:val="32"/>
          <w:szCs w:val="32"/>
          <w:rtl/>
          <w:lang w:eastAsia="fr-FR"/>
        </w:rPr>
        <w:t>،</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rtl/>
          <w:lang w:eastAsia="fr-FR"/>
        </w:rPr>
        <w:t>وعليه فإن المفهوم القانوني لمصدر تصرف قانوني لا يتحدد إلا من خلال عنصر إظهار الإرادة</w:t>
      </w:r>
      <w:r w:rsidRPr="00872063">
        <w:rPr>
          <w:rFonts w:ascii="Simplified Arabic" w:eastAsia="Times New Roman" w:hAnsi="Simplified Arabic" w:cs="Simplified Arabic"/>
          <w:sz w:val="32"/>
          <w:szCs w:val="32"/>
          <w:lang w:eastAsia="fr-FR"/>
        </w:rPr>
        <w:t>.</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لذلك حاول الفقه تحديد مَن بين المتدخلين يظهر إرادة إحداث أثر قانوني؟فالفقيه"موريس هوريو" انطلق من تحليل قرار الوصاية، واعتبر أن المصادقة أو الترخيص لا تشكل جزءا من القرار فهي ليست سوى إجراء خارجي، يعطي للقرار (قرار السلطة اللامركزية) القوة التنفيذية</w:t>
      </w:r>
      <w:r w:rsidRPr="00872063">
        <w:rPr>
          <w:rFonts w:ascii="Simplified Arabic" w:eastAsia="Times New Roman" w:hAnsi="Simplified Arabic" w:cs="Simplified Arabic"/>
          <w:sz w:val="32"/>
          <w:szCs w:val="32"/>
          <w:lang w:eastAsia="fr-FR"/>
        </w:rPr>
        <w:t xml:space="preserve"> .</w:t>
      </w:r>
      <w:r w:rsidRPr="00872063">
        <w:rPr>
          <w:rFonts w:ascii="Simplified Arabic" w:eastAsia="Times New Roman" w:hAnsi="Simplified Arabic" w:cs="Simplified Arabic"/>
          <w:sz w:val="32"/>
          <w:szCs w:val="32"/>
          <w:lang w:eastAsia="fr-FR"/>
        </w:rPr>
        <w:br/>
      </w:r>
      <w:r w:rsidRPr="00872063">
        <w:rPr>
          <w:rFonts w:ascii="Simplified Arabic" w:eastAsia="Times New Roman" w:hAnsi="Simplified Arabic" w:cs="Simplified Arabic"/>
          <w:sz w:val="32"/>
          <w:szCs w:val="32"/>
          <w:rtl/>
          <w:lang w:eastAsia="fr-FR"/>
        </w:rPr>
        <w:t>أما الفقيه"إيزنمان "فانطلق في تحليله من استنتاج أن الإرادات التي تشارك في عملية الإصدار ليست لها نفس الدور، فهناك أطراف لا تبدي أي إرادة في إنشاء القاعدة وتكتفي فقط بالمشاركة في إجراءات خارجية. فالمشاركة يمكن أن تكون مادية صرفة، تكمن في القيام ببعض الإجراءات الضرورية لصحة عملية الإصدار ويمكن أن تكون ذهنية فتحدد محتوى القاعدة. كما يمكن أن تكون إرادية وهي حالة الأشخاص الذين يقررون في مشروع القاعدة التي أعدها غيرهم. وإذا حددنا مصدر القرار بسلطة الشخص عن نشأة القاعدة، سيكون بديهيا أن وحده الذي يقوم بالعملية الذهنية أو الإرادية أو هما معا في نفس الوقت، يمكن اعتباره مصدرا للقرار</w:t>
      </w:r>
      <w:r w:rsidRPr="00872063">
        <w:rPr>
          <w:rFonts w:ascii="Simplified Arabic" w:eastAsia="Times New Roman" w:hAnsi="Simplified Arabic" w:cs="Simplified Arabic"/>
          <w:sz w:val="32"/>
          <w:szCs w:val="32"/>
          <w:lang w:eastAsia="fr-FR"/>
        </w:rPr>
        <w:t>" .</w:t>
      </w:r>
      <w:r w:rsidRPr="00872063">
        <w:rPr>
          <w:rFonts w:ascii="Simplified Arabic" w:eastAsia="Times New Roman" w:hAnsi="Simplified Arabic" w:cs="Simplified Arabic"/>
          <w:sz w:val="32"/>
          <w:szCs w:val="32"/>
          <w:rtl/>
          <w:lang w:eastAsia="fr-FR"/>
        </w:rPr>
        <w:t xml:space="preserve"> </w:t>
      </w:r>
      <w:r w:rsidRPr="00872063">
        <w:rPr>
          <w:rStyle w:val="Appeldenotedefin"/>
          <w:rFonts w:ascii="Simplified Arabic" w:eastAsia="Times New Roman" w:hAnsi="Simplified Arabic" w:cs="Simplified Arabic"/>
          <w:sz w:val="32"/>
          <w:szCs w:val="32"/>
          <w:rtl/>
          <w:lang w:eastAsia="fr-FR"/>
        </w:rPr>
        <w:endnoteReference w:id="64"/>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eastAsia="Times New Roman" w:hAnsi="Simplified Arabic" w:cs="Simplified Arabic"/>
          <w:b/>
          <w:bCs/>
          <w:sz w:val="32"/>
          <w:szCs w:val="32"/>
          <w:u w:val="single"/>
          <w:rtl/>
          <w:lang w:eastAsia="fr-FR" w:bidi="ar-DZ"/>
        </w:rPr>
        <w:t xml:space="preserve">الخاتمة </w:t>
      </w:r>
      <w:r w:rsidRPr="00872063">
        <w:rPr>
          <w:rFonts w:ascii="Simplified Arabic" w:eastAsia="Times New Roman" w:hAnsi="Simplified Arabic" w:cs="Simplified Arabic"/>
          <w:sz w:val="32"/>
          <w:szCs w:val="32"/>
          <w:rtl/>
          <w:lang w:eastAsia="fr-FR" w:bidi="ar-DZ"/>
        </w:rPr>
        <w:t>:</w:t>
      </w:r>
      <w:r w:rsidRPr="00872063">
        <w:rPr>
          <w:rFonts w:ascii="Simplified Arabic" w:hAnsi="Simplified Arabic" w:cs="Simplified Arabic"/>
          <w:sz w:val="32"/>
          <w:szCs w:val="32"/>
          <w:rtl/>
          <w:lang w:bidi="ar-DZ"/>
        </w:rPr>
        <w:t xml:space="preserve"> في الأخير توصلنا للإبقاء على اصطلاح "الطبيعة التنفيذية أو القوة التنفيذية" الذي ابتدعه العميد "هوريو " إلا لكونه مصطلحا مشهور،ولأن الإبقاء على الإصطلاح لا يتعارض مع إمكانية وضع مضمون جديد له يتفق مع الواقع ، ذلك أن العميد "هوريو" قد خلط مابين الأثر القانوني للقرار و بين التنفيذ المادي له – في حين أن هناك فارقا كبيرا بين الأثر القانوني للقرار الذي يحدث تغييرا في التنظيم القانوني ، وبين التنفيذ المادي للقرار ، اللازم في معظم الحالات لتحقيق التناسق بين الحقيقة المادية وبين ذلك التنظيم القانوني بعد أن عدله القرار هذا التنفيذ يستتبع عادة القيام بمجموعة من العمليات القانونية أو المادية التي من شأنها أن تعطي للقرار فعالية كاملة .</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t xml:space="preserve">وعلى هذا الأساس فإن القوة القانونية للقرار الإداري تنحصر في واقعة كون الأحكام التي تسنها جهة الإدارة بإرادتها المنفردة أي التعديل في المراكز القانونية للأفراد ، تندمج بشكل فوري ضمن نطاق النظام القانوني : فالقرار الإداري حائز من لحظة صدوره على كامل الآثار القانونية ، مع الإعتراف للأفراد الذين يمسهم بحق الطعن في مشروعيته أمام القضاء ، أي أن هذا القرار يتمتع </w:t>
      </w:r>
      <w:r w:rsidRPr="00872063">
        <w:rPr>
          <w:rFonts w:ascii="Simplified Arabic" w:hAnsi="Simplified Arabic" w:cs="Simplified Arabic"/>
          <w:sz w:val="32"/>
          <w:szCs w:val="32"/>
          <w:rtl/>
          <w:lang w:bidi="ar-DZ"/>
        </w:rPr>
        <w:lastRenderedPageBreak/>
        <w:t>بقرينة قانونية بسيطة على المشروعية ، وهذه القرينة هي التي تستتبع عددا من النتائج المعروفة التي يعتبرها الفقهاء بمثابة إمتيازات ممنوحة لجهة الإدارة : فمن الوجهة العملية ، تبقى الإدارة دائما في موقف المدعى عليه في جميع الدعاوى التي ترفع من جراء ما تصدره منى قرارات ، إذ يلزم الفرد دائما بإثبات عكس هذه القرينة ، أي إثبات ما يدعيه من عدم مشروعية القرار ، وكذلك فإن هذه القرينة تمكن للإدارة من الإستمرار في مباشرة تنفيذ قراراتها بالرغم من الطعن فيها أمام القضاء .</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t>لذلك وبرغم من أن كلتا الوظيفتين القضائية والإدارية هو تطبيق القاعدة القانونية الموضوعية المجردة على الحالات الفردية الواقعية ، فإن كلا القرارين ينحصر في تحديد القانون في تلك الحالات الفردية ، ومن ثم فإن الفرق بينهما لا يمكن أن يكون متعلقا بذات الجوهر الأصلي للوظيفتين، لأن الأهداف المختلفة لكل وظيفة تقود إلى إختلاف جوهري بين القرارين : الإداري والقضائي – اختلافا يتركز على الأخص في واقعة أن القرارات القضائية وحدها هي التي تتمتع بالقوة المادية للشيء المقضي به أو على الأقل الحجية قبل أن يصبح الحكم نهائي.</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t>إذن هذه القوة المادية للشيء المقضي به، تختلف عن قوة الأمر المقرر التي يتمتع بها القرار الإداري : فكلتا القوتين من العناصر الداخلية التي تغير من الطبيعة الداخلية للقرار نفسه ، ولكنهما تختلفان من حيث قوة الشيء المقضي به تتحصل في قوة إثبات مبنية على قرينة قاطعة بالمشروعية  أي أن الحكم مطابق للقانون بصفة قاطعة ، أي أن بمقتضى هذه القوة تعتبر القرارات القضائية عنوانا لحقيقة قانونية قاطعة لا يمكن المناقضة في مضمونها  بمعنى أنه لا يمكن إعادة النظر في الموضوع .</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t>أي أن القرار الإداري يتمتع بما يمكن تسميته "بقوة الأمر المقرر" ، وهذه القوة تلحق بالقرار منذ صدوره ، ولكنه لا يكون عنوانا لحقيقة قانونية قاطعة ، إن هذه القوة ليست سوى أثرا إجرائيا فهي تشبه القوة الشكلية للشيء المحكوم فيه ، فهي تقوم بدور الحاجز الإجرائي الذي يمنع الأفراد من الطعن في القرار إلا لعدم المشروعية ولكنهم في جميع الأحوال يكونون ملزمين بطاعته إلى أن يلغى .</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lastRenderedPageBreak/>
        <w:t>هذا  المعنى  هو المضمون الحقيقي لإصطلاح" الطبيعة التنفيذية" وهو الذي نقصده وهو الذي يحدد لنا بالضبط ، متى يصبح القرار الإداري تنفيذيا ، فكل تصرف قانوني صادر عن الإرادة المنفردة لجهة الإدارة بقصد إحداث تغيير في التنظيم القانوني عن طريق الإلتزامات التي يفرضها أو الحقوق التي يمنحها يتمتع منذ مولده بقرينة المشروعية التي يتولد عنها ، عددا من النتائج القانونية التي أهمها تمكين الإدارة ،من الإستمرار  في مباشرة تنفيذ قراراتها بالرغم من الطعن فيها أمام القضاء الإداري.</w:t>
      </w:r>
    </w:p>
    <w:p w:rsidR="00872063" w:rsidRPr="00872063" w:rsidRDefault="00872063" w:rsidP="001B3A71">
      <w:pPr>
        <w:bidi/>
        <w:spacing w:after="0"/>
        <w:rPr>
          <w:rFonts w:ascii="Simplified Arabic" w:hAnsi="Simplified Arabic" w:cs="Simplified Arabic"/>
          <w:sz w:val="32"/>
          <w:szCs w:val="32"/>
          <w:rtl/>
          <w:lang w:bidi="ar-DZ"/>
        </w:rPr>
      </w:pPr>
      <w:r w:rsidRPr="00872063">
        <w:rPr>
          <w:rFonts w:ascii="Simplified Arabic" w:hAnsi="Simplified Arabic" w:cs="Simplified Arabic"/>
          <w:sz w:val="32"/>
          <w:szCs w:val="32"/>
          <w:rtl/>
          <w:lang w:bidi="ar-DZ"/>
        </w:rPr>
        <w:t>ولما كانت القرينة القانونية  قاعدة إثبات "لا قاعدة موضوعية" متولدة في حالة القرار الإداري عن كونه يجسد القاعدة القانونية العامة المجردة ، على الحالات الفردية الواقعية،  فإنه لا محل لها إذا لم يقصد التعبير عن الإرادة المنفردة للإدارة إلى ذلك " أي تجسيد القاعدة المجردة في حالة فردية ، أو بمعنى آخر إلى تعديل المراكز القانونية للأفراد " .</w:t>
      </w:r>
    </w:p>
    <w:p w:rsidR="00872063" w:rsidRPr="00872063" w:rsidRDefault="00872063" w:rsidP="001B3A71">
      <w:pPr>
        <w:bidi/>
        <w:spacing w:after="0"/>
        <w:rPr>
          <w:rFonts w:ascii="Simplified Arabic" w:hAnsi="Simplified Arabic" w:cs="Simplified Arabic"/>
          <w:sz w:val="32"/>
          <w:szCs w:val="32"/>
          <w:lang w:bidi="ar-DZ"/>
        </w:rPr>
      </w:pPr>
      <w:r w:rsidRPr="00872063">
        <w:rPr>
          <w:rFonts w:ascii="Simplified Arabic" w:hAnsi="Simplified Arabic" w:cs="Simplified Arabic"/>
          <w:sz w:val="32"/>
          <w:szCs w:val="32"/>
          <w:rtl/>
          <w:lang w:bidi="ar-DZ"/>
        </w:rPr>
        <w:t>إذن فالتصرف الإداري المنفرد يكون تنفيذيا بمجرد صدوره ، متى كان معدلا للمراكز القانونية للأفراد، أو على حد تعبير مجلس الدولة الفرنسي متى كان ماسا بالأفراد .</w:t>
      </w:r>
    </w:p>
    <w:p w:rsidR="0027088D" w:rsidRPr="00872063" w:rsidRDefault="00872063" w:rsidP="001B3A71">
      <w:pPr>
        <w:bidi/>
        <w:rPr>
          <w:rFonts w:ascii="Simplified Arabic" w:hAnsi="Simplified Arabic" w:cs="Simplified Arabic"/>
          <w:sz w:val="32"/>
          <w:szCs w:val="32"/>
          <w:lang w:bidi="ar-DZ"/>
        </w:rPr>
      </w:pPr>
      <w:r w:rsidRPr="00872063">
        <w:rPr>
          <w:rFonts w:ascii="Simplified Arabic" w:hAnsi="Simplified Arabic" w:cs="Simplified Arabic"/>
          <w:b/>
          <w:bCs/>
          <w:sz w:val="32"/>
          <w:szCs w:val="32"/>
          <w:u w:val="single"/>
          <w:rtl/>
        </w:rPr>
        <w:t>الهوامش:</w:t>
      </w:r>
    </w:p>
    <w:sectPr w:rsidR="0027088D" w:rsidRPr="00872063" w:rsidSect="00872063">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AAA" w:rsidRDefault="00B34AAA" w:rsidP="00872063">
      <w:pPr>
        <w:spacing w:after="0" w:line="240" w:lineRule="auto"/>
      </w:pPr>
      <w:r>
        <w:separator/>
      </w:r>
    </w:p>
  </w:endnote>
  <w:endnote w:type="continuationSeparator" w:id="1">
    <w:p w:rsidR="00B34AAA" w:rsidRDefault="00B34AAA" w:rsidP="00872063">
      <w:pPr>
        <w:spacing w:after="0" w:line="240" w:lineRule="auto"/>
      </w:pPr>
      <w:r>
        <w:continuationSeparator/>
      </w:r>
    </w:p>
  </w:endnote>
  <w:endnote w:id="2">
    <w:p w:rsidR="00872063" w:rsidRPr="00AD24DA" w:rsidRDefault="00872063" w:rsidP="00872063">
      <w:pPr>
        <w:pStyle w:val="Notedefin"/>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lang w:eastAsia="fr-FR"/>
        </w:rPr>
        <w:t xml:space="preserve"> Jacques Chevalier, « Le droit administratif droit privilége », pouvoir N° 46.1988.P4O</w:t>
      </w:r>
    </w:p>
  </w:endnote>
  <w:endnote w:id="3">
    <w:p w:rsidR="00872063" w:rsidRPr="00AD24DA" w:rsidRDefault="00872063" w:rsidP="00872063">
      <w:pPr>
        <w:pStyle w:val="Notedefin"/>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lang w:bidi="ar-DZ"/>
        </w:rPr>
        <w:t xml:space="preserve"> Rivero. G- droit administratif-Précis, Dalloz-,1971, P89</w:t>
      </w:r>
    </w:p>
  </w:endnote>
  <w:endnote w:id="4">
    <w:p w:rsidR="00872063" w:rsidRPr="00AD24DA" w:rsidRDefault="00872063" w:rsidP="00872063">
      <w:pPr>
        <w:pStyle w:val="Notedefin"/>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lang w:eastAsia="fr-FR"/>
        </w:rPr>
        <w:sym w:font="Symbol" w:char="00D8"/>
      </w:r>
      <w:r w:rsidRPr="00AD24DA">
        <w:rPr>
          <w:rFonts w:ascii="Simplified Arabic" w:eastAsia="Times New Roman" w:hAnsi="Simplified Arabic" w:cs="Simplified Arabic"/>
          <w:sz w:val="24"/>
          <w:szCs w:val="24"/>
          <w:lang w:eastAsia="fr-FR"/>
        </w:rPr>
        <w:t xml:space="preserve"> Pierre Delvolvé, L’acte administratif, extrait du répertoire de contentieux administratif, dalloz, 1983P </w:t>
      </w:r>
      <w:r w:rsidRPr="00AD24DA">
        <w:rPr>
          <w:rFonts w:ascii="Simplified Arabic" w:eastAsia="Times New Roman" w:hAnsi="Simplified Arabic" w:cs="Simplified Arabic"/>
          <w:sz w:val="24"/>
          <w:szCs w:val="24"/>
          <w:rtl/>
          <w:lang w:eastAsia="fr-FR" w:bidi="ar-DZ"/>
        </w:rPr>
        <w:t>33</w:t>
      </w:r>
    </w:p>
  </w:endnote>
  <w:endnote w:id="5">
    <w:p w:rsidR="00872063" w:rsidRPr="00AD24DA" w:rsidRDefault="00872063" w:rsidP="00872063">
      <w:pPr>
        <w:pStyle w:val="Notedefin"/>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lang w:bidi="ar-DZ"/>
        </w:rPr>
        <w:t xml:space="preserve"> M Hauriou- Précis de droit administratif et de droit public général-Librairie de la société de recueil des lois et des arrêts- 12</w:t>
      </w:r>
      <w:r w:rsidRPr="00AD24DA">
        <w:rPr>
          <w:rFonts w:ascii="Simplified Arabic" w:hAnsi="Simplified Arabic" w:cs="Simplified Arabic"/>
          <w:sz w:val="24"/>
          <w:szCs w:val="24"/>
          <w:vertAlign w:val="superscript"/>
          <w:lang w:bidi="ar-DZ"/>
        </w:rPr>
        <w:t>ème</w:t>
      </w:r>
      <w:r w:rsidRPr="00AD24DA">
        <w:rPr>
          <w:rFonts w:ascii="Simplified Arabic" w:hAnsi="Simplified Arabic" w:cs="Simplified Arabic"/>
          <w:sz w:val="24"/>
          <w:szCs w:val="24"/>
          <w:lang w:bidi="ar-DZ"/>
        </w:rPr>
        <w:t xml:space="preserve"> édition, 1938, P373  </w:t>
      </w:r>
    </w:p>
  </w:endnote>
  <w:endnote w:id="6">
    <w:p w:rsidR="00872063" w:rsidRPr="00AD24DA" w:rsidRDefault="00872063" w:rsidP="00872063">
      <w:pPr>
        <w:pStyle w:val="Notedebasdepage"/>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lang w:bidi="ar-DZ"/>
        </w:rPr>
        <w:t xml:space="preserve"> Darcy. G, la décision exécutoire, esquisse méthodologique, actualité juridique droit administratif (AJDA), 1994, page </w:t>
      </w:r>
      <w:r w:rsidRPr="00AD24DA">
        <w:rPr>
          <w:rFonts w:ascii="Simplified Arabic" w:hAnsi="Simplified Arabic" w:cs="Simplified Arabic"/>
          <w:sz w:val="24"/>
          <w:szCs w:val="24"/>
          <w:rtl/>
          <w:lang w:bidi="ar-DZ"/>
        </w:rPr>
        <w:t>663</w:t>
      </w:r>
      <w:r w:rsidRPr="00AD24DA">
        <w:rPr>
          <w:rFonts w:ascii="Simplified Arabic" w:hAnsi="Simplified Arabic" w:cs="Simplified Arabic"/>
          <w:sz w:val="24"/>
          <w:szCs w:val="24"/>
          <w:lang w:bidi="ar-DZ"/>
        </w:rPr>
        <w:t>.</w:t>
      </w:r>
    </w:p>
  </w:endnote>
  <w:endnote w:id="7">
    <w:p w:rsidR="00872063" w:rsidRPr="00AD24DA" w:rsidRDefault="00872063" w:rsidP="00872063">
      <w:pPr>
        <w:pStyle w:val="Notedefin"/>
        <w:bidi/>
        <w:rPr>
          <w:rFonts w:ascii="Simplified Arabic" w:hAnsi="Simplified Arabic" w:cs="Simplified Arabic"/>
          <w:sz w:val="24"/>
          <w:szCs w:val="24"/>
          <w:lang w:bidi="ar-DZ"/>
        </w:rPr>
      </w:pPr>
      <w:r w:rsidRPr="00AD24DA">
        <w:rPr>
          <w:rFonts w:ascii="Simplified Arabic" w:hAnsi="Simplified Arabic" w:cs="Simplified Arabic"/>
          <w:sz w:val="24"/>
          <w:szCs w:val="24"/>
        </w:rPr>
        <w:t>-</w:t>
      </w: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rtl/>
          <w:lang w:eastAsia="fr-FR"/>
        </w:rPr>
        <w:t xml:space="preserve"> جمال الدين زهير ويحيى حلوي، مفهوم القرار التنفيذي عند موريس هوريو، المجلة المغربية للإدارة المحلية والتنمية، عدد مزدوج 54-55، ،2004</w:t>
      </w:r>
      <w:r w:rsidRPr="00AD24DA">
        <w:rPr>
          <w:rFonts w:ascii="Simplified Arabic" w:eastAsia="Times New Roman" w:hAnsi="Simplified Arabic" w:cs="Simplified Arabic"/>
          <w:sz w:val="24"/>
          <w:szCs w:val="24"/>
          <w:lang w:eastAsia="fr-FR"/>
        </w:rPr>
        <w:t>.</w:t>
      </w:r>
      <w:r w:rsidRPr="00AD24DA">
        <w:rPr>
          <w:rFonts w:ascii="Simplified Arabic" w:eastAsia="Times New Roman" w:hAnsi="Simplified Arabic" w:cs="Simplified Arabic"/>
          <w:sz w:val="24"/>
          <w:szCs w:val="24"/>
          <w:rtl/>
          <w:lang w:eastAsia="fr-FR"/>
        </w:rPr>
        <w:t>،ص167</w:t>
      </w:r>
    </w:p>
  </w:endnote>
  <w:endnote w:id="8">
    <w:p w:rsidR="00872063" w:rsidRPr="00AD24DA" w:rsidRDefault="00872063" w:rsidP="00872063">
      <w:pPr>
        <w:pStyle w:val="Notedebasdepage"/>
        <w:bidi/>
        <w:rPr>
          <w:rFonts w:ascii="Simplified Arabic" w:hAnsi="Simplified Arabic" w:cs="Simplified Arabic"/>
          <w:sz w:val="24"/>
          <w:szCs w:val="24"/>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 xml:space="preserve">- </w:t>
      </w:r>
      <w:r w:rsidRPr="00AD24DA">
        <w:rPr>
          <w:rFonts w:ascii="Simplified Arabic" w:eastAsia="Times New Roman" w:hAnsi="Simplified Arabic" w:cs="Simplified Arabic"/>
          <w:sz w:val="24"/>
          <w:szCs w:val="24"/>
          <w:rtl/>
          <w:lang w:eastAsia="fr-FR"/>
        </w:rPr>
        <w:t>جمال الدين زهير ويحيى حلوي، مفهوم القرار التنفيذي عند موريس هوريو، المجلة المغربية للإدارة المحلية والتنمية، عدد مزدوج 54-55، ،2004</w:t>
      </w:r>
      <w:r w:rsidRPr="00AD24DA">
        <w:rPr>
          <w:rFonts w:ascii="Simplified Arabic" w:eastAsia="Times New Roman" w:hAnsi="Simplified Arabic" w:cs="Simplified Arabic"/>
          <w:sz w:val="24"/>
          <w:szCs w:val="24"/>
          <w:lang w:eastAsia="fr-FR"/>
        </w:rPr>
        <w:t>.</w:t>
      </w:r>
      <w:r w:rsidRPr="00AD24DA">
        <w:rPr>
          <w:rFonts w:ascii="Simplified Arabic" w:eastAsia="Times New Roman" w:hAnsi="Simplified Arabic" w:cs="Simplified Arabic"/>
          <w:sz w:val="24"/>
          <w:szCs w:val="24"/>
          <w:rtl/>
          <w:lang w:eastAsia="fr-FR"/>
        </w:rPr>
        <w:t>،ص171</w:t>
      </w:r>
    </w:p>
  </w:endnote>
  <w:endnote w:id="9">
    <w:p w:rsidR="00872063" w:rsidRPr="00AD24DA" w:rsidRDefault="00872063" w:rsidP="00872063">
      <w:pPr>
        <w:pStyle w:val="Notedefin"/>
        <w:bidi/>
        <w:rPr>
          <w:rFonts w:ascii="Simplified Arabic" w:hAnsi="Simplified Arabic" w:cs="Simplified Arabic"/>
          <w:sz w:val="24"/>
          <w:szCs w:val="24"/>
        </w:rPr>
      </w:pPr>
      <w:r w:rsidRPr="00AD24DA">
        <w:rPr>
          <w:rFonts w:ascii="Simplified Arabic" w:hAnsi="Simplified Arabic" w:cs="Simplified Arabic"/>
          <w:sz w:val="24"/>
          <w:szCs w:val="24"/>
        </w:rPr>
        <w:t>-</w:t>
      </w:r>
      <w:r w:rsidRPr="00AD24DA">
        <w:rPr>
          <w:rStyle w:val="Appeldenotedefin"/>
          <w:rFonts w:ascii="Simplified Arabic" w:hAnsi="Simplified Arabic" w:cs="Simplified Arabic"/>
          <w:sz w:val="24"/>
          <w:szCs w:val="24"/>
        </w:rPr>
        <w:endnoteRef/>
      </w:r>
      <w:r w:rsidRPr="00AD24DA">
        <w:rPr>
          <w:rFonts w:ascii="Simplified Arabic" w:eastAsia="Times New Roman" w:hAnsi="Simplified Arabic" w:cs="Simplified Arabic"/>
          <w:sz w:val="24"/>
          <w:szCs w:val="24"/>
          <w:rtl/>
          <w:lang w:eastAsia="fr-FR"/>
        </w:rPr>
        <w:t xml:space="preserve"> محمد الرعاوي، القرار الإداري بين المقترب القانوني وعلم الإدارة، المجلة المغربية للإدارة المحلية و التنمية عدد 53 نونبر- دجنبر 2003</w:t>
      </w:r>
      <w:r w:rsidRPr="00AD24DA">
        <w:rPr>
          <w:rFonts w:ascii="Simplified Arabic" w:eastAsia="Times New Roman" w:hAnsi="Simplified Arabic" w:cs="Simplified Arabic"/>
          <w:sz w:val="24"/>
          <w:szCs w:val="24"/>
          <w:lang w:eastAsia="fr-FR"/>
        </w:rPr>
        <w:t>.</w:t>
      </w:r>
      <w:r w:rsidRPr="00AD24DA">
        <w:rPr>
          <w:rFonts w:ascii="Simplified Arabic" w:eastAsia="Times New Roman" w:hAnsi="Simplified Arabic" w:cs="Simplified Arabic"/>
          <w:sz w:val="24"/>
          <w:szCs w:val="24"/>
          <w:rtl/>
          <w:lang w:eastAsia="fr-FR"/>
        </w:rPr>
        <w:t>،ص123</w:t>
      </w:r>
    </w:p>
  </w:endnote>
  <w:endnote w:id="10">
    <w:p w:rsidR="00872063" w:rsidRPr="00AD24DA" w:rsidRDefault="00872063" w:rsidP="00872063">
      <w:pPr>
        <w:pStyle w:val="Notedefin"/>
        <w:bidi/>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rtl/>
          <w:lang w:eastAsia="fr-FR"/>
        </w:rPr>
        <w:t>جمال الدين زهير ويحيى حلوي، مفهوم القرار التنفيذي عند موريس هوريو-المرجع السابق-ص174</w:t>
      </w:r>
      <w:r w:rsidRPr="00AD24DA">
        <w:rPr>
          <w:rFonts w:ascii="Simplified Arabic" w:eastAsia="Times New Roman" w:hAnsi="Simplified Arabic" w:cs="Simplified Arabic"/>
          <w:sz w:val="24"/>
          <w:szCs w:val="24"/>
          <w:lang w:eastAsia="fr-FR"/>
        </w:rPr>
        <w:t>.</w:t>
      </w:r>
    </w:p>
  </w:endnote>
  <w:endnote w:id="11">
    <w:p w:rsidR="00872063" w:rsidRPr="00AD24DA" w:rsidRDefault="00872063" w:rsidP="00872063">
      <w:pPr>
        <w:pStyle w:val="Notedefin"/>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 Ch</w:t>
      </w:r>
      <w:r w:rsidRPr="00AD24DA">
        <w:rPr>
          <w:rFonts w:ascii="Simplified Arabic" w:hAnsi="Simplified Arabic" w:cs="Simplified Arabic"/>
          <w:sz w:val="24"/>
          <w:szCs w:val="24"/>
          <w:rtl/>
        </w:rPr>
        <w:t xml:space="preserve"> </w:t>
      </w:r>
      <w:r w:rsidRPr="00AD24DA">
        <w:rPr>
          <w:rFonts w:ascii="Simplified Arabic" w:hAnsi="Simplified Arabic" w:cs="Simplified Arabic"/>
          <w:sz w:val="24"/>
          <w:szCs w:val="24"/>
        </w:rPr>
        <w:t>.Eisenmann</w:t>
      </w:r>
      <w:r w:rsidRPr="00AD24DA">
        <w:rPr>
          <w:rFonts w:ascii="Simplified Arabic" w:hAnsi="Simplified Arabic" w:cs="Simplified Arabic"/>
          <w:sz w:val="24"/>
          <w:szCs w:val="24"/>
          <w:rtl/>
        </w:rPr>
        <w:t xml:space="preserve"> </w:t>
      </w:r>
      <w:r w:rsidRPr="00AD24DA">
        <w:rPr>
          <w:rFonts w:ascii="Simplified Arabic" w:hAnsi="Simplified Arabic" w:cs="Simplified Arabic"/>
          <w:sz w:val="24"/>
          <w:szCs w:val="24"/>
        </w:rPr>
        <w:t>-</w:t>
      </w:r>
      <w:r w:rsidRPr="00AD24DA">
        <w:rPr>
          <w:rFonts w:ascii="Simplified Arabic" w:hAnsi="Simplified Arabic" w:cs="Simplified Arabic"/>
          <w:sz w:val="24"/>
          <w:szCs w:val="24"/>
          <w:rtl/>
        </w:rPr>
        <w:t xml:space="preserve"> </w:t>
      </w:r>
      <w:r w:rsidRPr="00AD24DA">
        <w:rPr>
          <w:rFonts w:ascii="Simplified Arabic" w:hAnsi="Simplified Arabic" w:cs="Simplified Arabic"/>
          <w:sz w:val="24"/>
          <w:szCs w:val="24"/>
        </w:rPr>
        <w:t>cours de Droit</w:t>
      </w:r>
      <w:r w:rsidRPr="00AD24DA">
        <w:rPr>
          <w:rFonts w:ascii="Simplified Arabic" w:hAnsi="Simplified Arabic" w:cs="Simplified Arabic"/>
          <w:sz w:val="24"/>
          <w:szCs w:val="24"/>
          <w:rtl/>
        </w:rPr>
        <w:t xml:space="preserve"> </w:t>
      </w:r>
      <w:r w:rsidRPr="00AD24DA">
        <w:rPr>
          <w:rFonts w:ascii="Simplified Arabic" w:hAnsi="Simplified Arabic" w:cs="Simplified Arabic"/>
          <w:sz w:val="24"/>
          <w:szCs w:val="24"/>
        </w:rPr>
        <w:t xml:space="preserve"> administratif, LGDj, T2, 1982, p 4</w:t>
      </w:r>
      <w:r w:rsidRPr="00AD24DA">
        <w:rPr>
          <w:rFonts w:ascii="Simplified Arabic" w:hAnsi="Simplified Arabic" w:cs="Simplified Arabic"/>
          <w:sz w:val="24"/>
          <w:szCs w:val="24"/>
          <w:rtl/>
          <w:lang w:bidi="ar-DZ"/>
        </w:rPr>
        <w:t>4</w:t>
      </w:r>
      <w:r w:rsidRPr="00AD24DA">
        <w:rPr>
          <w:rFonts w:ascii="Simplified Arabic" w:hAnsi="Simplified Arabic" w:cs="Simplified Arabic"/>
          <w:sz w:val="24"/>
          <w:szCs w:val="24"/>
        </w:rPr>
        <w:t>.</w:t>
      </w:r>
    </w:p>
  </w:endnote>
  <w:endnote w:id="12">
    <w:p w:rsidR="00872063" w:rsidRPr="00AD24DA" w:rsidRDefault="00872063" w:rsidP="00872063">
      <w:pPr>
        <w:pStyle w:val="Notedefin"/>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 Schwrtzenberg RG, l’autorité de chose décidée, L GDJ, 1969, page 2</w:t>
      </w:r>
      <w:r w:rsidRPr="00AD24DA">
        <w:rPr>
          <w:rFonts w:ascii="Simplified Arabic" w:hAnsi="Simplified Arabic" w:cs="Simplified Arabic"/>
          <w:sz w:val="24"/>
          <w:szCs w:val="24"/>
          <w:rtl/>
        </w:rPr>
        <w:t>8</w:t>
      </w:r>
      <w:r w:rsidRPr="00AD24DA">
        <w:rPr>
          <w:rFonts w:ascii="Simplified Arabic" w:hAnsi="Simplified Arabic" w:cs="Simplified Arabic"/>
          <w:sz w:val="24"/>
          <w:szCs w:val="24"/>
        </w:rPr>
        <w:t>.</w:t>
      </w:r>
    </w:p>
  </w:endnote>
  <w:endnote w:id="13">
    <w:p w:rsidR="00872063" w:rsidRPr="00AD24DA" w:rsidRDefault="00872063" w:rsidP="00872063">
      <w:pPr>
        <w:pStyle w:val="Notedefin"/>
        <w:bidi/>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lang w:bidi="ar-DZ"/>
        </w:rPr>
        <w:t xml:space="preserve">- </w:t>
      </w:r>
      <w:r w:rsidRPr="00AD24DA">
        <w:rPr>
          <w:rFonts w:ascii="Simplified Arabic" w:eastAsia="Times New Roman" w:hAnsi="Simplified Arabic" w:cs="Simplified Arabic"/>
          <w:sz w:val="24"/>
          <w:szCs w:val="24"/>
          <w:rtl/>
          <w:lang w:eastAsia="fr-FR"/>
        </w:rPr>
        <w:t>جمال الدين زهير ويحيى حلوي، مفهوم القرار التنفيذي عند موريس هوريو، المجلة المغربية للإدارة المحلية والتنمية، عدد مزدوج 54-55، ،2004</w:t>
      </w:r>
      <w:r w:rsidRPr="00AD24DA">
        <w:rPr>
          <w:rFonts w:ascii="Simplified Arabic" w:eastAsia="Times New Roman" w:hAnsi="Simplified Arabic" w:cs="Simplified Arabic"/>
          <w:sz w:val="24"/>
          <w:szCs w:val="24"/>
          <w:lang w:eastAsia="fr-FR"/>
        </w:rPr>
        <w:t>.</w:t>
      </w:r>
      <w:r w:rsidRPr="00AD24DA">
        <w:rPr>
          <w:rFonts w:ascii="Simplified Arabic" w:eastAsia="Times New Roman" w:hAnsi="Simplified Arabic" w:cs="Simplified Arabic"/>
          <w:sz w:val="24"/>
          <w:szCs w:val="24"/>
          <w:rtl/>
          <w:lang w:eastAsia="fr-FR"/>
        </w:rPr>
        <w:t>،ص176</w:t>
      </w:r>
    </w:p>
  </w:endnote>
  <w:endnote w:id="14">
    <w:p w:rsidR="00872063" w:rsidRPr="00AD24DA" w:rsidRDefault="00872063" w:rsidP="00872063">
      <w:pPr>
        <w:pStyle w:val="Notedefin"/>
        <w:bidi/>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جمال الدين زهير ويحيى حلوي، مفهوم القرار التنفيذي عند موريس هوريو-المرجع نفسه،ص177و 178</w:t>
      </w:r>
    </w:p>
  </w:endnote>
  <w:endnote w:id="15">
    <w:p w:rsidR="00872063" w:rsidRPr="00AD24DA" w:rsidRDefault="00872063" w:rsidP="00872063">
      <w:pPr>
        <w:pStyle w:val="Notedefin"/>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lang w:bidi="ar-DZ"/>
        </w:rPr>
        <w:t>-</w:t>
      </w:r>
      <w:r w:rsidRPr="00AD24DA">
        <w:rPr>
          <w:rFonts w:ascii="Simplified Arabic" w:hAnsi="Simplified Arabic" w:cs="Simplified Arabic"/>
          <w:sz w:val="24"/>
          <w:szCs w:val="24"/>
          <w:lang w:bidi="ar-DZ"/>
        </w:rPr>
        <w:t xml:space="preserve"> Chapus R, droit administratif général, tome 1, Montchrestien, 14</w:t>
      </w:r>
      <w:r w:rsidRPr="00AD24DA">
        <w:rPr>
          <w:rFonts w:ascii="Simplified Arabic" w:hAnsi="Simplified Arabic" w:cs="Simplified Arabic"/>
          <w:sz w:val="24"/>
          <w:szCs w:val="24"/>
          <w:vertAlign w:val="superscript"/>
          <w:lang w:bidi="ar-DZ"/>
        </w:rPr>
        <w:t>ème</w:t>
      </w:r>
      <w:r w:rsidRPr="00AD24DA">
        <w:rPr>
          <w:rFonts w:ascii="Simplified Arabic" w:hAnsi="Simplified Arabic" w:cs="Simplified Arabic"/>
          <w:sz w:val="24"/>
          <w:szCs w:val="24"/>
          <w:lang w:bidi="ar-DZ"/>
        </w:rPr>
        <w:t xml:space="preserve">  édition 2000, page 49</w:t>
      </w:r>
      <w:r w:rsidRPr="00AD24DA">
        <w:rPr>
          <w:rFonts w:ascii="Simplified Arabic" w:hAnsi="Simplified Arabic" w:cs="Simplified Arabic"/>
          <w:sz w:val="24"/>
          <w:szCs w:val="24"/>
          <w:rtl/>
          <w:lang w:bidi="ar-DZ"/>
        </w:rPr>
        <w:t>4</w:t>
      </w:r>
      <w:r w:rsidRPr="00AD24DA">
        <w:rPr>
          <w:rFonts w:ascii="Simplified Arabic" w:hAnsi="Simplified Arabic" w:cs="Simplified Arabic"/>
          <w:sz w:val="24"/>
          <w:szCs w:val="24"/>
          <w:lang w:bidi="ar-DZ"/>
        </w:rPr>
        <w:t>.</w:t>
      </w:r>
    </w:p>
  </w:endnote>
  <w:endnote w:id="16">
    <w:p w:rsidR="00872063" w:rsidRPr="00AD24DA" w:rsidRDefault="00872063" w:rsidP="00872063">
      <w:pPr>
        <w:pStyle w:val="Notedefin"/>
        <w:bidi/>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rtl/>
          <w:lang w:eastAsia="fr-FR"/>
        </w:rPr>
        <w:t>-</w:t>
      </w:r>
      <w:r w:rsidRPr="00AD24DA">
        <w:rPr>
          <w:rFonts w:ascii="Simplified Arabic" w:eastAsia="Times New Roman" w:hAnsi="Simplified Arabic" w:cs="Simplified Arabic"/>
          <w:sz w:val="24"/>
          <w:szCs w:val="24"/>
          <w:lang w:eastAsia="fr-FR"/>
        </w:rPr>
        <w:t xml:space="preserve"> </w:t>
      </w:r>
      <w:r w:rsidRPr="00AD24DA">
        <w:rPr>
          <w:rFonts w:ascii="Simplified Arabic" w:eastAsia="Times New Roman" w:hAnsi="Simplified Arabic" w:cs="Simplified Arabic"/>
          <w:sz w:val="24"/>
          <w:szCs w:val="24"/>
          <w:rtl/>
          <w:lang w:eastAsia="fr-FR"/>
        </w:rPr>
        <w:t>يحيى حلوي، إشهار القرار الإداري، المجلة المغربية للمنازعات القانونية، العدد الأول سنة 2004، ص98.</w:t>
      </w:r>
    </w:p>
  </w:endnote>
  <w:endnote w:id="17">
    <w:p w:rsidR="00872063" w:rsidRPr="00AD24DA" w:rsidRDefault="00872063" w:rsidP="00872063">
      <w:pPr>
        <w:pStyle w:val="Notedefin"/>
        <w:bidi/>
        <w:rPr>
          <w:rFonts w:ascii="Simplified Arabic" w:hAnsi="Simplified Arabic" w:cs="Simplified Arabic"/>
          <w:sz w:val="24"/>
          <w:szCs w:val="24"/>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يحيى حلوي، إشهار القرار الإداري، المرجع نفسه، ص99.</w:t>
      </w:r>
    </w:p>
  </w:endnote>
  <w:endnote w:id="18">
    <w:p w:rsidR="00872063" w:rsidRPr="00AD24DA" w:rsidRDefault="00872063" w:rsidP="00872063">
      <w:pPr>
        <w:pStyle w:val="Notedebasdepage"/>
        <w:bidi/>
        <w:rPr>
          <w:rFonts w:ascii="Simplified Arabic" w:hAnsi="Simplified Arabic" w:cs="Simplified Arabic"/>
          <w:sz w:val="24"/>
          <w:szCs w:val="24"/>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يحيى حلوي، إشهار القرار الإداري، المجلة المغربية للمنازعات القانونية، العدد الأول سنة ،،2004</w:t>
      </w:r>
      <w:r w:rsidRPr="00AD24DA">
        <w:rPr>
          <w:rFonts w:ascii="Simplified Arabic" w:eastAsia="Times New Roman" w:hAnsi="Simplified Arabic" w:cs="Simplified Arabic"/>
          <w:sz w:val="24"/>
          <w:szCs w:val="24"/>
          <w:lang w:eastAsia="fr-FR"/>
        </w:rPr>
        <w:t xml:space="preserve"> </w:t>
      </w:r>
      <w:r w:rsidRPr="00AD24DA">
        <w:rPr>
          <w:rFonts w:ascii="Simplified Arabic" w:eastAsia="Times New Roman" w:hAnsi="Simplified Arabic" w:cs="Simplified Arabic"/>
          <w:sz w:val="24"/>
          <w:szCs w:val="24"/>
          <w:rtl/>
          <w:lang w:eastAsia="fr-FR"/>
        </w:rPr>
        <w:t>ص100و101</w:t>
      </w:r>
    </w:p>
  </w:endnote>
  <w:endnote w:id="19">
    <w:p w:rsidR="00872063" w:rsidRPr="00AD24DA" w:rsidRDefault="00872063" w:rsidP="00872063">
      <w:pPr>
        <w:pStyle w:val="Notedebasdepage"/>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lang w:bidi="ar-DZ"/>
        </w:rPr>
        <w:t>-</w:t>
      </w:r>
      <w:r w:rsidRPr="00AD24DA">
        <w:rPr>
          <w:rFonts w:ascii="Simplified Arabic" w:eastAsia="Times New Roman" w:hAnsi="Simplified Arabic" w:cs="Simplified Arabic"/>
          <w:sz w:val="24"/>
          <w:szCs w:val="24"/>
          <w:lang w:eastAsia="fr-FR" w:bidi="ar-DZ"/>
        </w:rPr>
        <w:t xml:space="preserve"> </w:t>
      </w:r>
      <w:r w:rsidRPr="00AD24DA">
        <w:rPr>
          <w:rFonts w:ascii="Simplified Arabic" w:eastAsia="Times New Roman" w:hAnsi="Simplified Arabic" w:cs="Simplified Arabic"/>
          <w:sz w:val="24"/>
          <w:szCs w:val="24"/>
          <w:lang w:eastAsia="fr-FR"/>
        </w:rPr>
        <w:t>Pierre Delvolvé, L’acte administratif, extrait du répertoire de contentieux administratif, dalloz, 1983P </w:t>
      </w:r>
      <w:r w:rsidRPr="00AD24DA">
        <w:rPr>
          <w:rFonts w:ascii="Simplified Arabic" w:eastAsia="Times New Roman" w:hAnsi="Simplified Arabic" w:cs="Simplified Arabic"/>
          <w:sz w:val="24"/>
          <w:szCs w:val="24"/>
          <w:rtl/>
          <w:lang w:eastAsia="fr-FR" w:bidi="ar-DZ"/>
        </w:rPr>
        <w:t>33</w:t>
      </w:r>
    </w:p>
  </w:endnote>
  <w:endnote w:id="20">
    <w:p w:rsidR="00872063" w:rsidRPr="00AD24DA" w:rsidRDefault="00872063" w:rsidP="00872063">
      <w:pPr>
        <w:pStyle w:val="Notedebasdepage"/>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lang w:bidi="ar-DZ"/>
        </w:rPr>
        <w:t>-</w:t>
      </w:r>
      <w:r w:rsidRPr="00AD24DA">
        <w:rPr>
          <w:rFonts w:ascii="Simplified Arabic" w:hAnsi="Simplified Arabic" w:cs="Simplified Arabic"/>
          <w:sz w:val="24"/>
          <w:szCs w:val="24"/>
          <w:lang w:bidi="ar-DZ"/>
        </w:rPr>
        <w:t xml:space="preserve"> Rivero. G- droit administratif-Précis, Dalloz-,1971, P89</w:t>
      </w:r>
    </w:p>
  </w:endnote>
  <w:endnote w:id="21">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 xml:space="preserve">- </w:t>
      </w:r>
      <w:r w:rsidRPr="00AD24DA">
        <w:rPr>
          <w:rFonts w:ascii="Simplified Arabic" w:eastAsia="Times New Roman" w:hAnsi="Simplified Arabic" w:cs="Simplified Arabic"/>
          <w:sz w:val="24"/>
          <w:szCs w:val="24"/>
          <w:lang w:eastAsia="fr-FR"/>
        </w:rPr>
        <w:t xml:space="preserve"> </w:t>
      </w:r>
      <w:r w:rsidRPr="00AD24DA">
        <w:rPr>
          <w:rFonts w:ascii="Simplified Arabic" w:eastAsia="Times New Roman" w:hAnsi="Simplified Arabic" w:cs="Simplified Arabic"/>
          <w:sz w:val="24"/>
          <w:szCs w:val="24"/>
          <w:rtl/>
          <w:lang w:eastAsia="fr-FR"/>
        </w:rPr>
        <w:t>المكي السراجي ونجاة خلدون، معيار القرار الإداري، المجلة المغربية للإدارة المحلية والتنمية، عدد 71 دجنبر 2006،ص120.</w:t>
      </w:r>
    </w:p>
  </w:endnote>
  <w:endnote w:id="22">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 مرسوم رئاسي رقم 96/438 مؤرخ 07/12/1996 يتعلق بإصدار نص تعديل الدستور المصادق عليه في استفتاء 28/11/1996 ،ج ر ،رقم 76الصادرة بتاريخ 08/12/1996 ،ص 28</w:t>
      </w:r>
    </w:p>
  </w:endnote>
  <w:endnote w:id="23">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lang w:bidi="ar-DZ"/>
        </w:rPr>
        <w:t>د. عصام نعمة إسماعيل- الطبيعة القانونية للقرار الإداري، دراسة تأصيلية مقارنة في ضوء الفقه و الاجتهاد، منشورات الحلبي الحقوقية، الطبعة الأولى، 2009، ص: 163.</w:t>
      </w:r>
    </w:p>
  </w:endnote>
  <w:endnote w:id="24">
    <w:p w:rsidR="00872063" w:rsidRPr="00AD24DA" w:rsidRDefault="00872063" w:rsidP="00872063">
      <w:pPr>
        <w:pStyle w:val="Notedebasdepage"/>
        <w:jc w:val="right"/>
        <w:rPr>
          <w:rFonts w:ascii="Simplified Arabic" w:hAnsi="Simplified Arabic" w:cs="Simplified Arabic"/>
          <w:sz w:val="24"/>
          <w:szCs w:val="24"/>
          <w:rtl/>
          <w:lang w:bidi="ar-DZ"/>
        </w:rPr>
      </w:pPr>
      <w:r w:rsidRPr="00AD24DA">
        <w:rPr>
          <w:rFonts w:ascii="Simplified Arabic" w:hAnsi="Simplified Arabic" w:cs="Simplified Arabic"/>
          <w:sz w:val="24"/>
          <w:szCs w:val="24"/>
          <w:rtl/>
          <w:lang w:bidi="ar-DZ"/>
        </w:rPr>
        <w:t>178</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sz w:val="24"/>
          <w:szCs w:val="24"/>
          <w:rtl/>
          <w:lang w:bidi="ar-DZ"/>
        </w:rPr>
        <w:t xml:space="preserve"> د. عصام نعمة إسماعيل- الطبيعة القانونية للقرار الإداري، المرجع نفسه،ص </w:t>
      </w:r>
      <w:r w:rsidRPr="00AD24DA">
        <w:rPr>
          <w:rStyle w:val="Appeldenotedefin"/>
          <w:rFonts w:ascii="Simplified Arabic" w:hAnsi="Simplified Arabic" w:cs="Simplified Arabic"/>
          <w:sz w:val="24"/>
          <w:szCs w:val="24"/>
        </w:rPr>
        <w:endnoteRef/>
      </w:r>
    </w:p>
  </w:endnote>
  <w:endnote w:id="25">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 xml:space="preserve"> 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عضوي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98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01</w:t>
      </w:r>
      <w:r w:rsidRPr="00AD24DA">
        <w:rPr>
          <w:rFonts w:ascii="Simplified Arabic" w:hAnsi="Simplified Arabic" w:cs="Simplified Arabic"/>
          <w:color w:val="000000"/>
          <w:sz w:val="24"/>
          <w:szCs w:val="24"/>
          <w:rtl/>
        </w:rPr>
        <w:t>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30 </w:t>
      </w:r>
      <w:r w:rsidRPr="00AD24DA">
        <w:rPr>
          <w:rFonts w:ascii="Simplified Arabic" w:hAnsi="Simplified Arabic" w:cs="Simplified Arabic"/>
          <w:color w:val="000000"/>
          <w:sz w:val="24"/>
          <w:szCs w:val="24"/>
          <w:rtl/>
        </w:rPr>
        <w:t>ماي</w:t>
      </w:r>
      <w:r w:rsidRPr="00AD24DA">
        <w:rPr>
          <w:rFonts w:ascii="Simplified Arabic" w:hAnsi="Simplified Arabic" w:cs="Simplified Arabic"/>
          <w:color w:val="000000"/>
          <w:sz w:val="24"/>
          <w:szCs w:val="24"/>
        </w:rPr>
        <w:t xml:space="preserve"> 1998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يتعلق</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باختصاصات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وتنظيمه</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وعمله،</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w:t>
      </w:r>
      <w:r w:rsidRPr="00AD24DA">
        <w:rPr>
          <w:rFonts w:ascii="Simplified Arabic" w:hAnsi="Simplified Arabic" w:cs="Simplified Arabic"/>
          <w:color w:val="000000"/>
          <w:sz w:val="24"/>
          <w:szCs w:val="24"/>
        </w:rPr>
        <w:t xml:space="preserve"> 37 </w:t>
      </w:r>
      <w:r w:rsidRPr="00AD24DA">
        <w:rPr>
          <w:rFonts w:ascii="Simplified Arabic" w:hAnsi="Simplified Arabic" w:cs="Simplified Arabic"/>
          <w:color w:val="000000"/>
          <w:sz w:val="24"/>
          <w:szCs w:val="24"/>
          <w:rtl/>
        </w:rPr>
        <w:t>الصادرة بتاريخ</w:t>
      </w:r>
      <w:r w:rsidRPr="00AD24DA">
        <w:rPr>
          <w:rFonts w:ascii="Simplified Arabic" w:hAnsi="Simplified Arabic" w:cs="Simplified Arabic"/>
          <w:color w:val="000000"/>
          <w:sz w:val="24"/>
          <w:szCs w:val="24"/>
        </w:rPr>
        <w:t xml:space="preserve"> 01 </w:t>
      </w:r>
      <w:r w:rsidRPr="00AD24DA">
        <w:rPr>
          <w:rFonts w:ascii="Simplified Arabic" w:hAnsi="Simplified Arabic" w:cs="Simplified Arabic"/>
          <w:color w:val="000000"/>
          <w:sz w:val="24"/>
          <w:szCs w:val="24"/>
          <w:rtl/>
        </w:rPr>
        <w:t>جوان</w:t>
      </w:r>
      <w:r w:rsidRPr="00AD24DA">
        <w:rPr>
          <w:rFonts w:ascii="Simplified Arabic" w:hAnsi="Simplified Arabic" w:cs="Simplified Arabic"/>
          <w:color w:val="000000"/>
          <w:sz w:val="24"/>
          <w:szCs w:val="24"/>
        </w:rPr>
        <w:t xml:space="preserve"> 1998</w:t>
      </w:r>
    </w:p>
  </w:endnote>
  <w:endnote w:id="26">
    <w:p w:rsidR="00872063" w:rsidRPr="00AD24DA" w:rsidRDefault="00872063" w:rsidP="00872063">
      <w:pPr>
        <w:pStyle w:val="Notedebasdepage"/>
        <w:jc w:val="right"/>
        <w:rPr>
          <w:rFonts w:ascii="Simplified Arabic" w:hAnsi="Simplified Arabic" w:cs="Simplified Arabic"/>
          <w:sz w:val="24"/>
          <w:szCs w:val="24"/>
          <w:rtl/>
          <w:lang w:bidi="ar-DZ"/>
        </w:rPr>
      </w:pPr>
      <w:r w:rsidRPr="00AD24DA">
        <w:rPr>
          <w:rFonts w:ascii="Simplified Arabic" w:hAnsi="Simplified Arabic" w:cs="Simplified Arabic"/>
          <w:sz w:val="24"/>
          <w:szCs w:val="24"/>
          <w:rtl/>
        </w:rPr>
        <w:t>-قانون 08/09 قانون الإجراءات المدنية والإدارية</w:t>
      </w:r>
      <w:r w:rsidRPr="00AD24DA">
        <w:rPr>
          <w:rFonts w:ascii="Simplified Arabic" w:hAnsi="Simplified Arabic" w:cs="Simplified Arabic"/>
          <w:sz w:val="24"/>
          <w:szCs w:val="24"/>
        </w:rPr>
        <w:t xml:space="preserve"> </w:t>
      </w:r>
      <w:r w:rsidRPr="00AD24DA">
        <w:rPr>
          <w:rStyle w:val="Appeldenotedefin"/>
          <w:rFonts w:ascii="Simplified Arabic" w:hAnsi="Simplified Arabic" w:cs="Simplified Arabic"/>
          <w:sz w:val="24"/>
          <w:szCs w:val="24"/>
        </w:rPr>
        <w:endnoteRef/>
      </w:r>
    </w:p>
  </w:endnote>
  <w:endnote w:id="27">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color w:val="000000"/>
          <w:sz w:val="24"/>
          <w:szCs w:val="24"/>
          <w:rtl/>
        </w:rPr>
        <w:t>-المادة</w:t>
      </w:r>
      <w:r w:rsidRPr="00AD24DA">
        <w:rPr>
          <w:rFonts w:ascii="Simplified Arabic" w:hAnsi="Simplified Arabic" w:cs="Simplified Arabic"/>
          <w:color w:val="000000"/>
          <w:sz w:val="24"/>
          <w:szCs w:val="24"/>
        </w:rPr>
        <w:t xml:space="preserve"> 01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البلدية</w:t>
      </w:r>
      <w:r w:rsidRPr="00AD24DA">
        <w:rPr>
          <w:rStyle w:val="Appelnotedebasdep"/>
          <w:rFonts w:ascii="Simplified Arabic" w:hAnsi="Simplified Arabic" w:cs="Simplified Arabic"/>
          <w:sz w:val="24"/>
          <w:szCs w:val="24"/>
        </w:rPr>
        <w:t xml:space="preserve"> </w:t>
      </w:r>
    </w:p>
  </w:endnote>
  <w:endnote w:id="28">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الأولى،</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10270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صادر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بتاريخ17/06/2003،</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بلدية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زيامة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منصورية،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04 ،2003</w:t>
      </w:r>
    </w:p>
  </w:endnote>
  <w:endnote w:id="29">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المواد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77 </w:t>
      </w:r>
      <w:r w:rsidRPr="00AD24DA">
        <w:rPr>
          <w:rFonts w:ascii="Simplified Arabic" w:hAnsi="Simplified Arabic" w:cs="Simplified Arabic"/>
          <w:color w:val="000000"/>
          <w:sz w:val="24"/>
          <w:szCs w:val="24"/>
          <w:rtl/>
        </w:rPr>
        <w:t>إلى</w:t>
      </w:r>
      <w:r w:rsidRPr="00AD24DA">
        <w:rPr>
          <w:rFonts w:ascii="Simplified Arabic" w:hAnsi="Simplified Arabic" w:cs="Simplified Arabic"/>
          <w:color w:val="000000"/>
          <w:sz w:val="24"/>
          <w:szCs w:val="24"/>
        </w:rPr>
        <w:t xml:space="preserve"> 84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البلدية</w:t>
      </w:r>
      <w:r w:rsidRPr="00AD24DA">
        <w:rPr>
          <w:rStyle w:val="Appelnotedebasdep"/>
          <w:rFonts w:ascii="Simplified Arabic" w:hAnsi="Simplified Arabic" w:cs="Simplified Arabic"/>
          <w:sz w:val="24"/>
          <w:szCs w:val="24"/>
        </w:rPr>
        <w:t xml:space="preserve"> </w:t>
      </w:r>
    </w:p>
  </w:endnote>
  <w:endnote w:id="30">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المواد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85 </w:t>
      </w:r>
      <w:r w:rsidRPr="00AD24DA">
        <w:rPr>
          <w:rFonts w:ascii="Simplified Arabic" w:hAnsi="Simplified Arabic" w:cs="Simplified Arabic"/>
          <w:color w:val="000000"/>
          <w:sz w:val="24"/>
          <w:szCs w:val="24"/>
          <w:rtl/>
        </w:rPr>
        <w:t>إلى</w:t>
      </w:r>
      <w:r w:rsidRPr="00AD24DA">
        <w:rPr>
          <w:rFonts w:ascii="Simplified Arabic" w:hAnsi="Simplified Arabic" w:cs="Simplified Arabic"/>
          <w:color w:val="000000"/>
          <w:sz w:val="24"/>
          <w:szCs w:val="24"/>
        </w:rPr>
        <w:t xml:space="preserve"> 95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البلدية</w:t>
      </w:r>
    </w:p>
  </w:endnote>
  <w:endnote w:id="31">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عمر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بوجادي-</w:t>
      </w:r>
      <w:r w:rsidRPr="00AD24DA">
        <w:rPr>
          <w:rStyle w:val="Appelnotedebasdep"/>
          <w:rFonts w:ascii="Simplified Arabic" w:hAnsi="Simplified Arabic" w:cs="Simplified Arabic"/>
          <w:sz w:val="24"/>
          <w:szCs w:val="24"/>
        </w:rPr>
        <w:t xml:space="preserve"> </w:t>
      </w:r>
      <w:r w:rsidRPr="00AD24DA">
        <w:rPr>
          <w:rFonts w:ascii="Simplified Arabic" w:hAnsi="Simplified Arabic" w:cs="Simplified Arabic"/>
          <w:color w:val="000000"/>
          <w:sz w:val="24"/>
          <w:szCs w:val="24"/>
          <w:rtl/>
        </w:rPr>
        <w:t>اختصاص</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القضاء</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 رسالة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دكتوراه،</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كلية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الحقوق،</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جامعة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مولود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معمري،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تيزي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وزو- الجزائر</w:t>
      </w:r>
      <w:r w:rsidRPr="00AD24DA">
        <w:rPr>
          <w:rFonts w:ascii="Simplified Arabic" w:hAnsi="Simplified Arabic" w:cs="Simplified Arabic"/>
          <w:color w:val="000000"/>
          <w:sz w:val="24"/>
          <w:szCs w:val="24"/>
        </w:rPr>
        <w:t xml:space="preserve"> 2011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35</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.48</w:t>
      </w:r>
    </w:p>
  </w:endnote>
  <w:endnote w:id="32">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المادة</w:t>
      </w:r>
      <w:r w:rsidRPr="00AD24DA">
        <w:rPr>
          <w:rFonts w:ascii="Simplified Arabic" w:hAnsi="Simplified Arabic" w:cs="Simplified Arabic"/>
          <w:color w:val="000000"/>
          <w:sz w:val="24"/>
          <w:szCs w:val="24"/>
        </w:rPr>
        <w:t xml:space="preserve"> 51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12/07 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21 </w:t>
      </w:r>
      <w:r w:rsidRPr="00AD24DA">
        <w:rPr>
          <w:rFonts w:ascii="Simplified Arabic" w:hAnsi="Simplified Arabic" w:cs="Simplified Arabic"/>
          <w:color w:val="000000"/>
          <w:sz w:val="24"/>
          <w:szCs w:val="24"/>
          <w:rtl/>
        </w:rPr>
        <w:t>فيفري</w:t>
      </w:r>
      <w:r w:rsidRPr="00AD24DA">
        <w:rPr>
          <w:rFonts w:ascii="Simplified Arabic" w:hAnsi="Simplified Arabic" w:cs="Simplified Arabic"/>
          <w:color w:val="000000"/>
          <w:sz w:val="24"/>
          <w:szCs w:val="24"/>
        </w:rPr>
        <w:t xml:space="preserve"> 2012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يتعلق</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بالولاية،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w:t>
      </w:r>
    </w:p>
  </w:endnote>
  <w:endnote w:id="33">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عمر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بوجادي-</w:t>
      </w:r>
      <w:r w:rsidRPr="00AD24DA">
        <w:rPr>
          <w:rStyle w:val="Appelnotedebasdep"/>
          <w:rFonts w:ascii="Simplified Arabic" w:hAnsi="Simplified Arabic" w:cs="Simplified Arabic"/>
          <w:sz w:val="24"/>
          <w:szCs w:val="24"/>
        </w:rPr>
        <w:t xml:space="preserve"> </w:t>
      </w:r>
      <w:r w:rsidRPr="00AD24DA">
        <w:rPr>
          <w:rFonts w:ascii="Simplified Arabic" w:hAnsi="Simplified Arabic" w:cs="Simplified Arabic"/>
          <w:color w:val="000000"/>
          <w:sz w:val="24"/>
          <w:szCs w:val="24"/>
          <w:rtl/>
        </w:rPr>
        <w:t>اختصاص</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القضاء</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الجزائر-المرجع السابق،ص48</w:t>
      </w:r>
      <w:r w:rsidRPr="00AD24DA">
        <w:rPr>
          <w:rFonts w:ascii="Simplified Arabic" w:hAnsi="Simplified Arabic" w:cs="Simplified Arabic"/>
          <w:sz w:val="24"/>
          <w:szCs w:val="24"/>
        </w:rPr>
        <w:t xml:space="preserve"> </w:t>
      </w:r>
    </w:p>
  </w:endnote>
  <w:endnote w:id="34">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صالح</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عنصر،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رأي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حول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تمثيل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طرف</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هيئاتها</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غير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الممركزة</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01</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-2002</w:t>
      </w:r>
    </w:p>
  </w:endnote>
  <w:endnote w:id="35">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قررا</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6690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18/03/2003،</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زير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التربية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الوطنية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معه</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غير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 xml:space="preserve">منشور </w:t>
      </w:r>
    </w:p>
  </w:endnote>
  <w:endnote w:id="36">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راجع</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الثانية،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182149 </w:t>
      </w:r>
      <w:r w:rsidRPr="00AD24DA">
        <w:rPr>
          <w:rFonts w:ascii="Simplified Arabic" w:hAnsi="Simplified Arabic" w:cs="Simplified Arabic"/>
          <w:color w:val="000000"/>
          <w:sz w:val="24"/>
          <w:szCs w:val="24"/>
          <w:rtl/>
        </w:rPr>
        <w:t>، 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في14/02/2000 قضية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مديرية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الأشغال العمومية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لولاية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بجاية،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01</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2002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107</w:t>
      </w:r>
    </w:p>
  </w:endnote>
  <w:endnote w:id="37">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المادتين</w:t>
      </w:r>
      <w:r w:rsidRPr="00AD24DA">
        <w:rPr>
          <w:rFonts w:ascii="Simplified Arabic" w:hAnsi="Simplified Arabic" w:cs="Simplified Arabic"/>
          <w:color w:val="000000"/>
          <w:sz w:val="24"/>
          <w:szCs w:val="24"/>
        </w:rPr>
        <w:t xml:space="preserve"> 56 </w:t>
      </w:r>
      <w:r w:rsidRPr="00AD24DA">
        <w:rPr>
          <w:rFonts w:ascii="Simplified Arabic" w:hAnsi="Simplified Arabic" w:cs="Simplified Arabic"/>
          <w:color w:val="000000"/>
          <w:sz w:val="24"/>
          <w:szCs w:val="24"/>
          <w:rtl/>
        </w:rPr>
        <w:t>و</w:t>
      </w:r>
      <w:r w:rsidRPr="00AD24DA">
        <w:rPr>
          <w:rFonts w:ascii="Simplified Arabic" w:hAnsi="Simplified Arabic" w:cs="Simplified Arabic"/>
          <w:color w:val="000000"/>
          <w:sz w:val="24"/>
          <w:szCs w:val="24"/>
        </w:rPr>
        <w:t xml:space="preserve"> 57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88/01</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المؤرخ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12 </w:t>
      </w:r>
      <w:r w:rsidRPr="00AD24DA">
        <w:rPr>
          <w:rFonts w:ascii="Simplified Arabic" w:hAnsi="Simplified Arabic" w:cs="Simplified Arabic"/>
          <w:color w:val="000000"/>
          <w:sz w:val="24"/>
          <w:szCs w:val="24"/>
          <w:rtl/>
        </w:rPr>
        <w:t>جانفي</w:t>
      </w:r>
      <w:r w:rsidRPr="00AD24DA">
        <w:rPr>
          <w:rFonts w:ascii="Simplified Arabic" w:hAnsi="Simplified Arabic" w:cs="Simplified Arabic"/>
          <w:color w:val="000000"/>
          <w:sz w:val="24"/>
          <w:szCs w:val="24"/>
        </w:rPr>
        <w:t xml:space="preserve"> 1988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يتضمن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التوجيهي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للمؤسسات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العمومية</w:t>
      </w:r>
      <w:r w:rsidRPr="00AD24DA">
        <w:rPr>
          <w:rFonts w:ascii="Simplified Arabic" w:hAnsi="Simplified Arabic" w:cs="Simplified Arabic"/>
          <w:sz w:val="24"/>
          <w:szCs w:val="24"/>
        </w:rPr>
        <w:t xml:space="preserve"> </w:t>
      </w:r>
    </w:p>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lang w:bidi="ar-DZ"/>
        </w:rPr>
      </w:pPr>
      <w:r w:rsidRPr="00AD24DA">
        <w:rPr>
          <w:rFonts w:ascii="Simplified Arabic" w:hAnsi="Simplified Arabic" w:cs="Simplified Arabic"/>
          <w:color w:val="000000"/>
          <w:sz w:val="24"/>
          <w:szCs w:val="24"/>
          <w:rtl/>
        </w:rPr>
        <w:t>الاقتصادية،</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w:t>
      </w:r>
      <w:r w:rsidRPr="00AD24DA">
        <w:rPr>
          <w:rFonts w:ascii="Simplified Arabic" w:hAnsi="Simplified Arabic" w:cs="Simplified Arabic"/>
          <w:color w:val="000000"/>
          <w:sz w:val="24"/>
          <w:szCs w:val="24"/>
        </w:rPr>
        <w:t xml:space="preserve"> 02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مؤرخة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1988 /01/  13</w:t>
      </w:r>
    </w:p>
  </w:endnote>
  <w:endnote w:id="38">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المادة</w:t>
      </w:r>
      <w:r w:rsidRPr="00AD24DA">
        <w:rPr>
          <w:rFonts w:ascii="Simplified Arabic" w:hAnsi="Simplified Arabic" w:cs="Simplified Arabic"/>
          <w:color w:val="000000"/>
          <w:sz w:val="24"/>
          <w:szCs w:val="24"/>
        </w:rPr>
        <w:t xml:space="preserve"> 122</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مرسوم رئاسي رقم 96/438 مؤرخ 07/12/1996 يتعلق بإصدار نص تعديل الدستور المصادق عليه في استفتاء 28/11/1996 ،ج ر ،رقم 76الصادرة بتاريخ 08/12/1996 ،</w:t>
      </w:r>
    </w:p>
  </w:endnote>
  <w:endnote w:id="39">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المادة</w:t>
      </w:r>
      <w:r w:rsidRPr="00AD24DA">
        <w:rPr>
          <w:rFonts w:ascii="Simplified Arabic" w:hAnsi="Simplified Arabic" w:cs="Simplified Arabic"/>
          <w:color w:val="000000"/>
          <w:sz w:val="24"/>
          <w:szCs w:val="24"/>
        </w:rPr>
        <w:t xml:space="preserve"> 124 </w:t>
      </w:r>
      <w:r w:rsidRPr="00AD24DA">
        <w:rPr>
          <w:rFonts w:ascii="Simplified Arabic" w:hAnsi="Simplified Arabic" w:cs="Simplified Arabic"/>
          <w:sz w:val="24"/>
          <w:szCs w:val="24"/>
          <w:rtl/>
        </w:rPr>
        <w:t>مرسوم رئاسي رقم 96/438 مؤرخ 07/12/1996 يتعلق بإصدار نص تعديل الدستور المصادق عليه في استفتاء 28/11/1996 ،ج ر ،رقم 76الصادرة بتاريخ 08/12/1996 ،</w:t>
      </w:r>
    </w:p>
  </w:endnote>
  <w:endnote w:id="40">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المادة</w:t>
      </w:r>
      <w:r w:rsidRPr="00AD24DA">
        <w:rPr>
          <w:rFonts w:ascii="Simplified Arabic" w:hAnsi="Simplified Arabic" w:cs="Simplified Arabic"/>
          <w:color w:val="000000"/>
          <w:sz w:val="24"/>
          <w:szCs w:val="24"/>
        </w:rPr>
        <w:t xml:space="preserve"> 93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الدستور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الجزائري</w:t>
      </w:r>
      <w:r w:rsidRPr="00AD24DA">
        <w:rPr>
          <w:rFonts w:ascii="Simplified Arabic" w:hAnsi="Simplified Arabic" w:cs="Simplified Arabic"/>
          <w:color w:val="000000"/>
          <w:sz w:val="24"/>
          <w:szCs w:val="24"/>
        </w:rPr>
        <w:t>.</w:t>
      </w:r>
    </w:p>
  </w:endnote>
  <w:endnote w:id="41">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-ا</w:t>
      </w:r>
      <w:r w:rsidRPr="00AD24DA">
        <w:rPr>
          <w:rFonts w:ascii="Simplified Arabic" w:hAnsi="Simplified Arabic" w:cs="Simplified Arabic"/>
          <w:color w:val="000000"/>
          <w:sz w:val="24"/>
          <w:szCs w:val="24"/>
          <w:rtl/>
        </w:rPr>
        <w:t>لمادة</w:t>
      </w:r>
      <w:r w:rsidRPr="00AD24DA">
        <w:rPr>
          <w:rFonts w:ascii="Simplified Arabic" w:hAnsi="Simplified Arabic" w:cs="Simplified Arabic"/>
          <w:color w:val="000000"/>
          <w:sz w:val="24"/>
          <w:szCs w:val="24"/>
        </w:rPr>
        <w:t xml:space="preserve"> 120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الدستور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الجزائري</w:t>
      </w:r>
    </w:p>
  </w:endnote>
  <w:endnote w:id="42">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مرسوم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88 </w:t>
      </w:r>
      <w:r w:rsidRPr="00AD24DA">
        <w:rPr>
          <w:rFonts w:ascii="Simplified Arabic" w:hAnsi="Simplified Arabic" w:cs="Simplified Arabic"/>
          <w:color w:val="000000"/>
          <w:sz w:val="24"/>
          <w:szCs w:val="24"/>
          <w:rtl/>
        </w:rPr>
        <w:t>/131</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مؤرخ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04 </w:t>
      </w:r>
      <w:r w:rsidRPr="00AD24DA">
        <w:rPr>
          <w:rFonts w:ascii="Simplified Arabic" w:hAnsi="Simplified Arabic" w:cs="Simplified Arabic"/>
          <w:color w:val="000000"/>
          <w:sz w:val="24"/>
          <w:szCs w:val="24"/>
          <w:rtl/>
        </w:rPr>
        <w:t>يوليو</w:t>
      </w:r>
      <w:r w:rsidRPr="00AD24DA">
        <w:rPr>
          <w:rFonts w:ascii="Simplified Arabic" w:hAnsi="Simplified Arabic" w:cs="Simplified Arabic"/>
          <w:color w:val="000000"/>
          <w:sz w:val="24"/>
          <w:szCs w:val="24"/>
        </w:rPr>
        <w:t xml:space="preserve"> 1988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ينظم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العلاقات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بين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والمواطن،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w:t>
      </w:r>
      <w:r w:rsidRPr="00AD24DA">
        <w:rPr>
          <w:rFonts w:ascii="Simplified Arabic" w:hAnsi="Simplified Arabic" w:cs="Simplified Arabic"/>
          <w:color w:val="000000"/>
          <w:sz w:val="24"/>
          <w:szCs w:val="24"/>
        </w:rPr>
        <w:t xml:space="preserve"> 27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مؤرخة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06 </w:t>
      </w:r>
      <w:r w:rsidRPr="00AD24DA">
        <w:rPr>
          <w:rFonts w:ascii="Simplified Arabic" w:hAnsi="Simplified Arabic" w:cs="Simplified Arabic"/>
          <w:color w:val="000000"/>
          <w:sz w:val="24"/>
          <w:szCs w:val="24"/>
          <w:rtl/>
        </w:rPr>
        <w:t>يوليو</w:t>
      </w:r>
      <w:r w:rsidRPr="00AD24DA">
        <w:rPr>
          <w:rFonts w:ascii="Simplified Arabic" w:hAnsi="Simplified Arabic" w:cs="Simplified Arabic"/>
          <w:color w:val="000000"/>
          <w:sz w:val="24"/>
          <w:szCs w:val="24"/>
        </w:rPr>
        <w:t xml:space="preserve">  .1988</w:t>
      </w:r>
    </w:p>
  </w:endnote>
  <w:endnote w:id="43">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 محمد</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الصغير</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بعلي،</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دعوى</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الإلغاء،</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دط،</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دار</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العلوم،</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عنابة،</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الجزائر،</w:t>
      </w:r>
      <w:r w:rsidRPr="00AD24DA">
        <w:rPr>
          <w:rFonts w:ascii="Simplified Arabic" w:hAnsi="Simplified Arabic" w:cs="Simplified Arabic"/>
          <w:sz w:val="24"/>
          <w:szCs w:val="24"/>
        </w:rPr>
        <w:t xml:space="preserve"> 2007 </w:t>
      </w:r>
      <w:r w:rsidRPr="00AD24DA">
        <w:rPr>
          <w:rFonts w:ascii="Simplified Arabic" w:hAnsi="Simplified Arabic" w:cs="Simplified Arabic"/>
          <w:sz w:val="24"/>
          <w:szCs w:val="24"/>
          <w:rtl/>
        </w:rPr>
        <w:t>،</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ص</w:t>
      </w:r>
      <w:r w:rsidRPr="00AD24DA">
        <w:rPr>
          <w:rFonts w:ascii="Simplified Arabic" w:hAnsi="Simplified Arabic" w:cs="Simplified Arabic"/>
          <w:sz w:val="24"/>
          <w:szCs w:val="24"/>
        </w:rPr>
        <w:t xml:space="preserve"> 109 </w:t>
      </w:r>
    </w:p>
  </w:endnote>
  <w:endnote w:id="44">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عمار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بوضياف،</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الوجيز</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جسور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للنشر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والتوزيع،</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المحمدية،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 ط</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-2،</w:t>
      </w:r>
      <w:r w:rsidRPr="00AD24DA">
        <w:rPr>
          <w:rFonts w:ascii="Simplified Arabic" w:hAnsi="Simplified Arabic" w:cs="Simplified Arabic"/>
          <w:color w:val="000000"/>
          <w:sz w:val="24"/>
          <w:szCs w:val="24"/>
        </w:rPr>
        <w:t xml:space="preserve"> 2007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214 )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..219</w:t>
      </w:r>
      <w:r w:rsidRPr="00AD24DA">
        <w:rPr>
          <w:rFonts w:ascii="Simplified Arabic" w:hAnsi="Simplified Arabic" w:cs="Simplified Arabic"/>
          <w:sz w:val="24"/>
          <w:szCs w:val="24"/>
        </w:rPr>
        <w:t xml:space="preserve"> </w:t>
      </w:r>
    </w:p>
  </w:endnote>
  <w:endnote w:id="45">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رمضان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غناي،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موقف</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الرقابة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على</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القرارات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التأديبية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الصادرة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الأعلى</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للقضاء</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06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2005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41</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44</w:t>
      </w:r>
    </w:p>
  </w:endnote>
  <w:endnote w:id="46">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الثانية،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2871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2001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ك</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الدستوري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صادر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بتاريخ12/11/2001</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01</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2002</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141</w:t>
      </w:r>
    </w:p>
  </w:endnote>
  <w:endnote w:id="47">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رمضان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غناي،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قابلية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خضوع</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أعمال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الدستوري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لرقابة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القاضي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03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2003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82</w:t>
      </w:r>
      <w:r w:rsidRPr="00AD24DA">
        <w:rPr>
          <w:rFonts w:ascii="Simplified Arabic" w:hAnsi="Simplified Arabic" w:cs="Simplified Arabic"/>
          <w:sz w:val="24"/>
          <w:szCs w:val="24"/>
        </w:rPr>
        <w:t xml:space="preserve"> </w:t>
      </w:r>
    </w:p>
  </w:endnote>
  <w:endnote w:id="48">
    <w:p w:rsidR="00872063" w:rsidRPr="00AD24DA" w:rsidRDefault="00872063" w:rsidP="00872063">
      <w:pPr>
        <w:pStyle w:val="Notedefin"/>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color w:val="000000"/>
          <w:sz w:val="24"/>
          <w:szCs w:val="24"/>
        </w:rPr>
        <w:t xml:space="preserve"> Rachid zouaimia, «le Régime contentieux des Autorités Administratives indépendantes en droit Algérien» , Revue Idara, N_ _ 29, 2005, p 05.</w:t>
      </w:r>
    </w:p>
  </w:endnote>
  <w:endnote w:id="49">
    <w:p w:rsidR="00872063" w:rsidRPr="00AD24DA" w:rsidRDefault="00872063" w:rsidP="00872063">
      <w:pPr>
        <w:autoSpaceDE w:val="0"/>
        <w:autoSpaceDN w:val="0"/>
        <w:adjustRightInd w:val="0"/>
        <w:spacing w:after="0" w:line="240" w:lineRule="auto"/>
        <w:rPr>
          <w:rFonts w:ascii="Simplified Arabic" w:hAnsi="Simplified Arabic" w:cs="Simplified Arabic"/>
          <w:color w:val="000000"/>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color w:val="000000"/>
          <w:sz w:val="24"/>
          <w:szCs w:val="24"/>
        </w:rPr>
        <w:t>Michel Géntot, les autorités Administratives indépendantes, Montchrestien, France, 2 _ édition, 1992 p 16</w:t>
      </w:r>
    </w:p>
  </w:endnote>
  <w:endnote w:id="50">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عز</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الدين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عيساوي،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المكانة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الدستورية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للهيئات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المستقلة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مآل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مبدأ</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الفصل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بين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السلطات</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الاجتهاد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القضائي،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04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جامعة</w:t>
      </w:r>
      <w:r w:rsidRPr="00AD24DA">
        <w:rPr>
          <w:rFonts w:ascii="Simplified Arabic" w:hAnsi="Simplified Arabic" w:cs="Simplified Arabic"/>
          <w:color w:val="000000"/>
          <w:sz w:val="24"/>
          <w:szCs w:val="24"/>
        </w:rPr>
        <w:t xml:space="preserve"> ). </w:t>
      </w:r>
      <w:r w:rsidRPr="00AD24DA">
        <w:rPr>
          <w:rFonts w:ascii="Simplified Arabic" w:hAnsi="Simplified Arabic" w:cs="Simplified Arabic"/>
          <w:color w:val="000000"/>
          <w:sz w:val="24"/>
          <w:szCs w:val="24"/>
          <w:rtl/>
        </w:rPr>
        <w:t>محمد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خيضر،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بسكرة،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w:t>
      </w:r>
      <w:r w:rsidRPr="00AD24DA">
        <w:rPr>
          <w:rFonts w:ascii="Simplified Arabic" w:hAnsi="Simplified Arabic" w:cs="Simplified Arabic"/>
          <w:color w:val="000000"/>
          <w:sz w:val="24"/>
          <w:szCs w:val="24"/>
        </w:rPr>
        <w:t xml:space="preserve"> 2009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205</w:t>
      </w:r>
    </w:p>
  </w:endnote>
  <w:endnote w:id="51">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مجدوب </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قوراري،</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مدى</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رقابة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القاضي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الإداري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لقرارات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سلطات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الضبط</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المستقلة</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دراسات</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قانونية،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اعدد،</w:t>
      </w:r>
      <w:r w:rsidRPr="00AD24DA">
        <w:rPr>
          <w:rFonts w:ascii="Simplified Arabic" w:hAnsi="Simplified Arabic" w:cs="Simplified Arabic"/>
          <w:color w:val="000000"/>
          <w:sz w:val="24"/>
          <w:szCs w:val="24"/>
        </w:rPr>
        <w:t xml:space="preserve"> 08 )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2010</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41</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42</w:t>
      </w:r>
    </w:p>
  </w:endnote>
  <w:endnote w:id="52">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الثالثة،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12101 )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البنك</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الجزائري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محافظ</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البنك</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لمركزي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معه،قضية بتاريخ10/04/2003</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06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2005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64</w:t>
      </w:r>
    </w:p>
  </w:endnote>
  <w:endnote w:id="53">
    <w:p w:rsidR="00872063" w:rsidRPr="00AD24DA" w:rsidRDefault="00872063" w:rsidP="00872063">
      <w:pPr>
        <w:autoSpaceDE w:val="0"/>
        <w:autoSpaceDN w:val="0"/>
        <w:bidi/>
        <w:adjustRightInd w:val="0"/>
        <w:spacing w:after="0" w:line="240" w:lineRule="auto"/>
        <w:rPr>
          <w:rFonts w:ascii="Simplified Arabic" w:hAnsi="Simplified Arabic" w:cs="Simplified Arabic"/>
          <w:color w:val="000000"/>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الثالثة،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11450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صادر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بتاريخ 11/03/2003</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،قضية"ش</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للمحامين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قسنطينة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ووزير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العدل ،مجلة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04</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2003</w:t>
      </w:r>
      <w:r w:rsidRPr="00AD24DA">
        <w:rPr>
          <w:rFonts w:ascii="Simplified Arabic" w:hAnsi="Simplified Arabic" w:cs="Simplified Arabic"/>
          <w:color w:val="000000"/>
          <w:sz w:val="24"/>
          <w:szCs w:val="24"/>
          <w:rtl/>
        </w:rPr>
        <w:t xml:space="preserve"> ص</w:t>
      </w:r>
      <w:r w:rsidRPr="00AD24DA">
        <w:rPr>
          <w:rFonts w:ascii="Simplified Arabic" w:hAnsi="Simplified Arabic" w:cs="Simplified Arabic"/>
          <w:color w:val="000000"/>
          <w:sz w:val="24"/>
          <w:szCs w:val="24"/>
        </w:rPr>
        <w:t xml:space="preserve"> 108</w:t>
      </w:r>
    </w:p>
  </w:endnote>
  <w:endnote w:id="54">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المادة</w:t>
      </w:r>
      <w:r w:rsidRPr="00AD24DA">
        <w:rPr>
          <w:rFonts w:ascii="Simplified Arabic" w:hAnsi="Simplified Arabic" w:cs="Simplified Arabic"/>
          <w:color w:val="000000"/>
          <w:sz w:val="24"/>
          <w:szCs w:val="24"/>
        </w:rPr>
        <w:t xml:space="preserve"> 20 </w:t>
      </w:r>
      <w:r w:rsidRPr="00AD24DA">
        <w:rPr>
          <w:rFonts w:ascii="Simplified Arabic" w:hAnsi="Simplified Arabic" w:cs="Simplified Arabic"/>
          <w:color w:val="000000"/>
          <w:sz w:val="24"/>
          <w:szCs w:val="24"/>
          <w:rtl/>
        </w:rPr>
        <w:t>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القانون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91/04 مؤرخة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08/01/1991</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يتضمن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تنظيم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مهنة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المحاماة،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w:t>
      </w:r>
      <w:r w:rsidRPr="00AD24DA">
        <w:rPr>
          <w:rFonts w:ascii="Simplified Arabic" w:hAnsi="Simplified Arabic" w:cs="Simplified Arabic"/>
          <w:color w:val="000000"/>
          <w:sz w:val="24"/>
          <w:szCs w:val="24"/>
        </w:rPr>
        <w:t xml:space="preserve"> 02 </w:t>
      </w:r>
      <w:r w:rsidRPr="00AD24DA">
        <w:rPr>
          <w:rFonts w:ascii="Simplified Arabic" w:hAnsi="Simplified Arabic" w:cs="Simplified Arabic"/>
          <w:color w:val="000000"/>
          <w:sz w:val="24"/>
          <w:szCs w:val="24"/>
          <w:rtl/>
        </w:rPr>
        <w:t>،الصادرة في09/01/1991</w:t>
      </w:r>
    </w:p>
  </w:endnote>
  <w:endnote w:id="55">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توفيق</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حسن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فرج-</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المدخل</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للعلوم</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القانونية</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النظرية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العامة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للحق - مؤسسة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الثقافة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الجامعية،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الإسكندرية،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مصر</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ط،</w:t>
      </w:r>
      <w:r w:rsidRPr="00AD24DA">
        <w:rPr>
          <w:rFonts w:ascii="Simplified Arabic" w:hAnsi="Simplified Arabic" w:cs="Simplified Arabic"/>
          <w:color w:val="000000"/>
          <w:sz w:val="24"/>
          <w:szCs w:val="24"/>
        </w:rPr>
        <w:t xml:space="preserve"> 1978</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.396</w:t>
      </w:r>
      <w:r w:rsidRPr="00AD24DA">
        <w:rPr>
          <w:rFonts w:ascii="Simplified Arabic" w:hAnsi="Simplified Arabic" w:cs="Simplified Arabic"/>
          <w:sz w:val="24"/>
          <w:szCs w:val="24"/>
        </w:rPr>
        <w:t xml:space="preserve"> </w:t>
      </w:r>
    </w:p>
  </w:endnote>
  <w:endnote w:id="56">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sz w:val="24"/>
          <w:szCs w:val="24"/>
          <w:rtl/>
          <w:lang w:bidi="ar-DZ"/>
        </w:rPr>
        <w:t xml:space="preserve"> د. عصام نعمة إسماعيل- الطبيعة القانونية للقرار الإداري، دراسة تأصيلية مقارنة في ضوء الفقه و الاجتهاد، منشورات الحلبي الحقوقية، الطبعة الأولى، 2009،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117</w:t>
      </w:r>
    </w:p>
  </w:endnote>
  <w:endnote w:id="57">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يحيى حلوي، إشهار القرار الإداري، المجلة المغربية للمنازعات القانونية، العدد الأول ،2004</w:t>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،ص103.</w:t>
      </w:r>
    </w:p>
  </w:endnote>
  <w:endnote w:id="58">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مليكة  الصروخ، العمل الإداري، دار القلم، الطبعة الأولى  ،2012 ،</w:t>
      </w:r>
      <w:r w:rsidRPr="00AD24DA">
        <w:rPr>
          <w:rFonts w:ascii="Simplified Arabic" w:hAnsi="Simplified Arabic" w:cs="Simplified Arabic"/>
          <w:color w:val="000000"/>
          <w:sz w:val="24"/>
          <w:szCs w:val="24"/>
          <w:rtl/>
        </w:rPr>
        <w:t xml:space="preserve"> ص .69</w:t>
      </w:r>
    </w:p>
  </w:endnote>
  <w:endnote w:id="59">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color w:val="000000"/>
          <w:sz w:val="24"/>
          <w:szCs w:val="24"/>
          <w:rtl/>
        </w:rPr>
        <w:t xml:space="preserve"> مجلس</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الغرفة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الثانية،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قرار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رقم</w:t>
      </w:r>
      <w:r w:rsidRPr="00AD24DA">
        <w:rPr>
          <w:rFonts w:ascii="Simplified Arabic" w:hAnsi="Simplified Arabic" w:cs="Simplified Arabic"/>
          <w:color w:val="000000"/>
          <w:sz w:val="24"/>
          <w:szCs w:val="24"/>
        </w:rPr>
        <w:t xml:space="preserve"> 7130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صادر</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بتاريخ</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24/06/2004</w:t>
      </w:r>
      <w:r w:rsidRPr="00AD24DA">
        <w:rPr>
          <w:rFonts w:ascii="Simplified Arabic" w:hAnsi="Simplified Arabic" w:cs="Simplified Arabic"/>
          <w:color w:val="000000"/>
          <w:sz w:val="24"/>
          <w:szCs w:val="24"/>
        </w:rPr>
        <w:t xml:space="preserve">2004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قضية "أ</w:t>
      </w:r>
      <w:r w:rsidRPr="00AD24DA">
        <w:rPr>
          <w:rFonts w:ascii="Simplified Arabic" w:hAnsi="Simplified Arabic" w:cs="Simplified Arabic"/>
          <w:color w:val="000000"/>
          <w:sz w:val="24"/>
          <w:szCs w:val="24"/>
        </w:rPr>
        <w:t>.</w:t>
      </w:r>
      <w:r w:rsidRPr="00AD24DA">
        <w:rPr>
          <w:rFonts w:ascii="Simplified Arabic" w:hAnsi="Simplified Arabic" w:cs="Simplified Arabic"/>
          <w:color w:val="000000"/>
          <w:sz w:val="24"/>
          <w:szCs w:val="24"/>
          <w:rtl/>
        </w:rPr>
        <w:t>ن"</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ضد</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والي</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ولاية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سكيكدة،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مجلس الدولة،</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عدد</w:t>
      </w:r>
      <w:r w:rsidRPr="00AD24DA">
        <w:rPr>
          <w:rFonts w:ascii="Simplified Arabic" w:hAnsi="Simplified Arabic" w:cs="Simplified Arabic"/>
          <w:color w:val="000000"/>
          <w:sz w:val="24"/>
          <w:szCs w:val="24"/>
        </w:rPr>
        <w:t xml:space="preserve"> 02</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2002 </w:t>
      </w:r>
      <w:r w:rsidRPr="00AD24DA">
        <w:rPr>
          <w:rFonts w:ascii="Simplified Arabic" w:hAnsi="Simplified Arabic" w:cs="Simplified Arabic"/>
          <w:color w:val="000000"/>
          <w:sz w:val="24"/>
          <w:szCs w:val="24"/>
          <w:rtl/>
        </w:rPr>
        <w:t>،</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 xml:space="preserve">ص </w:t>
      </w:r>
      <w:r w:rsidRPr="00AD24DA">
        <w:rPr>
          <w:rFonts w:ascii="Simplified Arabic" w:hAnsi="Simplified Arabic" w:cs="Simplified Arabic"/>
          <w:color w:val="000000"/>
          <w:sz w:val="24"/>
          <w:szCs w:val="24"/>
        </w:rPr>
        <w:t>148</w:t>
      </w:r>
    </w:p>
  </w:endnote>
  <w:endnote w:id="60">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hAnsi="Simplified Arabic" w:cs="Simplified Arabic"/>
          <w:sz w:val="24"/>
          <w:szCs w:val="24"/>
          <w:rtl/>
          <w:lang w:bidi="ar-DZ"/>
        </w:rPr>
        <w:t xml:space="preserve"> د. عصام نعمة إسماعيل- الطبيعة القانونية للقرار الإداري-</w:t>
      </w:r>
      <w:r w:rsidRPr="00AD24DA">
        <w:rPr>
          <w:rFonts w:ascii="Simplified Arabic" w:hAnsi="Simplified Arabic" w:cs="Simplified Arabic"/>
          <w:color w:val="000000"/>
          <w:sz w:val="24"/>
          <w:szCs w:val="24"/>
          <w:rtl/>
          <w:lang w:bidi="ar-DZ"/>
        </w:rPr>
        <w:t xml:space="preserve"> </w:t>
      </w:r>
      <w:r w:rsidRPr="00AD24DA">
        <w:rPr>
          <w:rFonts w:ascii="Simplified Arabic" w:hAnsi="Simplified Arabic" w:cs="Simplified Arabic"/>
          <w:color w:val="000000"/>
          <w:sz w:val="24"/>
          <w:szCs w:val="24"/>
          <w:rtl/>
        </w:rPr>
        <w:t>المرجع</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السابق،</w:t>
      </w:r>
      <w:r w:rsidRPr="00AD24DA">
        <w:rPr>
          <w:rFonts w:ascii="Simplified Arabic" w:hAnsi="Simplified Arabic" w:cs="Simplified Arabic"/>
          <w:color w:val="000000"/>
          <w:sz w:val="24"/>
          <w:szCs w:val="24"/>
        </w:rPr>
        <w:t xml:space="preserve"> </w:t>
      </w:r>
      <w:r w:rsidRPr="00AD24DA">
        <w:rPr>
          <w:rFonts w:ascii="Simplified Arabic" w:hAnsi="Simplified Arabic" w:cs="Simplified Arabic"/>
          <w:color w:val="000000"/>
          <w:sz w:val="24"/>
          <w:szCs w:val="24"/>
          <w:rtl/>
        </w:rPr>
        <w:t>ص</w:t>
      </w:r>
      <w:r w:rsidRPr="00AD24DA">
        <w:rPr>
          <w:rFonts w:ascii="Simplified Arabic" w:hAnsi="Simplified Arabic" w:cs="Simplified Arabic"/>
          <w:color w:val="000000"/>
          <w:sz w:val="24"/>
          <w:szCs w:val="24"/>
        </w:rPr>
        <w:t xml:space="preserve">  151</w:t>
      </w:r>
      <w:r w:rsidRPr="00AD24DA">
        <w:rPr>
          <w:rFonts w:ascii="Simplified Arabic" w:hAnsi="Simplified Arabic" w:cs="Simplified Arabic"/>
          <w:color w:val="000000"/>
          <w:sz w:val="24"/>
          <w:szCs w:val="24"/>
          <w:rtl/>
        </w:rPr>
        <w:t xml:space="preserve">، </w:t>
      </w:r>
      <w:r w:rsidRPr="00AD24DA">
        <w:rPr>
          <w:rFonts w:ascii="Simplified Arabic" w:hAnsi="Simplified Arabic" w:cs="Simplified Arabic"/>
          <w:color w:val="000000"/>
          <w:sz w:val="24"/>
          <w:szCs w:val="24"/>
        </w:rPr>
        <w:t>161</w:t>
      </w:r>
    </w:p>
  </w:endnote>
  <w:endnote w:id="61">
    <w:p w:rsidR="00872063" w:rsidRPr="00AD24DA" w:rsidRDefault="00872063" w:rsidP="00872063">
      <w:pPr>
        <w:pStyle w:val="Notedebasdepage"/>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محمد الرعاوي، القرار الإداري بين المقترب القانوني وعلم الإدارة، المجلة المغربية للإدارة المحلية و التنمية عدد 53 نوفنبر- دجنبر 2003</w:t>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rtl/>
          <w:lang w:eastAsia="fr-FR"/>
        </w:rPr>
        <w:t>،ص123</w:t>
      </w:r>
    </w:p>
  </w:endnote>
  <w:endnote w:id="62">
    <w:p w:rsidR="00872063" w:rsidRPr="00AD24DA" w:rsidRDefault="00872063" w:rsidP="00872063">
      <w:pPr>
        <w:pStyle w:val="Notedebasdepage"/>
        <w:jc w:val="right"/>
        <w:rPr>
          <w:rFonts w:ascii="Simplified Arabic" w:hAnsi="Simplified Arabic" w:cs="Simplified Arabic"/>
          <w:sz w:val="24"/>
          <w:szCs w:val="24"/>
          <w:rtl/>
          <w:lang w:bidi="ar-DZ"/>
        </w:rPr>
      </w:pP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محمد الرعاوي، القرار الإداري بين المقترب القانوني وعلم الإدارة-المرجع نفسه،ص 124</w:t>
      </w:r>
      <w:r w:rsidRPr="00AD24DA">
        <w:rPr>
          <w:rStyle w:val="Appeldenotedefin"/>
          <w:rFonts w:ascii="Simplified Arabic" w:hAnsi="Simplified Arabic" w:cs="Simplified Arabic"/>
          <w:sz w:val="24"/>
          <w:szCs w:val="24"/>
        </w:rPr>
        <w:endnoteRef/>
      </w:r>
      <w:r w:rsidRPr="00AD24DA">
        <w:rPr>
          <w:rStyle w:val="Appelnotedebasdep"/>
          <w:rFonts w:ascii="Simplified Arabic" w:hAnsi="Simplified Arabic" w:cs="Simplified Arabic"/>
          <w:sz w:val="24"/>
          <w:szCs w:val="24"/>
        </w:rPr>
        <w:t xml:space="preserve"> </w:t>
      </w:r>
    </w:p>
  </w:endnote>
  <w:endnote w:id="63">
    <w:p w:rsidR="00872063" w:rsidRPr="00AD24DA" w:rsidRDefault="00872063" w:rsidP="00872063">
      <w:pPr>
        <w:pStyle w:val="Notedefin"/>
        <w:bidi/>
        <w:rPr>
          <w:rFonts w:ascii="Simplified Arabic" w:hAnsi="Simplified Arabic" w:cs="Simplified Arabic"/>
          <w:sz w:val="24"/>
          <w:szCs w:val="24"/>
          <w:rtl/>
          <w:lang w:bidi="ar-DZ"/>
        </w:rPr>
      </w:pPr>
      <w:r w:rsidRPr="00AD24DA">
        <w:rPr>
          <w:rStyle w:val="Appeldenotedefin"/>
          <w:rFonts w:ascii="Simplified Arabic" w:hAnsi="Simplified Arabic" w:cs="Simplified Arabic"/>
          <w:sz w:val="24"/>
          <w:szCs w:val="24"/>
        </w:rPr>
        <w:endnoteRef/>
      </w:r>
      <w:r w:rsidRPr="00AD24DA">
        <w:rPr>
          <w:rFonts w:ascii="Simplified Arabic" w:hAnsi="Simplified Arabic" w:cs="Simplified Arabic"/>
          <w:sz w:val="24"/>
          <w:szCs w:val="24"/>
        </w:rPr>
        <w:t xml:space="preserve"> </w:t>
      </w: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جمال الدين زهير ويحيى حلوي، مفهوم القرار التنفيذي عند موريس هوريو، المجلة المغربية للإدارة المحلية والتنمية، عدد مزدوج 54-55، ،</w:t>
      </w:r>
      <w:r w:rsidRPr="00AD24DA">
        <w:rPr>
          <w:rFonts w:ascii="Simplified Arabic" w:hAnsi="Simplified Arabic" w:cs="Simplified Arabic"/>
          <w:sz w:val="24"/>
          <w:szCs w:val="24"/>
        </w:rPr>
        <w:t xml:space="preserve"> </w:t>
      </w:r>
      <w:r w:rsidRPr="00AD24DA">
        <w:rPr>
          <w:rFonts w:ascii="Simplified Arabic" w:eastAsia="Times New Roman" w:hAnsi="Simplified Arabic" w:cs="Simplified Arabic"/>
          <w:sz w:val="24"/>
          <w:szCs w:val="24"/>
          <w:rtl/>
          <w:lang w:eastAsia="fr-FR"/>
        </w:rPr>
        <w:t>2004</w:t>
      </w:r>
      <w:r w:rsidRPr="00AD24DA">
        <w:rPr>
          <w:rFonts w:ascii="Simplified Arabic" w:eastAsia="Times New Roman" w:hAnsi="Simplified Arabic" w:cs="Simplified Arabic"/>
          <w:sz w:val="24"/>
          <w:szCs w:val="24"/>
          <w:lang w:eastAsia="fr-FR"/>
        </w:rPr>
        <w:t>.</w:t>
      </w:r>
      <w:r w:rsidRPr="00AD24DA">
        <w:rPr>
          <w:rFonts w:ascii="Simplified Arabic" w:eastAsia="Times New Roman" w:hAnsi="Simplified Arabic" w:cs="Simplified Arabic"/>
          <w:sz w:val="24"/>
          <w:szCs w:val="24"/>
          <w:rtl/>
          <w:lang w:eastAsia="fr-FR"/>
        </w:rPr>
        <w:t xml:space="preserve"> ،ص179</w:t>
      </w:r>
    </w:p>
  </w:endnote>
  <w:endnote w:id="64">
    <w:p w:rsidR="00872063" w:rsidRPr="005F722F" w:rsidRDefault="00872063" w:rsidP="00872063">
      <w:pPr>
        <w:pStyle w:val="Notedebasdepage"/>
        <w:jc w:val="right"/>
        <w:rPr>
          <w:rFonts w:ascii="Sakkal Majalla" w:hAnsi="Sakkal Majalla" w:cs="Sakkal Majalla"/>
          <w:sz w:val="24"/>
          <w:szCs w:val="24"/>
          <w:rtl/>
          <w:lang w:bidi="ar-DZ"/>
        </w:rPr>
      </w:pPr>
      <w:r w:rsidRPr="00AD24DA">
        <w:rPr>
          <w:rFonts w:ascii="Simplified Arabic" w:hAnsi="Simplified Arabic" w:cs="Simplified Arabic"/>
          <w:sz w:val="24"/>
          <w:szCs w:val="24"/>
          <w:rtl/>
        </w:rPr>
        <w:t>-</w:t>
      </w:r>
      <w:r w:rsidRPr="00AD24DA">
        <w:rPr>
          <w:rFonts w:ascii="Simplified Arabic" w:eastAsia="Times New Roman" w:hAnsi="Simplified Arabic" w:cs="Simplified Arabic"/>
          <w:sz w:val="24"/>
          <w:szCs w:val="24"/>
          <w:rtl/>
          <w:lang w:eastAsia="fr-FR"/>
        </w:rPr>
        <w:t xml:space="preserve"> جمال الدين زهير ويحيى حلوي، مفهوم القرار التنفيذي عند موريس هوريو-المرجع نفسه،ص 179و180</w:t>
      </w:r>
      <w:r w:rsidRPr="00AD24DA">
        <w:rPr>
          <w:rStyle w:val="Appelnotedebasdep"/>
          <w:rFonts w:ascii="Simplified Arabic" w:hAnsi="Simplified Arabic" w:cs="Simplified Arabic"/>
          <w:sz w:val="24"/>
          <w:szCs w:val="24"/>
        </w:rPr>
        <w:t xml:space="preserve"> </w:t>
      </w:r>
      <w:r w:rsidRPr="00AD24DA">
        <w:rPr>
          <w:rStyle w:val="Appeldenotedefin"/>
          <w:rFonts w:ascii="Simplified Arabic" w:hAnsi="Simplified Arabic" w:cs="Simplified Arabic"/>
          <w:sz w:val="24"/>
          <w:szCs w:val="24"/>
        </w:rPr>
        <w:endnoteRef/>
      </w:r>
    </w:p>
    <w:p w:rsidR="00872063" w:rsidRPr="00CA35F6" w:rsidRDefault="00872063" w:rsidP="00872063">
      <w:pPr>
        <w:pStyle w:val="Notedefin"/>
        <w:rPr>
          <w:rFonts w:ascii="Sakkal Majalla" w:hAnsi="Sakkal Majalla" w:cs="Sakkal Majalla"/>
          <w:b/>
          <w:bCs/>
          <w:sz w:val="24"/>
          <w:szCs w:val="24"/>
          <w:u w:val="single"/>
          <w:rtl/>
          <w:lang w:bidi="ar-DZ"/>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AAA" w:rsidRDefault="00B34AAA" w:rsidP="00872063">
      <w:pPr>
        <w:spacing w:after="0" w:line="240" w:lineRule="auto"/>
      </w:pPr>
      <w:r>
        <w:separator/>
      </w:r>
    </w:p>
  </w:footnote>
  <w:footnote w:type="continuationSeparator" w:id="1">
    <w:p w:rsidR="00B34AAA" w:rsidRDefault="00B34AAA" w:rsidP="00872063">
      <w:pPr>
        <w:spacing w:after="0" w:line="240" w:lineRule="auto"/>
      </w:pPr>
      <w:r>
        <w:continuationSeparator/>
      </w:r>
    </w:p>
  </w:footnote>
  <w:footnote w:id="2">
    <w:p w:rsidR="00872063" w:rsidRDefault="00872063" w:rsidP="00872063">
      <w:pPr>
        <w:pStyle w:val="Notedebasdepage"/>
        <w:rPr>
          <w:lang w:bidi="ar-DZ"/>
        </w:rPr>
      </w:pPr>
    </w:p>
  </w:footnote>
  <w:footnote w:id="3">
    <w:p w:rsidR="00872063" w:rsidRDefault="00872063" w:rsidP="00872063">
      <w:pPr>
        <w:pStyle w:val="Notedebasdepage"/>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numFmt w:val="decimal"/>
    <w:endnote w:id="0"/>
    <w:endnote w:id="1"/>
  </w:endnotePr>
  <w:compat/>
  <w:rsids>
    <w:rsidRoot w:val="00872063"/>
    <w:rsid w:val="001B3A71"/>
    <w:rsid w:val="004325B8"/>
    <w:rsid w:val="00535447"/>
    <w:rsid w:val="00872063"/>
    <w:rsid w:val="008E1321"/>
    <w:rsid w:val="00942322"/>
    <w:rsid w:val="00A30733"/>
    <w:rsid w:val="00B34A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72063"/>
    <w:pPr>
      <w:spacing w:after="0" w:line="240" w:lineRule="auto"/>
    </w:pPr>
    <w:rPr>
      <w:sz w:val="20"/>
      <w:szCs w:val="20"/>
    </w:rPr>
  </w:style>
  <w:style w:type="character" w:customStyle="1" w:styleId="NotedebasdepageCar">
    <w:name w:val="Note de bas de page Car"/>
    <w:basedOn w:val="Policepardfaut"/>
    <w:link w:val="Notedebasdepage"/>
    <w:uiPriority w:val="99"/>
    <w:rsid w:val="00872063"/>
    <w:rPr>
      <w:sz w:val="20"/>
      <w:szCs w:val="20"/>
    </w:rPr>
  </w:style>
  <w:style w:type="character" w:styleId="Appelnotedebasdep">
    <w:name w:val="footnote reference"/>
    <w:basedOn w:val="Policepardfaut"/>
    <w:uiPriority w:val="99"/>
    <w:semiHidden/>
    <w:unhideWhenUsed/>
    <w:rsid w:val="00872063"/>
    <w:rPr>
      <w:vertAlign w:val="superscript"/>
    </w:rPr>
  </w:style>
  <w:style w:type="character" w:customStyle="1" w:styleId="NotedebasdepageCar1">
    <w:name w:val="Note de bas de page Car1"/>
    <w:basedOn w:val="Policepardfaut"/>
    <w:uiPriority w:val="99"/>
    <w:semiHidden/>
    <w:rsid w:val="00872063"/>
    <w:rPr>
      <w:sz w:val="20"/>
      <w:szCs w:val="20"/>
    </w:rPr>
  </w:style>
  <w:style w:type="paragraph" w:styleId="Notedefin">
    <w:name w:val="endnote text"/>
    <w:basedOn w:val="Normal"/>
    <w:link w:val="NotedefinCar"/>
    <w:uiPriority w:val="99"/>
    <w:unhideWhenUsed/>
    <w:rsid w:val="00872063"/>
    <w:pPr>
      <w:spacing w:after="0" w:line="240" w:lineRule="auto"/>
    </w:pPr>
    <w:rPr>
      <w:sz w:val="20"/>
      <w:szCs w:val="20"/>
    </w:rPr>
  </w:style>
  <w:style w:type="character" w:customStyle="1" w:styleId="NotedefinCar">
    <w:name w:val="Note de fin Car"/>
    <w:basedOn w:val="Policepardfaut"/>
    <w:link w:val="Notedefin"/>
    <w:uiPriority w:val="99"/>
    <w:rsid w:val="00872063"/>
    <w:rPr>
      <w:sz w:val="20"/>
      <w:szCs w:val="20"/>
    </w:rPr>
  </w:style>
  <w:style w:type="character" w:styleId="Appeldenotedefin">
    <w:name w:val="endnote reference"/>
    <w:basedOn w:val="Policepardfaut"/>
    <w:uiPriority w:val="99"/>
    <w:semiHidden/>
    <w:unhideWhenUsed/>
    <w:rsid w:val="00872063"/>
    <w:rPr>
      <w:vertAlign w:val="superscript"/>
    </w:rPr>
  </w:style>
  <w:style w:type="character" w:styleId="Lienhypertexte">
    <w:name w:val="Hyperlink"/>
    <w:basedOn w:val="Policepardfaut"/>
    <w:uiPriority w:val="99"/>
    <w:unhideWhenUsed/>
    <w:rsid w:val="00872063"/>
    <w:rPr>
      <w:color w:val="0000FF" w:themeColor="hyperlink"/>
      <w:u w:val="single"/>
    </w:rPr>
  </w:style>
  <w:style w:type="character" w:customStyle="1" w:styleId="shorttext">
    <w:name w:val="short_text"/>
    <w:basedOn w:val="Policepardfaut"/>
    <w:rsid w:val="00872063"/>
  </w:style>
</w:styles>
</file>

<file path=word/webSettings.xml><?xml version="1.0" encoding="utf-8"?>
<w:webSettings xmlns:r="http://schemas.openxmlformats.org/officeDocument/2006/relationships" xmlns:w="http://schemas.openxmlformats.org/wordprocessingml/2006/main">
  <w:divs>
    <w:div w:id="18302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230A9-E704-42ED-B9F1-3A866FC0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8202</Words>
  <Characters>45111</Characters>
  <Application>Microsoft Office Word</Application>
  <DocSecurity>0</DocSecurity>
  <Lines>375</Lines>
  <Paragraphs>106</Paragraphs>
  <ScaleCrop>false</ScaleCrop>
  <Company>ZELIS</Company>
  <LinksUpToDate>false</LinksUpToDate>
  <CharactersWithSpaces>53207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2018-06-11T15:18:00Z</dcterms:created>
  <dcterms:modified xsi:type="dcterms:W3CDTF">2018-06-11T15:33:00Z</dcterms:modified>
</cp:coreProperties>
</file>