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55" w:rsidRDefault="00DA5455" w:rsidP="00DA5455">
      <w:pPr>
        <w:pStyle w:val="NormalWeb"/>
        <w:spacing w:before="0" w:beforeAutospacing="0" w:after="0" w:afterAutospacing="0"/>
        <w:jc w:val="center"/>
        <w:textAlignment w:val="baseline"/>
      </w:pP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R</w:t>
      </w: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é</w:t>
      </w: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publique Alg</w:t>
      </w: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é</w:t>
      </w: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rienne D</w:t>
      </w: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é</w:t>
      </w:r>
      <w:r w:rsidRPr="00DA5455">
        <w:rPr>
          <w:rFonts w:asciiTheme="minorHAnsi" w:eastAsiaTheme="minorEastAsia" w:hAnsi="Arial" w:cstheme="minorBidi"/>
          <w:i/>
          <w:iCs/>
          <w:color w:val="383838"/>
          <w:sz w:val="32"/>
          <w:szCs w:val="32"/>
          <w14:shadow w14:blurRad="38100" w14:dist="38100" w14:dir="2700000" w14:sx="100000" w14:sy="100000" w14:kx="0" w14:ky="0" w14:algn="tl">
            <w14:srgbClr w14:val="FFFFFF"/>
          </w14:shadow>
        </w:rPr>
        <w:t>mocratique et Populaire</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br/>
        <w:t>Minist</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è</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re de L</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Enseignement Sup</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é</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 xml:space="preserve">rieure et de la Recherche Scientifique                  </w:t>
      </w:r>
    </w:p>
    <w:p w:rsidR="00DA5455" w:rsidRDefault="00DA5455" w:rsidP="00DA5455">
      <w:pPr>
        <w:pStyle w:val="NormalWeb"/>
        <w:spacing w:before="0" w:beforeAutospacing="0" w:after="0" w:afterAutospacing="0"/>
        <w:jc w:val="center"/>
        <w:textAlignment w:val="baseline"/>
        <w:rPr>
          <w:rFonts w:asciiTheme="minorHAnsi" w:eastAsiaTheme="minorEastAsia" w:hAnsi="Arial" w:cstheme="minorBidi"/>
          <w:b/>
          <w:bCs/>
          <w:color w:val="000000" w:themeColor="text1"/>
          <w:sz w:val="36"/>
          <w:szCs w:val="36"/>
          <w14:shadow w14:blurRad="38100" w14:dist="38100" w14:dir="2700000" w14:sx="100000" w14:sy="100000" w14:kx="0" w14:ky="0" w14:algn="tl">
            <w14:srgbClr w14:val="010199"/>
          </w14:shadow>
        </w:rPr>
      </w:pP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 xml:space="preserve"> </w:t>
      </w:r>
      <w:r w:rsidR="0063409C"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UNIVERSITE DE</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 xml:space="preserve"> M</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SILA</w:t>
      </w:r>
      <w:r w:rsidRPr="00DA5455">
        <w:rPr>
          <w:rFonts w:asciiTheme="minorHAnsi" w:eastAsiaTheme="minorEastAsia" w:hAnsi="Arial" w:cstheme="minorBidi"/>
          <w:b/>
          <w:bCs/>
          <w:color w:val="F0F0F0"/>
          <w:sz w:val="36"/>
          <w:szCs w:val="36"/>
          <w14:shadow w14:blurRad="38100" w14:dist="38100" w14:dir="2700000" w14:sx="100000" w14:sy="100000" w14:kx="0" w14:ky="0" w14:algn="tl">
            <w14:srgbClr w14:val="010199"/>
          </w14:shadow>
        </w:rPr>
        <w:br/>
        <w:t xml:space="preserve"> </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t xml:space="preserve">   </w:t>
      </w:r>
      <w:r w:rsidRPr="00DA5455">
        <w:rPr>
          <w:rFonts w:asciiTheme="minorHAnsi" w:eastAsiaTheme="minorEastAsia" w:hAnsi="Arial" w:cstheme="minorBidi"/>
          <w:b/>
          <w:bCs/>
          <w:color w:val="383838"/>
          <w:sz w:val="36"/>
          <w:szCs w:val="36"/>
          <w14:shadow w14:blurRad="38100" w14:dist="38100" w14:dir="2700000" w14:sx="100000" w14:sy="100000" w14:kx="0" w14:ky="0" w14:algn="tl">
            <w14:srgbClr w14:val="FFFFFF"/>
          </w14:shadow>
        </w:rPr>
        <w:br/>
      </w:r>
      <w:r w:rsidRPr="00DA5455">
        <w:rPr>
          <w:rFonts w:asciiTheme="minorHAnsi" w:eastAsiaTheme="minorEastAsia" w:hAnsi="Arial" w:cstheme="minorBidi"/>
          <w:b/>
          <w:bCs/>
          <w:color w:val="FFFF00"/>
          <w:sz w:val="36"/>
          <w:szCs w:val="36"/>
          <w14:shadow w14:blurRad="38100" w14:dist="38100" w14:dir="2700000" w14:sx="100000" w14:sy="100000" w14:kx="0" w14:ky="0" w14:algn="tl">
            <w14:srgbClr w14:val="FFFFFF"/>
          </w14:shadow>
        </w:rPr>
        <w:t xml:space="preserve">        </w:t>
      </w:r>
      <w:r w:rsidRPr="0063409C">
        <w:rPr>
          <w:rFonts w:asciiTheme="minorHAnsi" w:eastAsiaTheme="minorEastAsia" w:hAnsi="Arial" w:cstheme="minorBidi"/>
          <w:b/>
          <w:bCs/>
          <w:color w:val="000000" w:themeColor="text1"/>
          <w:sz w:val="36"/>
          <w:szCs w:val="36"/>
          <w14:shadow w14:blurRad="38100" w14:dist="38100" w14:dir="2700000" w14:sx="100000" w14:sy="100000" w14:kx="0" w14:ky="0" w14:algn="tl">
            <w14:srgbClr w14:val="010199"/>
          </w14:shadow>
        </w:rPr>
        <w:t>Institut de gestion des techniques urbaines</w:t>
      </w:r>
      <w:r w:rsidRPr="0063409C">
        <w:rPr>
          <w:rFonts w:asciiTheme="minorHAnsi" w:eastAsiaTheme="minorEastAsia" w:hAnsi="Arial" w:cstheme="minorBidi"/>
          <w:b/>
          <w:bCs/>
          <w:color w:val="000000" w:themeColor="text1"/>
          <w:sz w:val="36"/>
          <w:szCs w:val="36"/>
          <w14:shadow w14:blurRad="38100" w14:dist="38100" w14:dir="2700000" w14:sx="100000" w14:sy="100000" w14:kx="0" w14:ky="0" w14:algn="tl">
            <w14:srgbClr w14:val="010199"/>
          </w14:shadow>
        </w:rPr>
        <w:br/>
        <w:t xml:space="preserve">      Option : Gestion de la ville</w:t>
      </w:r>
    </w:p>
    <w:p w:rsidR="0063409C" w:rsidRPr="0063409C" w:rsidRDefault="0063409C" w:rsidP="00DA5455">
      <w:pPr>
        <w:pStyle w:val="NormalWeb"/>
        <w:spacing w:before="0" w:beforeAutospacing="0" w:after="0" w:afterAutospacing="0"/>
        <w:jc w:val="center"/>
        <w:textAlignment w:val="baseline"/>
        <w:rPr>
          <w:color w:val="000000" w:themeColor="text1"/>
        </w:rPr>
      </w:pPr>
    </w:p>
    <w:p w:rsidR="00DA5455" w:rsidRDefault="00DA5455" w:rsidP="00DA5455">
      <w:pPr>
        <w:pStyle w:val="NormalWeb"/>
        <w:spacing w:before="0" w:beforeAutospacing="0" w:after="0" w:afterAutospacing="0"/>
        <w:jc w:val="center"/>
      </w:pP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Ann</w:t>
      </w: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é</w:t>
      </w: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e d</w:t>
      </w: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’é</w:t>
      </w: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tude</w:t>
      </w: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 </w:t>
      </w:r>
      <w:r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 xml:space="preserve">: </w:t>
      </w:r>
      <w:r w:rsidR="0063409C" w:rsidRPr="00DA5455">
        <w:rPr>
          <w:rFonts w:asciiTheme="minorHAnsi" w:eastAsiaTheme="minorEastAsia" w:hAnsi="Arial" w:cstheme="minorBidi"/>
          <w:b/>
          <w:bCs/>
          <w:color w:val="002060"/>
          <w:kern w:val="24"/>
          <w:sz w:val="36"/>
          <w:szCs w:val="36"/>
          <w14:shadow w14:blurRad="38100" w14:dist="38100" w14:dir="2700000" w14:sx="100000" w14:sy="100000" w14:kx="0" w14:ky="0" w14:algn="tl">
            <w14:srgbClr w14:val="010199"/>
          </w14:shadow>
        </w:rPr>
        <w:t>Master I</w:t>
      </w:r>
    </w:p>
    <w:p w:rsidR="00DA5455" w:rsidRDefault="00DA5455" w:rsidP="00DA5455">
      <w:pPr>
        <w:pStyle w:val="NormalWeb"/>
        <w:spacing w:before="0" w:beforeAutospacing="0" w:after="0" w:afterAutospacing="0"/>
        <w:jc w:val="center"/>
        <w:textAlignment w:val="baseline"/>
      </w:pPr>
      <w:r w:rsidRPr="00DA5455">
        <w:rPr>
          <w:rFonts w:asciiTheme="minorHAnsi" w:eastAsiaTheme="minorEastAsia" w:hAnsi="Arial" w:cstheme="minorBidi"/>
          <w:b/>
          <w:bCs/>
          <w:color w:val="002060"/>
          <w:sz w:val="36"/>
          <w:szCs w:val="36"/>
          <w14:shadow w14:blurRad="38100" w14:dist="38100" w14:dir="2700000" w14:sx="100000" w14:sy="100000" w14:kx="0" w14:ky="0" w14:algn="tl">
            <w14:srgbClr w14:val="010199"/>
          </w14:shadow>
        </w:rPr>
        <w:t>Module : Politique de la ville</w:t>
      </w:r>
    </w:p>
    <w:p w:rsidR="00522A33" w:rsidRDefault="00522A33"/>
    <w:p w:rsidR="00DA5455" w:rsidRDefault="00DA5455"/>
    <w:p w:rsidR="00DA5455" w:rsidRDefault="0063409C">
      <w:r>
        <w:rPr>
          <w:noProof/>
          <w:lang w:bidi="ar-SA"/>
        </w:rPr>
        <mc:AlternateContent>
          <mc:Choice Requires="wps">
            <w:drawing>
              <wp:anchor distT="0" distB="0" distL="114300" distR="114300" simplePos="0" relativeHeight="251666432" behindDoc="0" locked="0" layoutInCell="1" allowOverlap="1">
                <wp:simplePos x="0" y="0"/>
                <wp:positionH relativeFrom="column">
                  <wp:posOffset>132390</wp:posOffset>
                </wp:positionH>
                <wp:positionV relativeFrom="paragraph">
                  <wp:posOffset>292513</wp:posOffset>
                </wp:positionV>
                <wp:extent cx="5348177" cy="1360968"/>
                <wp:effectExtent l="0" t="0" r="24130" b="10795"/>
                <wp:wrapNone/>
                <wp:docPr id="4" name="Rectangle à coins arrondis 4"/>
                <wp:cNvGraphicFramePr/>
                <a:graphic xmlns:a="http://schemas.openxmlformats.org/drawingml/2006/main">
                  <a:graphicData uri="http://schemas.microsoft.com/office/word/2010/wordprocessingShape">
                    <wps:wsp>
                      <wps:cNvSpPr/>
                      <wps:spPr>
                        <a:xfrm>
                          <a:off x="0" y="0"/>
                          <a:ext cx="5348177" cy="136096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4" o:spid="_x0000_s1026" style="position:absolute;margin-left:10.4pt;margin-top:23.05pt;width:421.1pt;height:107.1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" filled="f" strokecolor="#243f60 [1604]" strokeweight="2pt"/>
            </w:pict>
          </mc:Fallback>
        </mc:AlternateContent>
      </w:r>
    </w:p>
    <w:p w:rsidR="00DA5455" w:rsidRDefault="00DA5455"/>
    <w:p w:rsidR="0063409C" w:rsidRPr="0063409C" w:rsidRDefault="0063409C" w:rsidP="0063409C">
      <w:pPr>
        <w:pStyle w:val="NormalWeb"/>
        <w:spacing w:before="0" w:beforeAutospacing="0" w:after="0" w:afterAutospacing="0"/>
        <w:jc w:val="center"/>
        <w:rPr>
          <w:rFonts w:ascii="Showcard Gothic" w:eastAsia="Calibri" w:hAnsi="Showcard Gothic" w:cstheme="minorBidi"/>
          <w:b/>
          <w:bCs/>
          <w:color w:val="FF0000"/>
          <w:kern w:val="24"/>
          <w:sz w:val="44"/>
          <w:szCs w:val="44"/>
        </w:rPr>
      </w:pPr>
      <w:r w:rsidRPr="0063409C">
        <w:rPr>
          <w:rFonts w:ascii="Showcard Gothic" w:eastAsia="Calibri" w:hAnsi="Showcard Gothic" w:cstheme="minorBidi"/>
          <w:b/>
          <w:bCs/>
          <w:color w:val="FF0000"/>
          <w:kern w:val="24"/>
          <w:sz w:val="44"/>
          <w:szCs w:val="44"/>
        </w:rPr>
        <w:t>POLYCOPIE DE COURS DU MODULE :</w:t>
      </w:r>
    </w:p>
    <w:p w:rsidR="0063409C" w:rsidRPr="00582921" w:rsidRDefault="0063409C" w:rsidP="0063409C">
      <w:pPr>
        <w:pStyle w:val="NormalWeb"/>
        <w:spacing w:before="0" w:beforeAutospacing="0" w:after="0" w:afterAutospacing="0"/>
        <w:jc w:val="center"/>
      </w:pPr>
      <w:r>
        <w:rPr>
          <w:rFonts w:ascii="Showcard Gothic" w:eastAsia="Calibri" w:hAnsi="Showcard Gothic" w:cstheme="minorBidi"/>
          <w:b/>
          <w:bCs/>
          <w:color w:val="FF0000"/>
          <w:kern w:val="24"/>
          <w:sz w:val="44"/>
          <w:szCs w:val="44"/>
        </w:rPr>
        <w:t xml:space="preserve"> POLITIQUE   DE   LA   VILLE  </w:t>
      </w:r>
      <w:r w:rsidRPr="00582921">
        <w:rPr>
          <w:rFonts w:ascii="Showcard Gothic" w:eastAsia="Calibri" w:hAnsi="Showcard Gothic" w:cstheme="minorBidi"/>
          <w:b/>
          <w:bCs/>
          <w:color w:val="FF0000"/>
          <w:kern w:val="24"/>
        </w:rPr>
        <w:t xml:space="preserve">       </w:t>
      </w:r>
    </w:p>
    <w:p w:rsidR="00DA5455" w:rsidRDefault="00DA5455"/>
    <w:p w:rsidR="00DA5455" w:rsidRDefault="00DA5455"/>
    <w:p w:rsidR="00DA5455" w:rsidRDefault="00DA5455"/>
    <w:p w:rsidR="00DA5455" w:rsidRDefault="00DA5455"/>
    <w:p w:rsidR="0063409C" w:rsidRDefault="0063409C" w:rsidP="0063409C">
      <w:pPr>
        <w:pStyle w:val="NormalWeb"/>
        <w:spacing w:before="0" w:beforeAutospacing="0" w:after="0" w:afterAutospacing="0"/>
        <w:jc w:val="center"/>
      </w:pPr>
      <w:r w:rsidRPr="0063409C">
        <w:rPr>
          <w:rFonts w:asciiTheme="majorBidi" w:eastAsiaTheme="minorEastAsia" w:hAnsiTheme="majorBidi" w:cstheme="majorBidi"/>
          <w:b/>
          <w:bCs/>
          <w:color w:val="000000" w:themeColor="text1"/>
          <w:spacing w:val="10"/>
          <w:kern w:val="24"/>
          <w:sz w:val="36"/>
          <w:szCs w:val="36"/>
          <w14:shadow w14:blurRad="76200" w14:dist="50800" w14:dir="5400000" w14:sx="100000" w14:sy="100000" w14:kx="0" w14:ky="0" w14:algn="tl">
            <w14:srgbClr w14:val="000000">
              <w14:alpha w14:val="35000"/>
            </w14:srgbClr>
          </w14:shadow>
        </w:rPr>
        <w:t xml:space="preserve">Préparée </w:t>
      </w:r>
      <w:r>
        <w:rPr>
          <w:rFonts w:asciiTheme="majorBidi" w:eastAsiaTheme="minorEastAsia" w:hAnsiTheme="majorBidi" w:cstheme="majorBidi"/>
          <w:b/>
          <w:bCs/>
          <w:color w:val="000000" w:themeColor="text1"/>
          <w:spacing w:val="10"/>
          <w:kern w:val="24"/>
          <w:sz w:val="36"/>
          <w:szCs w:val="36"/>
          <w14:shadow w14:blurRad="76200" w14:dist="50800" w14:dir="5400000" w14:sx="100000" w14:sy="100000" w14:kx="0" w14:ky="0" w14:algn="tl">
            <w14:srgbClr w14:val="000000">
              <w14:alpha w14:val="35000"/>
            </w14:srgbClr>
          </w14:shadow>
        </w:rPr>
        <w:t xml:space="preserve">par </w:t>
      </w:r>
      <w:r w:rsidRPr="0063409C">
        <w:rPr>
          <w:rFonts w:asciiTheme="majorBidi" w:eastAsiaTheme="minorEastAsia" w:hAnsiTheme="majorBidi" w:cstheme="majorBidi"/>
          <w:b/>
          <w:bCs/>
          <w:color w:val="000000" w:themeColor="text1"/>
          <w:spacing w:val="10"/>
          <w:kern w:val="24"/>
          <w:sz w:val="36"/>
          <w:szCs w:val="36"/>
          <w14:shadow w14:blurRad="76200" w14:dist="50800" w14:dir="5400000" w14:sx="100000" w14:sy="100000" w14:kx="0" w14:ky="0" w14:algn="tl">
            <w14:srgbClr w14:val="000000">
              <w14:alpha w14:val="35000"/>
            </w14:srgbClr>
          </w14:shadow>
        </w:rPr>
        <w:t>l’</w:t>
      </w:r>
      <w:r>
        <w:rPr>
          <w:rFonts w:asciiTheme="majorBidi" w:eastAsiaTheme="minorEastAsia" w:hAnsiTheme="majorBidi" w:cstheme="majorBidi"/>
          <w:b/>
          <w:bCs/>
          <w:color w:val="000000" w:themeColor="text1"/>
          <w:spacing w:val="10"/>
          <w:kern w:val="24"/>
          <w:sz w:val="36"/>
          <w:szCs w:val="36"/>
          <w14:shadow w14:blurRad="76200" w14:dist="50800" w14:dir="5400000" w14:sx="100000" w14:sy="100000" w14:kx="0" w14:ky="0" w14:algn="tl">
            <w14:srgbClr w14:val="000000">
              <w14:alpha w14:val="35000"/>
            </w14:srgbClr>
          </w14:shadow>
        </w:rPr>
        <w:t>e</w:t>
      </w:r>
      <w:r w:rsidRPr="0063409C">
        <w:rPr>
          <w:rFonts w:asciiTheme="majorBidi" w:eastAsiaTheme="minorEastAsia" w:hAnsiTheme="majorBidi" w:cstheme="majorBidi"/>
          <w:b/>
          <w:bCs/>
          <w:color w:val="000000" w:themeColor="text1"/>
          <w:spacing w:val="10"/>
          <w:kern w:val="24"/>
          <w:sz w:val="36"/>
          <w:szCs w:val="36"/>
          <w14:shadow w14:blurRad="76200" w14:dist="50800" w14:dir="5400000" w14:sx="100000" w14:sy="100000" w14:kx="0" w14:ky="0" w14:algn="tl">
            <w14:srgbClr w14:val="000000">
              <w14:alpha w14:val="35000"/>
            </w14:srgbClr>
          </w14:shadow>
        </w:rPr>
        <w:t>nseignant :   KARA Abdelhamid</w:t>
      </w:r>
    </w:p>
    <w:p w:rsidR="00582921" w:rsidRDefault="00582921"/>
    <w:p w:rsidR="00582921" w:rsidRDefault="00582921"/>
    <w:p w:rsidR="00582921" w:rsidRDefault="00582921"/>
    <w:p w:rsidR="00582921" w:rsidRDefault="00582921"/>
    <w:p w:rsidR="00582921" w:rsidRDefault="00582921"/>
    <w:p w:rsidR="00582921" w:rsidRDefault="00582921"/>
    <w:p w:rsidR="00582921" w:rsidRDefault="00582921"/>
    <w:p w:rsidR="00D201A2" w:rsidRDefault="001A5B7A" w:rsidP="001A5B7A">
      <w:pPr>
        <w:rPr>
          <w:rFonts w:ascii="Times New Roman" w:eastAsia="Calibri" w:hAnsi="Times New Roman" w:cs="Times New Roman"/>
          <w:b/>
          <w:bCs/>
          <w:sz w:val="28"/>
          <w:szCs w:val="28"/>
          <w:lang w:eastAsia="en-US" w:bidi="ar-SA"/>
        </w:rPr>
      </w:pPr>
      <w:r w:rsidRPr="001A5B7A">
        <w:rPr>
          <w:rFonts w:ascii="Times New Roman" w:eastAsia="Calibri" w:hAnsi="Times New Roman" w:cs="Times New Roman"/>
          <w:b/>
          <w:bCs/>
          <w:sz w:val="28"/>
          <w:szCs w:val="28"/>
          <w:lang w:eastAsia="en-US" w:bidi="ar-SA"/>
        </w:rPr>
        <w:lastRenderedPageBreak/>
        <w:t>Identification de la matière d’enseignement</w:t>
      </w:r>
    </w:p>
    <w:p w:rsidR="001A5B7A" w:rsidRPr="001A5B7A" w:rsidRDefault="00D201A2" w:rsidP="00D201A2">
      <w:pPr>
        <w:spacing w:after="0"/>
        <w:rPr>
          <w:rFonts w:ascii="Times New Roman" w:eastAsia="Calibri" w:hAnsi="Times New Roman" w:cs="Times New Roman"/>
          <w:b/>
          <w:bCs/>
          <w:sz w:val="28"/>
          <w:szCs w:val="28"/>
          <w:lang w:eastAsia="en-US" w:bidi="ar-SA"/>
        </w:rPr>
      </w:pPr>
      <w:r>
        <w:rPr>
          <w:rFonts w:ascii="Times New Roman" w:eastAsia="Calibri" w:hAnsi="Times New Roman" w:cs="Times New Roman"/>
          <w:b/>
          <w:bCs/>
          <w:sz w:val="28"/>
          <w:szCs w:val="28"/>
          <w:lang w:eastAsia="en-US" w:bidi="ar-SA"/>
        </w:rPr>
        <w:br/>
      </w:r>
      <w:r w:rsidRPr="00D201A2">
        <w:rPr>
          <w:rFonts w:ascii="Times New Roman" w:eastAsia="Calibri" w:hAnsi="Times New Roman" w:cs="Times New Roman"/>
          <w:b/>
          <w:bCs/>
          <w:sz w:val="24"/>
          <w:szCs w:val="24"/>
          <w:lang w:eastAsia="en-US" w:bidi="ar-SA"/>
        </w:rPr>
        <w:t>Option : Gestion de la ville</w:t>
      </w:r>
    </w:p>
    <w:p w:rsidR="00D201A2" w:rsidRDefault="00D201A2" w:rsidP="001A5B7A">
      <w:pPr>
        <w:spacing w:after="0"/>
        <w:jc w:val="both"/>
        <w:rPr>
          <w:rFonts w:asciiTheme="majorBidi" w:eastAsia="SimSun" w:hAnsiTheme="majorBidi" w:cstheme="majorBidi"/>
          <w:b/>
          <w:sz w:val="24"/>
          <w:szCs w:val="24"/>
          <w:lang w:eastAsia="zh-CN" w:bidi="ar-SA"/>
        </w:rPr>
      </w:pPr>
      <w:r w:rsidRPr="00D201A2">
        <w:rPr>
          <w:rFonts w:asciiTheme="majorBidi" w:eastAsia="SimSun" w:hAnsiTheme="majorBidi" w:cstheme="majorBidi"/>
          <w:b/>
          <w:sz w:val="24"/>
          <w:szCs w:val="24"/>
          <w:lang w:eastAsia="zh-CN" w:bidi="ar-SA"/>
        </w:rPr>
        <w:t>Année d’étude : Master I</w:t>
      </w:r>
    </w:p>
    <w:p w:rsidR="001A5B7A" w:rsidRPr="003B17E8" w:rsidRDefault="001A5B7A" w:rsidP="001A5B7A">
      <w:pPr>
        <w:spacing w:after="0"/>
        <w:jc w:val="both"/>
        <w:rPr>
          <w:rFonts w:asciiTheme="majorBidi" w:eastAsia="SimSun" w:hAnsiTheme="majorBidi" w:cstheme="majorBidi"/>
          <w:iCs/>
          <w:sz w:val="24"/>
          <w:szCs w:val="24"/>
          <w:lang w:eastAsia="zh-CN" w:bidi="ar-SA"/>
        </w:rPr>
      </w:pPr>
      <w:r w:rsidRPr="003B17E8">
        <w:rPr>
          <w:rFonts w:asciiTheme="majorBidi" w:eastAsia="SimSun" w:hAnsiTheme="majorBidi" w:cstheme="majorBidi"/>
          <w:b/>
          <w:sz w:val="24"/>
          <w:szCs w:val="24"/>
          <w:lang w:eastAsia="zh-CN" w:bidi="ar-SA"/>
        </w:rPr>
        <w:t>Semestre </w:t>
      </w:r>
      <w:r w:rsidRPr="003B17E8">
        <w:rPr>
          <w:rFonts w:asciiTheme="majorBidi" w:eastAsia="SimSun" w:hAnsiTheme="majorBidi" w:cstheme="majorBidi"/>
          <w:b/>
          <w:i/>
          <w:sz w:val="24"/>
          <w:szCs w:val="24"/>
          <w:lang w:eastAsia="zh-CN" w:bidi="ar-SA"/>
        </w:rPr>
        <w:t xml:space="preserve">: </w:t>
      </w:r>
      <w:r w:rsidRPr="003B17E8">
        <w:rPr>
          <w:rFonts w:asciiTheme="majorBidi" w:eastAsia="SimSun" w:hAnsiTheme="majorBidi" w:cstheme="majorBidi"/>
          <w:b/>
          <w:iCs/>
          <w:sz w:val="24"/>
          <w:szCs w:val="24"/>
          <w:lang w:eastAsia="zh-CN" w:bidi="ar-SA"/>
        </w:rPr>
        <w:t>S1</w:t>
      </w:r>
    </w:p>
    <w:p w:rsidR="001A5B7A" w:rsidRPr="003B17E8" w:rsidRDefault="001A5B7A" w:rsidP="001A5B7A">
      <w:pPr>
        <w:spacing w:after="0"/>
        <w:ind w:right="282"/>
        <w:jc w:val="both"/>
        <w:rPr>
          <w:rFonts w:asciiTheme="majorBidi" w:eastAsia="SimSun" w:hAnsiTheme="majorBidi" w:cstheme="majorBidi"/>
          <w:b/>
          <w:iCs/>
          <w:sz w:val="24"/>
          <w:szCs w:val="24"/>
          <w:lang w:eastAsia="zh-CN" w:bidi="ar-SA"/>
        </w:rPr>
      </w:pPr>
      <w:r w:rsidRPr="003B17E8">
        <w:rPr>
          <w:rFonts w:asciiTheme="majorBidi" w:eastAsia="SimSun" w:hAnsiTheme="majorBidi" w:cstheme="majorBidi"/>
          <w:b/>
          <w:iCs/>
          <w:sz w:val="24"/>
          <w:szCs w:val="24"/>
          <w:lang w:eastAsia="zh-CN" w:bidi="ar-SA"/>
        </w:rPr>
        <w:t>Intitulé de l’UE : Unité Méthodologique UEM</w:t>
      </w:r>
    </w:p>
    <w:p w:rsidR="001A5B7A" w:rsidRPr="00D201A2" w:rsidRDefault="001A5B7A" w:rsidP="001A5B7A">
      <w:pPr>
        <w:spacing w:after="0"/>
        <w:ind w:right="282"/>
        <w:jc w:val="both"/>
        <w:rPr>
          <w:rFonts w:asciiTheme="majorBidi" w:eastAsia="SimSun" w:hAnsiTheme="majorBidi" w:cstheme="majorBidi"/>
          <w:color w:val="FF0000"/>
          <w:sz w:val="24"/>
          <w:szCs w:val="24"/>
          <w:u w:val="single"/>
          <w:lang w:eastAsia="zh-CN" w:bidi="ar-SA"/>
        </w:rPr>
      </w:pPr>
      <w:r w:rsidRPr="003B17E8">
        <w:rPr>
          <w:rFonts w:asciiTheme="majorBidi" w:eastAsia="SimSun" w:hAnsiTheme="majorBidi" w:cstheme="majorBidi"/>
          <w:b/>
          <w:iCs/>
          <w:sz w:val="24"/>
          <w:szCs w:val="24"/>
          <w:lang w:eastAsia="zh-CN" w:bidi="ar-SA"/>
        </w:rPr>
        <w:t>Intitulé de la matière </w:t>
      </w:r>
      <w:r w:rsidRPr="003B17E8">
        <w:rPr>
          <w:rFonts w:asciiTheme="majorBidi" w:eastAsia="SimSun" w:hAnsiTheme="majorBidi" w:cstheme="majorBidi"/>
          <w:b/>
          <w:iCs/>
          <w:sz w:val="24"/>
          <w:szCs w:val="24"/>
          <w:u w:val="single"/>
          <w:lang w:eastAsia="zh-CN" w:bidi="ar-SA"/>
        </w:rPr>
        <w:t xml:space="preserve">: </w:t>
      </w:r>
      <w:r w:rsidRPr="00D201A2">
        <w:rPr>
          <w:rFonts w:asciiTheme="majorBidi" w:eastAsia="SimSun" w:hAnsiTheme="majorBidi" w:cstheme="majorBidi"/>
          <w:b/>
          <w:bCs/>
          <w:color w:val="FF0000"/>
          <w:sz w:val="24"/>
          <w:szCs w:val="24"/>
          <w:u w:val="single"/>
          <w:lang w:eastAsia="zh-CN" w:bidi="ar-SA"/>
        </w:rPr>
        <w:t>Politique de la ville</w:t>
      </w:r>
    </w:p>
    <w:p w:rsidR="001A5B7A" w:rsidRPr="003B17E8" w:rsidRDefault="001A5B7A" w:rsidP="001A5B7A">
      <w:pPr>
        <w:spacing w:after="0"/>
        <w:ind w:right="282"/>
        <w:jc w:val="both"/>
        <w:rPr>
          <w:rFonts w:asciiTheme="majorBidi" w:eastAsia="SimSun" w:hAnsiTheme="majorBidi" w:cstheme="majorBidi"/>
          <w:b/>
          <w:iCs/>
          <w:sz w:val="24"/>
          <w:szCs w:val="24"/>
          <w:lang w:eastAsia="zh-CN" w:bidi="ar-SA"/>
        </w:rPr>
      </w:pPr>
      <w:r w:rsidRPr="003B17E8">
        <w:rPr>
          <w:rFonts w:asciiTheme="majorBidi" w:eastAsia="SimSun" w:hAnsiTheme="majorBidi" w:cstheme="majorBidi"/>
          <w:b/>
          <w:iCs/>
          <w:sz w:val="24"/>
          <w:szCs w:val="24"/>
          <w:lang w:eastAsia="zh-CN" w:bidi="ar-SA"/>
        </w:rPr>
        <w:t>Crédits : 4</w:t>
      </w:r>
    </w:p>
    <w:p w:rsidR="001A5B7A" w:rsidRDefault="001A5B7A" w:rsidP="001A5B7A">
      <w:pPr>
        <w:spacing w:after="0"/>
        <w:ind w:right="282"/>
        <w:jc w:val="both"/>
        <w:rPr>
          <w:rFonts w:asciiTheme="majorBidi" w:eastAsia="SimSun" w:hAnsiTheme="majorBidi" w:cstheme="majorBidi"/>
          <w:b/>
          <w:iCs/>
          <w:sz w:val="24"/>
          <w:szCs w:val="24"/>
          <w:lang w:eastAsia="zh-CN" w:bidi="ar-SA"/>
        </w:rPr>
      </w:pPr>
      <w:r w:rsidRPr="003B17E8">
        <w:rPr>
          <w:rFonts w:asciiTheme="majorBidi" w:eastAsia="SimSun" w:hAnsiTheme="majorBidi" w:cstheme="majorBidi"/>
          <w:b/>
          <w:iCs/>
          <w:sz w:val="24"/>
          <w:szCs w:val="24"/>
          <w:lang w:eastAsia="zh-CN" w:bidi="ar-SA"/>
        </w:rPr>
        <w:t>Coefficients : 3</w:t>
      </w:r>
    </w:p>
    <w:p w:rsidR="00E13F46" w:rsidRDefault="00E13F46" w:rsidP="00E13F46">
      <w:pPr>
        <w:pStyle w:val="NormalWeb"/>
        <w:spacing w:before="0" w:beforeAutospacing="0" w:after="0" w:afterAutospacing="0"/>
        <w:rPr>
          <w:rFonts w:eastAsiaTheme="minorEastAsia"/>
          <w:b/>
          <w:bCs/>
          <w:color w:val="000000" w:themeColor="text1"/>
          <w:kern w:val="24"/>
        </w:rPr>
      </w:pPr>
      <w:r>
        <w:rPr>
          <w:rFonts w:eastAsiaTheme="minorEastAsia"/>
          <w:b/>
          <w:bCs/>
          <w:color w:val="000000" w:themeColor="text1"/>
          <w:kern w:val="24"/>
        </w:rPr>
        <w:t>Durée du programme : 14 séances</w:t>
      </w:r>
    </w:p>
    <w:p w:rsidR="00E13F46" w:rsidRDefault="00E13F46" w:rsidP="001A5B7A">
      <w:pPr>
        <w:spacing w:after="0"/>
        <w:ind w:right="282"/>
        <w:jc w:val="both"/>
        <w:rPr>
          <w:rFonts w:asciiTheme="majorBidi" w:eastAsia="SimSun" w:hAnsiTheme="majorBidi" w:cstheme="majorBidi"/>
          <w:b/>
          <w:iCs/>
          <w:sz w:val="24"/>
          <w:szCs w:val="24"/>
          <w:lang w:eastAsia="zh-CN" w:bidi="ar-SA"/>
        </w:rPr>
      </w:pPr>
    </w:p>
    <w:p w:rsidR="003B17E8" w:rsidRPr="003B17E8" w:rsidRDefault="003B17E8" w:rsidP="001A5B7A">
      <w:pPr>
        <w:spacing w:after="0"/>
        <w:ind w:right="282"/>
        <w:jc w:val="both"/>
        <w:rPr>
          <w:rFonts w:asciiTheme="majorBidi" w:eastAsia="SimSun" w:hAnsiTheme="majorBidi" w:cstheme="majorBidi"/>
          <w:b/>
          <w:iCs/>
          <w:sz w:val="24"/>
          <w:szCs w:val="24"/>
          <w:lang w:eastAsia="zh-CN" w:bidi="ar-SA"/>
        </w:rPr>
      </w:pPr>
    </w:p>
    <w:p w:rsidR="001A5B7A" w:rsidRPr="001A5B7A" w:rsidRDefault="001A5B7A" w:rsidP="001A5B7A">
      <w:pPr>
        <w:spacing w:after="0" w:line="240" w:lineRule="auto"/>
        <w:jc w:val="both"/>
        <w:rPr>
          <w:rFonts w:ascii="Arial" w:eastAsia="SimSun" w:hAnsi="Arial" w:cs="Times New Roman"/>
          <w:sz w:val="28"/>
          <w:szCs w:val="28"/>
          <w:lang w:eastAsia="zh-CN" w:bidi="ar-SA"/>
        </w:rPr>
      </w:pPr>
      <w:r w:rsidRPr="001A5B7A">
        <w:rPr>
          <w:rFonts w:ascii="Times New Roman" w:eastAsia="SimSun" w:hAnsi="Times New Roman" w:cs="Times New Roman"/>
          <w:b/>
          <w:bCs/>
          <w:sz w:val="28"/>
          <w:szCs w:val="28"/>
          <w:lang w:eastAsia="zh-CN" w:bidi="ar-SA"/>
        </w:rPr>
        <w:t>Objectif général de la matière d’enseignement</w:t>
      </w:r>
      <w:r w:rsidRPr="001A5B7A">
        <w:rPr>
          <w:rFonts w:ascii="Times New Roman" w:eastAsia="SimSun" w:hAnsi="Times New Roman" w:cs="Times New Roman"/>
          <w:sz w:val="28"/>
          <w:szCs w:val="28"/>
          <w:lang w:eastAsia="zh-CN" w:bidi="ar-SA"/>
        </w:rPr>
        <w:t> :</w:t>
      </w:r>
    </w:p>
    <w:p w:rsidR="001A5B7A" w:rsidRPr="001A5B7A" w:rsidRDefault="001A5B7A" w:rsidP="00FE4977">
      <w:pPr>
        <w:numPr>
          <w:ilvl w:val="0"/>
          <w:numId w:val="38"/>
        </w:numPr>
        <w:spacing w:after="0" w:line="240" w:lineRule="auto"/>
        <w:jc w:val="both"/>
        <w:rPr>
          <w:rFonts w:ascii="Times New Roman" w:eastAsia="SimSun" w:hAnsi="Times New Roman" w:cs="Times New Roman"/>
          <w:sz w:val="24"/>
          <w:szCs w:val="24"/>
          <w:lang w:eastAsia="zh-CN" w:bidi="ar-SA"/>
        </w:rPr>
      </w:pPr>
      <w:r w:rsidRPr="001A5B7A">
        <w:rPr>
          <w:rFonts w:ascii="Times New Roman" w:eastAsia="SimSun" w:hAnsi="Times New Roman" w:cs="Times New Roman"/>
          <w:sz w:val="24"/>
          <w:szCs w:val="24"/>
          <w:lang w:eastAsia="zh-CN" w:bidi="ar-SA"/>
        </w:rPr>
        <w:t>initiation aux problèmes de la ville et à la problématique urbaine</w:t>
      </w:r>
    </w:p>
    <w:p w:rsidR="001A5B7A" w:rsidRPr="001A5B7A" w:rsidRDefault="001A5B7A" w:rsidP="00FE4977">
      <w:pPr>
        <w:numPr>
          <w:ilvl w:val="0"/>
          <w:numId w:val="38"/>
        </w:numPr>
        <w:spacing w:after="0" w:line="240" w:lineRule="auto"/>
        <w:jc w:val="both"/>
        <w:rPr>
          <w:rFonts w:ascii="Arial" w:eastAsia="SimSun" w:hAnsi="Arial" w:cs="Times New Roman"/>
          <w:sz w:val="24"/>
          <w:szCs w:val="24"/>
          <w:lang w:eastAsia="zh-CN" w:bidi="ar-SA"/>
        </w:rPr>
      </w:pPr>
      <w:r w:rsidRPr="001A5B7A">
        <w:rPr>
          <w:rFonts w:ascii="Times New Roman" w:eastAsia="SimSun" w:hAnsi="Times New Roman" w:cs="Times New Roman"/>
          <w:sz w:val="24"/>
          <w:szCs w:val="24"/>
          <w:lang w:eastAsia="zh-CN" w:bidi="ar-SA"/>
        </w:rPr>
        <w:t xml:space="preserve">sensibilisation à </w:t>
      </w:r>
      <w:r w:rsidRPr="001A5B7A">
        <w:rPr>
          <w:rFonts w:ascii="Times New Roman" w:eastAsia="Times New Roman" w:hAnsi="Times New Roman" w:cs="Times New Roman"/>
          <w:bCs/>
          <w:sz w:val="24"/>
          <w:szCs w:val="24"/>
          <w:lang w:eastAsia="zh-CN" w:bidi="ar-SA"/>
        </w:rPr>
        <w:t>la cohérence et l’équilibre du système urbain</w:t>
      </w:r>
    </w:p>
    <w:p w:rsidR="001A5B7A" w:rsidRPr="001A5B7A" w:rsidRDefault="001A5B7A" w:rsidP="001A5B7A">
      <w:pPr>
        <w:spacing w:after="0" w:line="240" w:lineRule="auto"/>
        <w:jc w:val="both"/>
        <w:rPr>
          <w:rFonts w:ascii="Times New Roman" w:eastAsia="Times New Roman" w:hAnsi="Times New Roman" w:cs="Times New Roman"/>
          <w:bCs/>
          <w:sz w:val="28"/>
          <w:szCs w:val="28"/>
          <w:lang w:eastAsia="zh-CN" w:bidi="ar-SA"/>
        </w:rPr>
      </w:pPr>
    </w:p>
    <w:p w:rsidR="001A5B7A" w:rsidRPr="001A5B7A" w:rsidRDefault="001A5B7A" w:rsidP="001A5B7A">
      <w:pPr>
        <w:spacing w:after="0" w:line="240" w:lineRule="auto"/>
        <w:jc w:val="both"/>
        <w:rPr>
          <w:rFonts w:ascii="Times New Roman" w:eastAsia="Calibri" w:hAnsi="Times New Roman" w:cs="Times New Roman"/>
          <w:b/>
          <w:bCs/>
          <w:sz w:val="28"/>
          <w:szCs w:val="28"/>
          <w:lang w:eastAsia="en-US" w:bidi="ar-SA"/>
        </w:rPr>
      </w:pPr>
      <w:r w:rsidRPr="001A5B7A">
        <w:rPr>
          <w:rFonts w:ascii="Times New Roman" w:eastAsia="Calibri" w:hAnsi="Times New Roman" w:cs="Times New Roman"/>
          <w:b/>
          <w:bCs/>
          <w:sz w:val="28"/>
          <w:szCs w:val="28"/>
          <w:lang w:eastAsia="en-US" w:bidi="ar-SA"/>
        </w:rPr>
        <w:t>Objectifs d’apprentissage</w:t>
      </w:r>
    </w:p>
    <w:p w:rsidR="001A5B7A" w:rsidRPr="001A5B7A" w:rsidRDefault="001A5B7A" w:rsidP="00FE4977">
      <w:pPr>
        <w:numPr>
          <w:ilvl w:val="0"/>
          <w:numId w:val="39"/>
        </w:numPr>
        <w:spacing w:after="0" w:line="240" w:lineRule="auto"/>
        <w:rPr>
          <w:rFonts w:ascii="Times New Roman" w:eastAsia="SimSun" w:hAnsi="Times New Roman" w:cs="Times New Roman"/>
          <w:sz w:val="24"/>
          <w:szCs w:val="24"/>
          <w:lang w:eastAsia="zh-CN" w:bidi="ar-SA"/>
        </w:rPr>
      </w:pPr>
      <w:r w:rsidRPr="001A5B7A">
        <w:rPr>
          <w:rFonts w:ascii="Times New Roman" w:eastAsia="SimSun" w:hAnsi="Times New Roman" w:cs="Times New Roman"/>
          <w:sz w:val="24"/>
          <w:szCs w:val="24"/>
          <w:lang w:eastAsia="zh-CN" w:bidi="ar-SA"/>
        </w:rPr>
        <w:t>assimilation des outils de mise en œuvre de la politique de la ville</w:t>
      </w:r>
    </w:p>
    <w:p w:rsidR="001A5B7A" w:rsidRPr="003B17E8" w:rsidRDefault="001A5B7A" w:rsidP="00FE4977">
      <w:pPr>
        <w:numPr>
          <w:ilvl w:val="0"/>
          <w:numId w:val="39"/>
        </w:numPr>
        <w:spacing w:after="0" w:line="240" w:lineRule="auto"/>
        <w:rPr>
          <w:rFonts w:ascii="Times New Roman" w:eastAsia="SimSun" w:hAnsi="Times New Roman" w:cs="Times New Roman"/>
          <w:sz w:val="28"/>
          <w:szCs w:val="28"/>
          <w:lang w:eastAsia="zh-CN" w:bidi="ar-SA"/>
        </w:rPr>
      </w:pPr>
      <w:r w:rsidRPr="001A5B7A">
        <w:rPr>
          <w:rFonts w:ascii="Times New Roman" w:eastAsia="SimSun" w:hAnsi="Times New Roman" w:cs="Times New Roman"/>
          <w:sz w:val="24"/>
          <w:szCs w:val="24"/>
          <w:lang w:eastAsia="zh-CN" w:bidi="ar-SA"/>
        </w:rPr>
        <w:t>acquisition des connaissances et des savoirs sur la qualité urbaine</w:t>
      </w:r>
    </w:p>
    <w:p w:rsidR="003B17E8" w:rsidRPr="001A5B7A" w:rsidRDefault="003B17E8" w:rsidP="00FE4977">
      <w:pPr>
        <w:numPr>
          <w:ilvl w:val="0"/>
          <w:numId w:val="39"/>
        </w:numPr>
        <w:spacing w:after="0" w:line="240" w:lineRule="auto"/>
        <w:rPr>
          <w:rFonts w:ascii="Times New Roman" w:eastAsia="SimSun" w:hAnsi="Times New Roman" w:cs="Times New Roman"/>
          <w:sz w:val="28"/>
          <w:szCs w:val="28"/>
          <w:lang w:eastAsia="zh-CN" w:bidi="ar-SA"/>
        </w:rPr>
      </w:pPr>
    </w:p>
    <w:p w:rsidR="001A5B7A" w:rsidRPr="001A5B7A" w:rsidRDefault="001A5B7A" w:rsidP="001A5B7A">
      <w:pPr>
        <w:spacing w:before="120" w:after="0" w:line="240" w:lineRule="auto"/>
        <w:rPr>
          <w:rFonts w:ascii="Times New Roman" w:eastAsia="SimSun" w:hAnsi="Times New Roman" w:cs="Times New Roman"/>
          <w:b/>
          <w:bCs/>
          <w:sz w:val="28"/>
          <w:szCs w:val="28"/>
          <w:lang w:eastAsia="zh-CN" w:bidi="ar-SA"/>
        </w:rPr>
      </w:pPr>
      <w:r w:rsidRPr="001A5B7A">
        <w:rPr>
          <w:rFonts w:ascii="Times New Roman" w:eastAsia="SimSun" w:hAnsi="Times New Roman" w:cs="Times New Roman"/>
          <w:b/>
          <w:sz w:val="28"/>
          <w:szCs w:val="28"/>
          <w:lang w:eastAsia="zh-CN" w:bidi="ar-SA"/>
        </w:rPr>
        <w:t>Connaissances préalables recommandées</w:t>
      </w:r>
      <w:r w:rsidRPr="001A5B7A">
        <w:rPr>
          <w:rFonts w:ascii="Times New Roman" w:eastAsia="SimSun" w:hAnsi="Times New Roman" w:cs="Times New Roman"/>
          <w:b/>
          <w:bCs/>
          <w:sz w:val="28"/>
          <w:szCs w:val="28"/>
          <w:lang w:eastAsia="zh-CN" w:bidi="ar-SA"/>
        </w:rPr>
        <w:t xml:space="preserve"> : </w:t>
      </w:r>
    </w:p>
    <w:p w:rsidR="001A5B7A" w:rsidRDefault="001A5B7A" w:rsidP="001A5B7A">
      <w:pPr>
        <w:spacing w:before="120" w:after="0" w:line="240" w:lineRule="auto"/>
        <w:rPr>
          <w:rFonts w:ascii="Times New Roman" w:eastAsia="SimSun" w:hAnsi="Times New Roman" w:cs="Times New Roman"/>
          <w:sz w:val="24"/>
          <w:szCs w:val="24"/>
          <w:lang w:eastAsia="zh-CN" w:bidi="ar-SA"/>
        </w:rPr>
      </w:pPr>
      <w:r w:rsidRPr="001A5B7A">
        <w:rPr>
          <w:rFonts w:ascii="Times New Roman" w:eastAsia="SimSun" w:hAnsi="Times New Roman" w:cs="Times New Roman"/>
          <w:b/>
          <w:bCs/>
          <w:sz w:val="24"/>
          <w:szCs w:val="24"/>
          <w:lang w:eastAsia="zh-CN" w:bidi="ar-SA"/>
        </w:rPr>
        <w:t>L’urbanisme</w:t>
      </w:r>
      <w:r w:rsidRPr="001A5B7A">
        <w:rPr>
          <w:rFonts w:ascii="Times New Roman" w:eastAsia="SimSun" w:hAnsi="Times New Roman" w:cs="Times New Roman"/>
          <w:sz w:val="24"/>
          <w:szCs w:val="24"/>
          <w:lang w:eastAsia="zh-CN" w:bidi="ar-SA"/>
        </w:rPr>
        <w:t xml:space="preserve"> – l’urbanisme opérationnel- développement urbain durable</w:t>
      </w:r>
    </w:p>
    <w:p w:rsidR="003B17E8" w:rsidRPr="001A5B7A" w:rsidRDefault="003B17E8" w:rsidP="001A5B7A">
      <w:pPr>
        <w:spacing w:before="120" w:after="0" w:line="240" w:lineRule="auto"/>
        <w:rPr>
          <w:rFonts w:ascii="Times New Roman" w:eastAsia="SimSun" w:hAnsi="Times New Roman" w:cs="Times New Roman"/>
          <w:sz w:val="24"/>
          <w:szCs w:val="24"/>
          <w:lang w:eastAsia="zh-CN" w:bidi="ar-SA"/>
        </w:rPr>
      </w:pPr>
    </w:p>
    <w:p w:rsidR="001A5B7A" w:rsidRDefault="001A5B7A" w:rsidP="001A5B7A">
      <w:pPr>
        <w:spacing w:after="0" w:line="240" w:lineRule="auto"/>
        <w:jc w:val="both"/>
        <w:rPr>
          <w:rFonts w:ascii="Times New Roman" w:eastAsia="SimSun" w:hAnsi="Times New Roman" w:cs="Times New Roman"/>
          <w:b/>
          <w:bCs/>
          <w:sz w:val="28"/>
          <w:szCs w:val="28"/>
          <w:lang w:eastAsia="zh-CN" w:bidi="ar-SA"/>
        </w:rPr>
      </w:pPr>
      <w:r w:rsidRPr="001A5B7A">
        <w:rPr>
          <w:rFonts w:ascii="Times New Roman" w:eastAsia="SimSun" w:hAnsi="Times New Roman" w:cs="Times New Roman"/>
          <w:b/>
          <w:bCs/>
          <w:sz w:val="28"/>
          <w:szCs w:val="28"/>
          <w:lang w:eastAsia="zh-CN" w:bidi="ar-SA"/>
        </w:rPr>
        <w:t>Contenu de la matière</w:t>
      </w:r>
    </w:p>
    <w:p w:rsidR="003B17E8" w:rsidRPr="001A5B7A" w:rsidRDefault="003B17E8" w:rsidP="001A5B7A">
      <w:pPr>
        <w:spacing w:after="0" w:line="240" w:lineRule="auto"/>
        <w:jc w:val="both"/>
        <w:rPr>
          <w:rFonts w:ascii="Times New Roman" w:eastAsia="SimSun" w:hAnsi="Times New Roman" w:cs="Times New Roman"/>
          <w:b/>
          <w:bCs/>
          <w:sz w:val="28"/>
          <w:szCs w:val="28"/>
          <w:lang w:eastAsia="zh-CN" w:bidi="ar-SA"/>
        </w:rPr>
      </w:pPr>
    </w:p>
    <w:p w:rsidR="003B17E8" w:rsidRPr="003B17E8" w:rsidRDefault="003B17E8" w:rsidP="003B17E8">
      <w:pPr>
        <w:spacing w:after="0"/>
        <w:rPr>
          <w:rFonts w:ascii="Times New Roman" w:eastAsia="SimSun" w:hAnsi="Times New Roman" w:cs="Times New Roman"/>
          <w:b/>
          <w:bCs/>
          <w:sz w:val="24"/>
          <w:szCs w:val="24"/>
          <w:lang w:eastAsia="zh-CN" w:bidi="ar-SA"/>
        </w:rPr>
      </w:pPr>
      <w:r w:rsidRPr="003B17E8">
        <w:rPr>
          <w:rFonts w:ascii="Times New Roman" w:eastAsia="SimSun" w:hAnsi="Times New Roman" w:cs="Times New Roman"/>
          <w:b/>
          <w:bCs/>
          <w:sz w:val="24"/>
          <w:szCs w:val="24"/>
          <w:lang w:eastAsia="zh-CN" w:bidi="ar-SA"/>
        </w:rPr>
        <w:t>1)</w:t>
      </w:r>
      <w:r w:rsidRPr="003B17E8">
        <w:rPr>
          <w:rFonts w:ascii="Times New Roman" w:eastAsia="SimSun" w:hAnsi="Times New Roman" w:cs="Times New Roman"/>
          <w:b/>
          <w:bCs/>
          <w:sz w:val="24"/>
          <w:szCs w:val="24"/>
          <w:lang w:eastAsia="zh-CN" w:bidi="ar-SA"/>
        </w:rPr>
        <w:tab/>
        <w:t>Définition de concepts, et bref historique.</w:t>
      </w:r>
    </w:p>
    <w:p w:rsidR="003B17E8" w:rsidRPr="003B17E8" w:rsidRDefault="003B17E8" w:rsidP="003B17E8">
      <w:pPr>
        <w:spacing w:after="0"/>
        <w:rPr>
          <w:rFonts w:ascii="Times New Roman" w:eastAsia="SimSun" w:hAnsi="Times New Roman" w:cs="Times New Roman"/>
          <w:b/>
          <w:bCs/>
          <w:sz w:val="24"/>
          <w:szCs w:val="24"/>
          <w:lang w:eastAsia="zh-CN" w:bidi="ar-SA"/>
        </w:rPr>
      </w:pPr>
      <w:r w:rsidRPr="003B17E8">
        <w:rPr>
          <w:rFonts w:ascii="Times New Roman" w:eastAsia="SimSun" w:hAnsi="Times New Roman" w:cs="Times New Roman"/>
          <w:b/>
          <w:bCs/>
          <w:sz w:val="24"/>
          <w:szCs w:val="24"/>
          <w:lang w:eastAsia="zh-CN" w:bidi="ar-SA"/>
        </w:rPr>
        <w:t>2)</w:t>
      </w:r>
      <w:r w:rsidRPr="003B17E8">
        <w:rPr>
          <w:rFonts w:ascii="Times New Roman" w:eastAsia="SimSun" w:hAnsi="Times New Roman" w:cs="Times New Roman"/>
          <w:b/>
          <w:bCs/>
          <w:sz w:val="24"/>
          <w:szCs w:val="24"/>
          <w:lang w:eastAsia="zh-CN" w:bidi="ar-SA"/>
        </w:rPr>
        <w:tab/>
        <w:t>Histoire de la politique de la ville en Algérie</w:t>
      </w:r>
    </w:p>
    <w:p w:rsidR="003B17E8" w:rsidRPr="003B17E8" w:rsidRDefault="003B17E8" w:rsidP="003B17E8">
      <w:pPr>
        <w:spacing w:after="0"/>
        <w:rPr>
          <w:rFonts w:ascii="Times New Roman" w:eastAsia="SimSun" w:hAnsi="Times New Roman" w:cs="Times New Roman"/>
          <w:b/>
          <w:bCs/>
          <w:sz w:val="24"/>
          <w:szCs w:val="24"/>
          <w:lang w:eastAsia="zh-CN" w:bidi="ar-SA"/>
        </w:rPr>
      </w:pPr>
      <w:r w:rsidRPr="003B17E8">
        <w:rPr>
          <w:rFonts w:ascii="Times New Roman" w:eastAsia="SimSun" w:hAnsi="Times New Roman" w:cs="Times New Roman"/>
          <w:b/>
          <w:bCs/>
          <w:sz w:val="24"/>
          <w:szCs w:val="24"/>
          <w:lang w:eastAsia="zh-CN" w:bidi="ar-SA"/>
        </w:rPr>
        <w:t>3)</w:t>
      </w:r>
      <w:r w:rsidRPr="003B17E8">
        <w:rPr>
          <w:rFonts w:ascii="Times New Roman" w:eastAsia="SimSun" w:hAnsi="Times New Roman" w:cs="Times New Roman"/>
          <w:b/>
          <w:bCs/>
          <w:sz w:val="24"/>
          <w:szCs w:val="24"/>
          <w:lang w:eastAsia="zh-CN" w:bidi="ar-SA"/>
        </w:rPr>
        <w:tab/>
        <w:t>Objectifs de la politique de la ville</w:t>
      </w:r>
    </w:p>
    <w:p w:rsidR="003B17E8" w:rsidRPr="003B17E8" w:rsidRDefault="003B17E8" w:rsidP="003B17E8">
      <w:pPr>
        <w:spacing w:after="0"/>
        <w:rPr>
          <w:rFonts w:ascii="Times New Roman" w:eastAsia="SimSun" w:hAnsi="Times New Roman" w:cs="Times New Roman"/>
          <w:b/>
          <w:bCs/>
          <w:sz w:val="24"/>
          <w:szCs w:val="24"/>
          <w:lang w:eastAsia="zh-CN" w:bidi="ar-SA"/>
        </w:rPr>
      </w:pPr>
      <w:r w:rsidRPr="003B17E8">
        <w:rPr>
          <w:rFonts w:ascii="Times New Roman" w:eastAsia="SimSun" w:hAnsi="Times New Roman" w:cs="Times New Roman"/>
          <w:b/>
          <w:bCs/>
          <w:sz w:val="24"/>
          <w:szCs w:val="24"/>
          <w:lang w:eastAsia="zh-CN" w:bidi="ar-SA"/>
        </w:rPr>
        <w:t>4)</w:t>
      </w:r>
      <w:r w:rsidRPr="003B17E8">
        <w:rPr>
          <w:rFonts w:ascii="Times New Roman" w:eastAsia="SimSun" w:hAnsi="Times New Roman" w:cs="Times New Roman"/>
          <w:b/>
          <w:bCs/>
          <w:sz w:val="24"/>
          <w:szCs w:val="24"/>
          <w:lang w:eastAsia="zh-CN" w:bidi="ar-SA"/>
        </w:rPr>
        <w:tab/>
        <w:t>L’action publique pluridisciplinaire dans les villes.</w:t>
      </w:r>
    </w:p>
    <w:p w:rsidR="003B17E8" w:rsidRPr="003B17E8" w:rsidRDefault="003B17E8" w:rsidP="003B17E8">
      <w:pPr>
        <w:spacing w:after="0"/>
        <w:rPr>
          <w:rFonts w:ascii="Times New Roman" w:eastAsia="SimSun" w:hAnsi="Times New Roman" w:cs="Times New Roman"/>
          <w:b/>
          <w:bCs/>
          <w:sz w:val="24"/>
          <w:szCs w:val="24"/>
          <w:lang w:eastAsia="zh-CN" w:bidi="ar-SA"/>
        </w:rPr>
      </w:pPr>
      <w:r w:rsidRPr="003B17E8">
        <w:rPr>
          <w:rFonts w:ascii="Times New Roman" w:eastAsia="SimSun" w:hAnsi="Times New Roman" w:cs="Times New Roman"/>
          <w:b/>
          <w:bCs/>
          <w:sz w:val="24"/>
          <w:szCs w:val="24"/>
          <w:lang w:eastAsia="zh-CN" w:bidi="ar-SA"/>
        </w:rPr>
        <w:t>5)</w:t>
      </w:r>
      <w:r w:rsidRPr="003B17E8">
        <w:rPr>
          <w:rFonts w:ascii="Times New Roman" w:eastAsia="SimSun" w:hAnsi="Times New Roman" w:cs="Times New Roman"/>
          <w:b/>
          <w:bCs/>
          <w:sz w:val="24"/>
          <w:szCs w:val="24"/>
          <w:lang w:eastAsia="zh-CN" w:bidi="ar-SA"/>
        </w:rPr>
        <w:tab/>
        <w:t>La projection du système sur la ville.</w:t>
      </w:r>
    </w:p>
    <w:p w:rsidR="003B17E8" w:rsidRDefault="003B17E8" w:rsidP="003B17E8">
      <w:pPr>
        <w:spacing w:after="0"/>
        <w:jc w:val="both"/>
        <w:rPr>
          <w:rFonts w:ascii="Times New Roman" w:eastAsia="SimSun" w:hAnsi="Times New Roman" w:cs="Times New Roman"/>
          <w:b/>
          <w:bCs/>
          <w:sz w:val="24"/>
          <w:szCs w:val="24"/>
          <w:lang w:eastAsia="zh-CN" w:bidi="ar-SA"/>
        </w:rPr>
      </w:pPr>
      <w:r w:rsidRPr="003B17E8">
        <w:rPr>
          <w:rFonts w:ascii="Times New Roman" w:eastAsia="SimSun" w:hAnsi="Times New Roman" w:cs="Times New Roman"/>
          <w:b/>
          <w:bCs/>
          <w:sz w:val="24"/>
          <w:szCs w:val="24"/>
          <w:lang w:eastAsia="zh-CN" w:bidi="ar-SA"/>
        </w:rPr>
        <w:t>6)</w:t>
      </w:r>
      <w:r w:rsidRPr="003B17E8">
        <w:rPr>
          <w:rFonts w:ascii="Times New Roman" w:eastAsia="SimSun" w:hAnsi="Times New Roman" w:cs="Times New Roman"/>
          <w:b/>
          <w:bCs/>
          <w:sz w:val="24"/>
          <w:szCs w:val="24"/>
          <w:lang w:eastAsia="zh-CN" w:bidi="ar-SA"/>
        </w:rPr>
        <w:tab/>
        <w:t>Lecture de la loi 06-06 de la 20/02/2006 portante loi d’orientation de la ville.</w:t>
      </w:r>
    </w:p>
    <w:p w:rsidR="003B17E8" w:rsidRDefault="003B17E8" w:rsidP="003B17E8">
      <w:pPr>
        <w:spacing w:after="0"/>
        <w:jc w:val="both"/>
        <w:rPr>
          <w:rFonts w:ascii="Times New Roman" w:eastAsia="SimSun" w:hAnsi="Times New Roman" w:cs="Times New Roman"/>
          <w:b/>
          <w:bCs/>
          <w:sz w:val="24"/>
          <w:szCs w:val="24"/>
          <w:lang w:eastAsia="zh-CN" w:bidi="ar-SA"/>
        </w:rPr>
      </w:pPr>
    </w:p>
    <w:p w:rsidR="001A5B7A" w:rsidRPr="001A5B7A" w:rsidRDefault="001A5B7A" w:rsidP="003B17E8">
      <w:pPr>
        <w:spacing w:after="0"/>
        <w:jc w:val="both"/>
        <w:rPr>
          <w:rFonts w:ascii="Arial" w:eastAsia="SimSun" w:hAnsi="Arial" w:cs="Arial"/>
          <w:b/>
          <w:sz w:val="24"/>
          <w:szCs w:val="24"/>
          <w:lang w:eastAsia="zh-CN" w:bidi="ar-SA"/>
        </w:rPr>
      </w:pPr>
      <w:r w:rsidRPr="001A5B7A">
        <w:rPr>
          <w:rFonts w:ascii="Times New Roman" w:eastAsia="SimSun" w:hAnsi="Times New Roman" w:cs="Times New Roman"/>
          <w:b/>
          <w:sz w:val="28"/>
          <w:szCs w:val="28"/>
          <w:lang w:eastAsia="zh-CN" w:bidi="ar-SA"/>
        </w:rPr>
        <w:t>Mode d’évaluation</w:t>
      </w:r>
      <w:r w:rsidRPr="001A5B7A">
        <w:rPr>
          <w:rFonts w:ascii="Arial" w:eastAsia="SimSun" w:hAnsi="Arial" w:cs="Arial"/>
          <w:b/>
          <w:sz w:val="24"/>
          <w:szCs w:val="24"/>
          <w:lang w:eastAsia="zh-CN" w:bidi="ar-SA"/>
        </w:rPr>
        <w:t> : </w:t>
      </w:r>
      <w:r w:rsidRPr="001A5B7A">
        <w:rPr>
          <w:rFonts w:ascii="Arial" w:eastAsia="SimSun" w:hAnsi="Arial" w:cs="Arial"/>
          <w:i/>
          <w:sz w:val="24"/>
          <w:szCs w:val="24"/>
          <w:lang w:eastAsia="zh-CN" w:bidi="ar-SA"/>
        </w:rPr>
        <w:t>Contrôle continu, examen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606"/>
      </w:tblGrid>
      <w:tr w:rsidR="001A5B7A" w:rsidRPr="001A5B7A" w:rsidTr="001A5B7A">
        <w:tc>
          <w:tcPr>
            <w:tcW w:w="4072" w:type="dxa"/>
          </w:tcPr>
          <w:p w:rsidR="001A5B7A" w:rsidRPr="001A5B7A" w:rsidRDefault="001A5B7A" w:rsidP="001A5B7A">
            <w:pPr>
              <w:spacing w:after="0" w:line="240" w:lineRule="auto"/>
              <w:jc w:val="center"/>
              <w:rPr>
                <w:rFonts w:ascii="Times New Roman" w:eastAsia="Calibri" w:hAnsi="Times New Roman" w:cs="Times New Roman"/>
                <w:b/>
                <w:bCs/>
                <w:sz w:val="24"/>
                <w:szCs w:val="24"/>
                <w:lang w:eastAsia="en-US" w:bidi="ar-SA"/>
              </w:rPr>
            </w:pPr>
            <w:r w:rsidRPr="001A5B7A">
              <w:rPr>
                <w:rFonts w:ascii="Times New Roman" w:eastAsia="Calibri" w:hAnsi="Times New Roman" w:cs="Times New Roman"/>
                <w:b/>
                <w:bCs/>
                <w:sz w:val="24"/>
                <w:szCs w:val="24"/>
                <w:lang w:eastAsia="en-US" w:bidi="ar-SA"/>
              </w:rPr>
              <w:t>Nature du contrôle</w:t>
            </w:r>
          </w:p>
        </w:tc>
        <w:tc>
          <w:tcPr>
            <w:tcW w:w="4606" w:type="dxa"/>
          </w:tcPr>
          <w:p w:rsidR="001A5B7A" w:rsidRPr="001A5B7A" w:rsidRDefault="001A5B7A" w:rsidP="001A5B7A">
            <w:pPr>
              <w:spacing w:after="0" w:line="240" w:lineRule="auto"/>
              <w:jc w:val="center"/>
              <w:rPr>
                <w:rFonts w:ascii="Times New Roman" w:eastAsia="Calibri" w:hAnsi="Times New Roman" w:cs="Times New Roman"/>
                <w:b/>
                <w:bCs/>
                <w:sz w:val="24"/>
                <w:szCs w:val="24"/>
                <w:lang w:eastAsia="en-US" w:bidi="ar-SA"/>
              </w:rPr>
            </w:pPr>
            <w:r w:rsidRPr="001A5B7A">
              <w:rPr>
                <w:rFonts w:ascii="Times New Roman" w:eastAsia="Calibri" w:hAnsi="Times New Roman" w:cs="Times New Roman"/>
                <w:b/>
                <w:bCs/>
                <w:sz w:val="24"/>
                <w:szCs w:val="24"/>
                <w:lang w:eastAsia="en-US" w:bidi="ar-SA"/>
              </w:rPr>
              <w:t>Pondération en %</w:t>
            </w:r>
          </w:p>
        </w:tc>
      </w:tr>
      <w:tr w:rsidR="001A5B7A" w:rsidRPr="001A5B7A" w:rsidTr="001A5B7A">
        <w:tc>
          <w:tcPr>
            <w:tcW w:w="4072" w:type="dxa"/>
          </w:tcPr>
          <w:p w:rsidR="001A5B7A" w:rsidRPr="001A5B7A" w:rsidRDefault="001A5B7A" w:rsidP="001A5B7A">
            <w:pPr>
              <w:spacing w:after="0" w:line="240" w:lineRule="auto"/>
              <w:jc w:val="both"/>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Examen</w:t>
            </w:r>
          </w:p>
        </w:tc>
        <w:tc>
          <w:tcPr>
            <w:tcW w:w="4606" w:type="dxa"/>
          </w:tcPr>
          <w:p w:rsidR="001A5B7A" w:rsidRPr="001A5B7A" w:rsidRDefault="001A5B7A" w:rsidP="001A5B7A">
            <w:pPr>
              <w:spacing w:after="0" w:line="240" w:lineRule="auto"/>
              <w:jc w:val="center"/>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50%</w:t>
            </w:r>
          </w:p>
        </w:tc>
      </w:tr>
      <w:tr w:rsidR="001A5B7A" w:rsidRPr="001A5B7A" w:rsidTr="001A5B7A">
        <w:tc>
          <w:tcPr>
            <w:tcW w:w="4072" w:type="dxa"/>
          </w:tcPr>
          <w:p w:rsidR="001A5B7A" w:rsidRPr="001A5B7A" w:rsidRDefault="001A5B7A" w:rsidP="001A5B7A">
            <w:pPr>
              <w:spacing w:after="0" w:line="240" w:lineRule="auto"/>
              <w:jc w:val="both"/>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Continu</w:t>
            </w:r>
          </w:p>
        </w:tc>
        <w:tc>
          <w:tcPr>
            <w:tcW w:w="4606" w:type="dxa"/>
          </w:tcPr>
          <w:p w:rsidR="001A5B7A" w:rsidRPr="001A5B7A" w:rsidRDefault="001A5B7A" w:rsidP="001A5B7A">
            <w:pPr>
              <w:spacing w:after="0" w:line="240" w:lineRule="auto"/>
              <w:jc w:val="center"/>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50%</w:t>
            </w:r>
          </w:p>
        </w:tc>
      </w:tr>
      <w:tr w:rsidR="001A5B7A" w:rsidRPr="001A5B7A" w:rsidTr="001A5B7A">
        <w:tc>
          <w:tcPr>
            <w:tcW w:w="4072" w:type="dxa"/>
          </w:tcPr>
          <w:p w:rsidR="001A5B7A" w:rsidRPr="001A5B7A" w:rsidRDefault="001A5B7A" w:rsidP="001A5B7A">
            <w:pPr>
              <w:spacing w:after="0" w:line="240" w:lineRule="auto"/>
              <w:jc w:val="center"/>
              <w:rPr>
                <w:rFonts w:ascii="Times New Roman" w:eastAsia="Calibri" w:hAnsi="Times New Roman" w:cs="Times New Roman"/>
                <w:b/>
                <w:bCs/>
                <w:sz w:val="24"/>
                <w:szCs w:val="24"/>
                <w:lang w:eastAsia="en-US" w:bidi="ar-SA"/>
              </w:rPr>
            </w:pPr>
          </w:p>
        </w:tc>
        <w:tc>
          <w:tcPr>
            <w:tcW w:w="4606" w:type="dxa"/>
          </w:tcPr>
          <w:p w:rsidR="001A5B7A" w:rsidRPr="001A5B7A" w:rsidRDefault="001A5B7A" w:rsidP="001A5B7A">
            <w:pPr>
              <w:spacing w:after="0" w:line="240" w:lineRule="auto"/>
              <w:jc w:val="center"/>
              <w:rPr>
                <w:rFonts w:ascii="Times New Roman" w:eastAsia="Calibri" w:hAnsi="Times New Roman" w:cs="Times New Roman"/>
                <w:b/>
                <w:bCs/>
                <w:sz w:val="24"/>
                <w:szCs w:val="24"/>
                <w:lang w:eastAsia="en-US" w:bidi="ar-SA"/>
              </w:rPr>
            </w:pPr>
            <w:r w:rsidRPr="001A5B7A">
              <w:rPr>
                <w:rFonts w:ascii="Times New Roman" w:eastAsia="Calibri" w:hAnsi="Times New Roman" w:cs="Times New Roman"/>
                <w:b/>
                <w:bCs/>
                <w:sz w:val="24"/>
                <w:szCs w:val="24"/>
                <w:lang w:eastAsia="en-US" w:bidi="ar-SA"/>
              </w:rPr>
              <w:t>100%</w:t>
            </w:r>
          </w:p>
        </w:tc>
      </w:tr>
    </w:tbl>
    <w:p w:rsidR="001A5B7A" w:rsidRDefault="001A5B7A" w:rsidP="00582921">
      <w:pPr>
        <w:pStyle w:val="NormalWeb"/>
        <w:spacing w:before="0" w:beforeAutospacing="0" w:after="0" w:afterAutospacing="0"/>
        <w:jc w:val="center"/>
        <w:rPr>
          <w:rFonts w:eastAsiaTheme="minorEastAsia"/>
          <w:b/>
          <w:bCs/>
          <w:color w:val="000000" w:themeColor="text1"/>
          <w:kern w:val="24"/>
        </w:rPr>
      </w:pPr>
    </w:p>
    <w:p w:rsidR="001A5B7A" w:rsidRDefault="001A5B7A" w:rsidP="00582921">
      <w:pPr>
        <w:pStyle w:val="NormalWeb"/>
        <w:spacing w:before="0" w:beforeAutospacing="0" w:after="0" w:afterAutospacing="0"/>
        <w:jc w:val="center"/>
        <w:rPr>
          <w:rFonts w:eastAsiaTheme="minorEastAsia"/>
          <w:b/>
          <w:bCs/>
          <w:color w:val="000000" w:themeColor="text1"/>
          <w:kern w:val="24"/>
        </w:rPr>
      </w:pPr>
    </w:p>
    <w:p w:rsidR="001A5B7A" w:rsidRDefault="001A5B7A" w:rsidP="00582921">
      <w:pPr>
        <w:pStyle w:val="NormalWeb"/>
        <w:spacing w:before="0" w:beforeAutospacing="0" w:after="0" w:afterAutospacing="0"/>
        <w:jc w:val="center"/>
        <w:rPr>
          <w:rFonts w:eastAsiaTheme="minorEastAsia"/>
          <w:b/>
          <w:bCs/>
          <w:color w:val="000000" w:themeColor="text1"/>
          <w:kern w:val="24"/>
        </w:rPr>
      </w:pPr>
    </w:p>
    <w:p w:rsidR="001A5B7A" w:rsidRDefault="001A5B7A" w:rsidP="00582921">
      <w:pPr>
        <w:pStyle w:val="NormalWeb"/>
        <w:spacing w:before="0" w:beforeAutospacing="0" w:after="0" w:afterAutospacing="0"/>
        <w:jc w:val="center"/>
        <w:rPr>
          <w:rFonts w:eastAsiaTheme="minorEastAsia"/>
          <w:b/>
          <w:bCs/>
          <w:color w:val="000000" w:themeColor="text1"/>
          <w:kern w:val="24"/>
        </w:rPr>
      </w:pPr>
    </w:p>
    <w:p w:rsidR="001A5B7A" w:rsidRDefault="001A5B7A" w:rsidP="00582921">
      <w:pPr>
        <w:pStyle w:val="NormalWeb"/>
        <w:spacing w:before="0" w:beforeAutospacing="0" w:after="0" w:afterAutospacing="0"/>
        <w:jc w:val="center"/>
        <w:rPr>
          <w:rFonts w:eastAsiaTheme="minorEastAsia"/>
          <w:b/>
          <w:bCs/>
          <w:color w:val="000000" w:themeColor="text1"/>
          <w:kern w:val="24"/>
        </w:rPr>
      </w:pPr>
    </w:p>
    <w:p w:rsidR="00E13F46" w:rsidRDefault="00E13F46" w:rsidP="00582921">
      <w:pPr>
        <w:pStyle w:val="NormalWeb"/>
        <w:spacing w:before="0" w:beforeAutospacing="0" w:after="0" w:afterAutospacing="0"/>
        <w:jc w:val="center"/>
        <w:rPr>
          <w:rFonts w:eastAsiaTheme="minorEastAsia"/>
          <w:b/>
          <w:bCs/>
          <w:color w:val="000000" w:themeColor="text1"/>
          <w:kern w:val="24"/>
        </w:rPr>
      </w:pPr>
    </w:p>
    <w:p w:rsidR="00582921" w:rsidRPr="00582921" w:rsidRDefault="00582921" w:rsidP="00582921">
      <w:pPr>
        <w:pStyle w:val="NormalWeb"/>
        <w:spacing w:before="0" w:beforeAutospacing="0" w:after="0" w:afterAutospacing="0"/>
        <w:jc w:val="center"/>
      </w:pPr>
      <w:r w:rsidRPr="00582921">
        <w:rPr>
          <w:rFonts w:eastAsiaTheme="minorEastAsia"/>
          <w:b/>
          <w:bCs/>
          <w:color w:val="000000" w:themeColor="text1"/>
          <w:kern w:val="24"/>
        </w:rPr>
        <w:lastRenderedPageBreak/>
        <w:t xml:space="preserve">Cours </w:t>
      </w:r>
      <w:r w:rsidR="0063409C" w:rsidRPr="00582921">
        <w:rPr>
          <w:rFonts w:eastAsiaTheme="minorEastAsia"/>
          <w:b/>
          <w:bCs/>
          <w:color w:val="000000" w:themeColor="text1"/>
          <w:kern w:val="24"/>
        </w:rPr>
        <w:t>01 :</w:t>
      </w:r>
    </w:p>
    <w:p w:rsidR="00582921" w:rsidRPr="003C1387" w:rsidRDefault="00582921" w:rsidP="00582921">
      <w:pPr>
        <w:pStyle w:val="NormalWeb"/>
        <w:spacing w:before="0" w:beforeAutospacing="0" w:after="0" w:afterAutospacing="0"/>
        <w:jc w:val="center"/>
        <w:rPr>
          <w:rFonts w:asciiTheme="majorBidi" w:hAnsiTheme="majorBidi" w:cstheme="majorBidi"/>
          <w:sz w:val="32"/>
          <w:szCs w:val="32"/>
        </w:rPr>
      </w:pPr>
      <w:r w:rsidRPr="003C1387">
        <w:rPr>
          <w:rFonts w:asciiTheme="majorBidi" w:eastAsia="Calibri" w:hAnsiTheme="majorBidi" w:cstheme="majorBidi"/>
          <w:b/>
          <w:bCs/>
          <w:color w:val="FF0000"/>
          <w:kern w:val="24"/>
          <w:sz w:val="32"/>
          <w:szCs w:val="32"/>
        </w:rPr>
        <w:t xml:space="preserve">LA   POLITIQUE   DE   LA   </w:t>
      </w:r>
      <w:r w:rsidR="0063409C" w:rsidRPr="003C1387">
        <w:rPr>
          <w:rFonts w:asciiTheme="majorBidi" w:eastAsia="Calibri" w:hAnsiTheme="majorBidi" w:cstheme="majorBidi"/>
          <w:b/>
          <w:bCs/>
          <w:color w:val="FF0000"/>
          <w:kern w:val="24"/>
          <w:sz w:val="32"/>
          <w:szCs w:val="32"/>
        </w:rPr>
        <w:t>VILLE EN</w:t>
      </w:r>
      <w:r w:rsidRPr="003C1387">
        <w:rPr>
          <w:rFonts w:asciiTheme="majorBidi" w:eastAsia="Calibri" w:hAnsiTheme="majorBidi" w:cstheme="majorBidi"/>
          <w:b/>
          <w:bCs/>
          <w:color w:val="FF0000"/>
          <w:kern w:val="24"/>
          <w:sz w:val="32"/>
          <w:szCs w:val="32"/>
        </w:rPr>
        <w:t xml:space="preserve">      ALGERIE       </w:t>
      </w:r>
    </w:p>
    <w:p w:rsidR="00DA5455" w:rsidRDefault="00DA5455"/>
    <w:p w:rsidR="00DA5455" w:rsidRDefault="0063409C">
      <w:r w:rsidRPr="00DA5455">
        <w:rPr>
          <w:noProof/>
          <w:lang w:bidi="ar-SA"/>
        </w:rPr>
        <mc:AlternateContent>
          <mc:Choice Requires="wps">
            <w:drawing>
              <wp:anchor distT="0" distB="0" distL="114300" distR="114300" simplePos="0" relativeHeight="251659264" behindDoc="0" locked="0" layoutInCell="1" allowOverlap="1" wp14:anchorId="528BCE05" wp14:editId="586B7DAA">
                <wp:simplePos x="0" y="0"/>
                <wp:positionH relativeFrom="column">
                  <wp:posOffset>1163308</wp:posOffset>
                </wp:positionH>
                <wp:positionV relativeFrom="paragraph">
                  <wp:posOffset>60158</wp:posOffset>
                </wp:positionV>
                <wp:extent cx="2738036" cy="345057"/>
                <wp:effectExtent l="0" t="0" r="24765" b="17145"/>
                <wp:wrapNone/>
                <wp:docPr id="3" name="ZoneTexte 2"/>
                <wp:cNvGraphicFramePr/>
                <a:graphic xmlns:a="http://schemas.openxmlformats.org/drawingml/2006/main">
                  <a:graphicData uri="http://schemas.microsoft.com/office/word/2010/wordprocessingShape">
                    <wps:wsp>
                      <wps:cNvSpPr txBox="1"/>
                      <wps:spPr>
                        <a:xfrm>
                          <a:off x="0" y="0"/>
                          <a:ext cx="2738036" cy="345057"/>
                        </a:xfrm>
                        <a:prstGeom prst="rect">
                          <a:avLst/>
                        </a:prstGeom>
                        <a:solidFill>
                          <a:srgbClr val="FFC000"/>
                        </a:solidFill>
                        <a:ln w="19050">
                          <a:solidFill>
                            <a:srgbClr val="000000"/>
                          </a:solidFill>
                        </a:ln>
                      </wps:spPr>
                      <wps:txbx>
                        <w:txbxContent>
                          <w:p w:rsidR="003D4C03" w:rsidRPr="0063409C" w:rsidRDefault="003D4C03" w:rsidP="00DA5455">
                            <w:pPr>
                              <w:pStyle w:val="NormalWeb"/>
                              <w:spacing w:before="0" w:beforeAutospacing="0" w:after="0" w:afterAutospacing="0"/>
                              <w:jc w:val="center"/>
                              <w:rPr>
                                <w:sz w:val="36"/>
                                <w:szCs w:val="36"/>
                              </w:rPr>
                            </w:pPr>
                            <w:r w:rsidRPr="0063409C">
                              <w:rPr>
                                <w:rFonts w:eastAsia="+mn-ea"/>
                                <w:color w:val="000000"/>
                                <w:kern w:val="24"/>
                                <w:sz w:val="36"/>
                                <w:szCs w:val="36"/>
                              </w:rPr>
                              <w:t>Politique de la ville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Texte 2" o:spid="_x0000_s1026" type="#_x0000_t202" style="position:absolute;margin-left:91.6pt;margin-top:4.75pt;width:215.6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" fillcolor="#ffc000" strokeweight="1.5pt">
                <v:textbox>
                  <w:txbxContent>
                    <w:p w:rsidR="003D4C03" w:rsidRPr="0063409C" w:rsidRDefault="003D4C03" w:rsidP="00DA5455">
                      <w:pPr>
                        <w:pStyle w:val="NormalWeb"/>
                        <w:spacing w:before="0" w:beforeAutospacing="0" w:after="0" w:afterAutospacing="0"/>
                        <w:jc w:val="center"/>
                        <w:rPr>
                          <w:sz w:val="36"/>
                          <w:szCs w:val="36"/>
                        </w:rPr>
                      </w:pPr>
                      <w:r w:rsidRPr="0063409C">
                        <w:rPr>
                          <w:rFonts w:eastAsia="+mn-ea"/>
                          <w:color w:val="000000"/>
                          <w:kern w:val="24"/>
                          <w:sz w:val="36"/>
                          <w:szCs w:val="36"/>
                        </w:rPr>
                        <w:t>Politique de la ville</w:t>
                      </w:r>
                    </w:p>
                  </w:txbxContent>
                </v:textbox>
              </v:shape>
            </w:pict>
          </mc:Fallback>
        </mc:AlternateContent>
      </w:r>
    </w:p>
    <w:p w:rsidR="00DA5455" w:rsidRDefault="00795EB4">
      <w:r w:rsidRPr="00DA5455">
        <w:rPr>
          <w:noProof/>
          <w:lang w:bidi="ar-SA"/>
        </w:rPr>
        <mc:AlternateContent>
          <mc:Choice Requires="wps">
            <w:drawing>
              <wp:anchor distT="0" distB="0" distL="114300" distR="114300" simplePos="0" relativeHeight="251661312" behindDoc="0" locked="0" layoutInCell="1" allowOverlap="1" wp14:anchorId="3C988B8F" wp14:editId="432ECA9C">
                <wp:simplePos x="0" y="0"/>
                <wp:positionH relativeFrom="column">
                  <wp:posOffset>3049905</wp:posOffset>
                </wp:positionH>
                <wp:positionV relativeFrom="paragraph">
                  <wp:posOffset>84455</wp:posOffset>
                </wp:positionV>
                <wp:extent cx="1154430" cy="1246505"/>
                <wp:effectExtent l="19050" t="19050" r="64770" b="48895"/>
                <wp:wrapNone/>
                <wp:docPr id="10" name="Connecteur droit avec flèche 9"/>
                <wp:cNvGraphicFramePr/>
                <a:graphic xmlns:a="http://schemas.openxmlformats.org/drawingml/2006/main">
                  <a:graphicData uri="http://schemas.microsoft.com/office/word/2010/wordprocessingShape">
                    <wps:wsp>
                      <wps:cNvCnPr/>
                      <wps:spPr>
                        <a:xfrm>
                          <a:off x="0" y="0"/>
                          <a:ext cx="1154430" cy="1246505"/>
                        </a:xfrm>
                        <a:prstGeom prst="straightConnector1">
                          <a:avLst/>
                        </a:prstGeom>
                        <a:noFill/>
                        <a:ln w="38100" cap="flat" cmpd="sng" algn="ctr">
                          <a:solidFill>
                            <a:srgbClr val="FF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9" o:spid="_x0000_s1026" type="#_x0000_t32" style="position:absolute;margin-left:240.15pt;margin-top:6.65pt;width:90.9pt;height:98.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" strokecolor="red" strokeweight="3pt">
                <v:stroke endarrow="open"/>
              </v:shape>
            </w:pict>
          </mc:Fallback>
        </mc:AlternateContent>
      </w:r>
      <w:r w:rsidRPr="00DA5455">
        <w:rPr>
          <w:noProof/>
          <w:lang w:bidi="ar-SA"/>
        </w:rPr>
        <mc:AlternateContent>
          <mc:Choice Requires="wps">
            <w:drawing>
              <wp:anchor distT="0" distB="0" distL="114300" distR="114300" simplePos="0" relativeHeight="251660288" behindDoc="0" locked="0" layoutInCell="1" allowOverlap="1" wp14:anchorId="484E89DB" wp14:editId="080B8276">
                <wp:simplePos x="0" y="0"/>
                <wp:positionH relativeFrom="column">
                  <wp:posOffset>744855</wp:posOffset>
                </wp:positionH>
                <wp:positionV relativeFrom="paragraph">
                  <wp:posOffset>84455</wp:posOffset>
                </wp:positionV>
                <wp:extent cx="1151890" cy="1246505"/>
                <wp:effectExtent l="38100" t="19050" r="29210" b="48895"/>
                <wp:wrapNone/>
                <wp:docPr id="5" name="Connecteur droit avec flèche 4"/>
                <wp:cNvGraphicFramePr/>
                <a:graphic xmlns:a="http://schemas.openxmlformats.org/drawingml/2006/main">
                  <a:graphicData uri="http://schemas.microsoft.com/office/word/2010/wordprocessingShape">
                    <wps:wsp>
                      <wps:cNvCnPr/>
                      <wps:spPr>
                        <a:xfrm flipH="1">
                          <a:off x="0" y="0"/>
                          <a:ext cx="1151890" cy="1246505"/>
                        </a:xfrm>
                        <a:prstGeom prst="straightConnector1">
                          <a:avLst/>
                        </a:prstGeom>
                        <a:noFill/>
                        <a:ln w="38100" cap="flat" cmpd="sng" algn="ctr">
                          <a:solidFill>
                            <a:srgbClr val="FF0000"/>
                          </a:solidFill>
                          <a:prstDash val="solid"/>
                          <a:tailEnd type="arrow"/>
                        </a:ln>
                        <a:effectLst/>
                      </wps:spPr>
                      <wps:bodyPr/>
                    </wps:wsp>
                  </a:graphicData>
                </a:graphic>
              </wp:anchor>
            </w:drawing>
          </mc:Choice>
          <mc:Fallback>
            <w:pict>
              <v:shape id="Connecteur droit avec flèche 4" o:spid="_x0000_s1026" type="#_x0000_t32" style="position:absolute;margin-left:58.65pt;margin-top:6.65pt;width:90.7pt;height:98.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" strokecolor="red" strokeweight="3pt">
                <v:stroke endarrow="open"/>
              </v:shape>
            </w:pict>
          </mc:Fallback>
        </mc:AlternateContent>
      </w:r>
    </w:p>
    <w:p w:rsidR="00DA5455" w:rsidRDefault="00795EB4">
      <w:r w:rsidRPr="00DA5455">
        <w:rPr>
          <w:noProof/>
          <w:lang w:bidi="ar-SA"/>
        </w:rPr>
        <mc:AlternateContent>
          <mc:Choice Requires="wps">
            <w:drawing>
              <wp:anchor distT="0" distB="0" distL="114300" distR="114300" simplePos="0" relativeHeight="251665408" behindDoc="0" locked="0" layoutInCell="1" allowOverlap="1" wp14:anchorId="65C7178E" wp14:editId="21DF941B">
                <wp:simplePos x="0" y="0"/>
                <wp:positionH relativeFrom="column">
                  <wp:posOffset>1837055</wp:posOffset>
                </wp:positionH>
                <wp:positionV relativeFrom="paragraph">
                  <wp:posOffset>46990</wp:posOffset>
                </wp:positionV>
                <wp:extent cx="1280795" cy="3915410"/>
                <wp:effectExtent l="35243" t="40957" r="30797" b="30798"/>
                <wp:wrapNone/>
                <wp:docPr id="18" name="Accolade fermante 17"/>
                <wp:cNvGraphicFramePr/>
                <a:graphic xmlns:a="http://schemas.openxmlformats.org/drawingml/2006/main">
                  <a:graphicData uri="http://schemas.microsoft.com/office/word/2010/wordprocessingShape">
                    <wps:wsp>
                      <wps:cNvSpPr/>
                      <wps:spPr>
                        <a:xfrm rot="5400000">
                          <a:off x="0" y="0"/>
                          <a:ext cx="1280795" cy="3915410"/>
                        </a:xfrm>
                        <a:prstGeom prst="rightBrace">
                          <a:avLst>
                            <a:gd name="adj1" fmla="val 24191"/>
                            <a:gd name="adj2" fmla="val 51204"/>
                          </a:avLst>
                        </a:prstGeom>
                        <a:noFill/>
                        <a:ln w="76200" cap="flat" cmpd="sng" algn="ctr">
                          <a:solidFill>
                            <a:srgbClr val="00B050"/>
                          </a:solidFill>
                          <a:prstDash val="solid"/>
                        </a:ln>
                        <a:effectLst/>
                      </wps:spPr>
                      <wps:bodyPr rtlCol="0" anchor="ct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7" o:spid="_x0000_s1026" type="#_x0000_t88" style="position:absolute;margin-left:144.65pt;margin-top:3.7pt;width:100.85pt;height:308.3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" adj="1709,11060" strokecolor="#00b050" strokeweight="6pt"/>
            </w:pict>
          </mc:Fallback>
        </mc:AlternateContent>
      </w:r>
    </w:p>
    <w:p w:rsidR="00DA5455" w:rsidRDefault="00DA5455"/>
    <w:p w:rsidR="00DA5455" w:rsidRDefault="00DA5455"/>
    <w:p w:rsidR="00DA5455" w:rsidRDefault="00795EB4">
      <w:r w:rsidRPr="00DA5455">
        <w:rPr>
          <w:noProof/>
          <w:lang w:bidi="ar-SA"/>
        </w:rPr>
        <mc:AlternateContent>
          <mc:Choice Requires="wps">
            <w:drawing>
              <wp:anchor distT="0" distB="0" distL="114300" distR="114300" simplePos="0" relativeHeight="251662336" behindDoc="0" locked="0" layoutInCell="1" allowOverlap="1" wp14:anchorId="601296D3" wp14:editId="4430FA9D">
                <wp:simplePos x="0" y="0"/>
                <wp:positionH relativeFrom="column">
                  <wp:posOffset>-277064</wp:posOffset>
                </wp:positionH>
                <wp:positionV relativeFrom="paragraph">
                  <wp:posOffset>14714</wp:posOffset>
                </wp:positionV>
                <wp:extent cx="2798445" cy="337772"/>
                <wp:effectExtent l="19050" t="19050" r="20955" b="24765"/>
                <wp:wrapNone/>
                <wp:docPr id="11" name="ZoneTexte 10"/>
                <wp:cNvGraphicFramePr/>
                <a:graphic xmlns:a="http://schemas.openxmlformats.org/drawingml/2006/main">
                  <a:graphicData uri="http://schemas.microsoft.com/office/word/2010/wordprocessingShape">
                    <wps:wsp>
                      <wps:cNvSpPr txBox="1"/>
                      <wps:spPr>
                        <a:xfrm>
                          <a:off x="0" y="0"/>
                          <a:ext cx="2798445" cy="337772"/>
                        </a:xfrm>
                        <a:prstGeom prst="rect">
                          <a:avLst/>
                        </a:prstGeom>
                        <a:solidFill>
                          <a:srgbClr val="FFFF00"/>
                        </a:solidFill>
                        <a:ln w="28575">
                          <a:solidFill>
                            <a:srgbClr val="000000"/>
                          </a:solidFill>
                        </a:ln>
                      </wps:spPr>
                      <wps:txbx>
                        <w:txbxContent>
                          <w:p w:rsidR="003D4C03" w:rsidRPr="0063409C" w:rsidRDefault="003D4C03" w:rsidP="00DA5455">
                            <w:pPr>
                              <w:pStyle w:val="NormalWeb"/>
                              <w:spacing w:before="0" w:beforeAutospacing="0" w:after="0" w:afterAutospacing="0"/>
                              <w:rPr>
                                <w:sz w:val="18"/>
                                <w:szCs w:val="18"/>
                              </w:rPr>
                            </w:pPr>
                            <w:r w:rsidRPr="0063409C">
                              <w:rPr>
                                <w:rFonts w:ascii="Arial" w:eastAsia="+mn-ea" w:hAnsi="Arial" w:cs="Arial"/>
                                <w:b/>
                                <w:bCs/>
                                <w:color w:val="FF0000"/>
                                <w:kern w:val="24"/>
                              </w:rPr>
                              <w:t>Politique</w:t>
                            </w:r>
                            <w:r w:rsidRPr="0063409C">
                              <w:rPr>
                                <w:rFonts w:ascii="Arial" w:eastAsia="+mn-ea" w:hAnsi="Arial" w:cs="Arial"/>
                                <w:color w:val="000000"/>
                                <w:kern w:val="24"/>
                              </w:rPr>
                              <w:t xml:space="preserve"> = Différentes stratégies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0" o:spid="_x0000_s1027" type="#_x0000_t202" style="position:absolute;margin-left:-21.8pt;margin-top:1.15pt;width:220.3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" fillcolor="yellow" strokeweight="2.25pt">
                <v:textbox>
                  <w:txbxContent>
                    <w:p w:rsidR="003D4C03" w:rsidRPr="0063409C" w:rsidRDefault="003D4C03" w:rsidP="00DA5455">
                      <w:pPr>
                        <w:pStyle w:val="NormalWeb"/>
                        <w:spacing w:before="0" w:beforeAutospacing="0" w:after="0" w:afterAutospacing="0"/>
                        <w:rPr>
                          <w:sz w:val="18"/>
                          <w:szCs w:val="18"/>
                        </w:rPr>
                      </w:pPr>
                      <w:r w:rsidRPr="0063409C">
                        <w:rPr>
                          <w:rFonts w:ascii="Arial" w:eastAsia="+mn-ea" w:hAnsi="Arial" w:cs="Arial"/>
                          <w:b/>
                          <w:bCs/>
                          <w:color w:val="FF0000"/>
                          <w:kern w:val="24"/>
                        </w:rPr>
                        <w:t>Politique</w:t>
                      </w:r>
                      <w:r w:rsidRPr="0063409C">
                        <w:rPr>
                          <w:rFonts w:ascii="Arial" w:eastAsia="+mn-ea" w:hAnsi="Arial" w:cs="Arial"/>
                          <w:color w:val="000000"/>
                          <w:kern w:val="24"/>
                        </w:rPr>
                        <w:t xml:space="preserve"> = Différentes stratégies</w:t>
                      </w:r>
                    </w:p>
                  </w:txbxContent>
                </v:textbox>
              </v:shape>
            </w:pict>
          </mc:Fallback>
        </mc:AlternateContent>
      </w:r>
      <w:r w:rsidRPr="00DA5455">
        <w:rPr>
          <w:noProof/>
          <w:lang w:bidi="ar-SA"/>
        </w:rPr>
        <mc:AlternateContent>
          <mc:Choice Requires="wps">
            <w:drawing>
              <wp:anchor distT="0" distB="0" distL="114300" distR="114300" simplePos="0" relativeHeight="251663360" behindDoc="0" locked="0" layoutInCell="1" allowOverlap="1" wp14:anchorId="71D6C2D8" wp14:editId="56FDC244">
                <wp:simplePos x="0" y="0"/>
                <wp:positionH relativeFrom="column">
                  <wp:posOffset>3042920</wp:posOffset>
                </wp:positionH>
                <wp:positionV relativeFrom="paragraph">
                  <wp:posOffset>62230</wp:posOffset>
                </wp:positionV>
                <wp:extent cx="2130425" cy="400050"/>
                <wp:effectExtent l="19050" t="19050" r="22225" b="10160"/>
                <wp:wrapNone/>
                <wp:docPr id="14" name="ZoneTexte 13"/>
                <wp:cNvGraphicFramePr/>
                <a:graphic xmlns:a="http://schemas.openxmlformats.org/drawingml/2006/main">
                  <a:graphicData uri="http://schemas.microsoft.com/office/word/2010/wordprocessingShape">
                    <wps:wsp>
                      <wps:cNvSpPr txBox="1"/>
                      <wps:spPr>
                        <a:xfrm>
                          <a:off x="0" y="0"/>
                          <a:ext cx="2130425" cy="400050"/>
                        </a:xfrm>
                        <a:prstGeom prst="rect">
                          <a:avLst/>
                        </a:prstGeom>
                        <a:solidFill>
                          <a:srgbClr val="FFFF00"/>
                        </a:solidFill>
                        <a:ln w="28575">
                          <a:solidFill>
                            <a:srgbClr val="000000"/>
                          </a:solidFill>
                        </a:ln>
                      </wps:spPr>
                      <wps:txbx>
                        <w:txbxContent>
                          <w:p w:rsidR="003D4C03" w:rsidRPr="0063409C" w:rsidRDefault="003D4C03" w:rsidP="00DA5455">
                            <w:pPr>
                              <w:pStyle w:val="NormalWeb"/>
                              <w:spacing w:before="0" w:beforeAutospacing="0" w:after="0" w:afterAutospacing="0"/>
                              <w:rPr>
                                <w:sz w:val="16"/>
                                <w:szCs w:val="16"/>
                              </w:rPr>
                            </w:pPr>
                            <w:r w:rsidRPr="0063409C">
                              <w:rPr>
                                <w:rFonts w:ascii="Arial" w:eastAsia="+mn-ea" w:hAnsi="Arial" w:cs="Arial"/>
                                <w:b/>
                                <w:bCs/>
                                <w:color w:val="FF0000"/>
                                <w:kern w:val="24"/>
                              </w:rPr>
                              <w:t xml:space="preserve">La ville </w:t>
                            </w:r>
                            <w:r w:rsidRPr="0063409C">
                              <w:rPr>
                                <w:rFonts w:ascii="Arial" w:eastAsia="+mn-ea" w:hAnsi="Arial" w:cs="Arial"/>
                                <w:color w:val="000000"/>
                                <w:kern w:val="24"/>
                              </w:rPr>
                              <w:t>= Espaces urbains</w:t>
                            </w:r>
                          </w:p>
                        </w:txbxContent>
                      </wps:txbx>
                      <wps:bodyPr wrap="square" rtlCol="0">
                        <a:spAutoFit/>
                      </wps:bodyPr>
                    </wps:wsp>
                  </a:graphicData>
                </a:graphic>
                <wp14:sizeRelH relativeFrom="margin">
                  <wp14:pctWidth>0</wp14:pctWidth>
                </wp14:sizeRelH>
              </wp:anchor>
            </w:drawing>
          </mc:Choice>
          <mc:Fallback>
            <w:pict>
              <v:shape id="ZoneTexte 13" o:spid="_x0000_s1028" type="#_x0000_t202" style="position:absolute;margin-left:239.6pt;margin-top:4.9pt;width:167.75pt;height: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" fillcolor="yellow" strokeweight="2.25pt">
                <v:textbox style="mso-fit-shape-to-text:t">
                  <w:txbxContent>
                    <w:p w:rsidR="003D4C03" w:rsidRPr="0063409C" w:rsidRDefault="003D4C03" w:rsidP="00DA5455">
                      <w:pPr>
                        <w:pStyle w:val="NormalWeb"/>
                        <w:spacing w:before="0" w:beforeAutospacing="0" w:after="0" w:afterAutospacing="0"/>
                        <w:rPr>
                          <w:sz w:val="16"/>
                          <w:szCs w:val="16"/>
                        </w:rPr>
                      </w:pPr>
                      <w:r w:rsidRPr="0063409C">
                        <w:rPr>
                          <w:rFonts w:ascii="Arial" w:eastAsia="+mn-ea" w:hAnsi="Arial" w:cs="Arial"/>
                          <w:b/>
                          <w:bCs/>
                          <w:color w:val="FF0000"/>
                          <w:kern w:val="24"/>
                        </w:rPr>
                        <w:t xml:space="preserve">La ville </w:t>
                      </w:r>
                      <w:r w:rsidRPr="0063409C">
                        <w:rPr>
                          <w:rFonts w:ascii="Arial" w:eastAsia="+mn-ea" w:hAnsi="Arial" w:cs="Arial"/>
                          <w:color w:val="000000"/>
                          <w:kern w:val="24"/>
                        </w:rPr>
                        <w:t>= Espaces urbains</w:t>
                      </w:r>
                    </w:p>
                  </w:txbxContent>
                </v:textbox>
              </v:shape>
            </w:pict>
          </mc:Fallback>
        </mc:AlternateContent>
      </w:r>
    </w:p>
    <w:p w:rsidR="00DA5455" w:rsidRDefault="00DA5455"/>
    <w:p w:rsidR="00DA5455" w:rsidRPr="0063409C" w:rsidRDefault="00DA5455">
      <w:pPr>
        <w:rPr>
          <w:sz w:val="24"/>
          <w:szCs w:val="24"/>
        </w:rPr>
      </w:pPr>
    </w:p>
    <w:p w:rsidR="00DA5455" w:rsidRDefault="00DA5455"/>
    <w:p w:rsidR="00DA5455" w:rsidRDefault="00DA5455"/>
    <w:p w:rsidR="00DA5455" w:rsidRDefault="00795EB4">
      <w:r w:rsidRPr="00DA5455">
        <w:rPr>
          <w:noProof/>
          <w:lang w:bidi="ar-SA"/>
        </w:rPr>
        <mc:AlternateContent>
          <mc:Choice Requires="wps">
            <w:drawing>
              <wp:anchor distT="0" distB="0" distL="114300" distR="114300" simplePos="0" relativeHeight="251664384" behindDoc="0" locked="0" layoutInCell="1" allowOverlap="1" wp14:anchorId="5E278DF6" wp14:editId="2E7DFE38">
                <wp:simplePos x="0" y="0"/>
                <wp:positionH relativeFrom="column">
                  <wp:posOffset>-277065</wp:posOffset>
                </wp:positionH>
                <wp:positionV relativeFrom="paragraph">
                  <wp:posOffset>141282</wp:posOffset>
                </wp:positionV>
                <wp:extent cx="6243919" cy="1086928"/>
                <wp:effectExtent l="19050" t="19050" r="43180" b="37465"/>
                <wp:wrapNone/>
                <wp:docPr id="13" name="ZoneTexte 12"/>
                <wp:cNvGraphicFramePr/>
                <a:graphic xmlns:a="http://schemas.openxmlformats.org/drawingml/2006/main">
                  <a:graphicData uri="http://schemas.microsoft.com/office/word/2010/wordprocessingShape">
                    <wps:wsp>
                      <wps:cNvSpPr txBox="1"/>
                      <wps:spPr>
                        <a:xfrm>
                          <a:off x="0" y="0"/>
                          <a:ext cx="6243919" cy="1086928"/>
                        </a:xfrm>
                        <a:prstGeom prst="rect">
                          <a:avLst/>
                        </a:prstGeom>
                        <a:noFill/>
                        <a:ln w="57150">
                          <a:solidFill>
                            <a:srgbClr val="FF0000"/>
                          </a:solidFill>
                        </a:ln>
                      </wps:spPr>
                      <wps:txbx>
                        <w:txbxContent>
                          <w:p w:rsidR="003D4C03" w:rsidRPr="00795EB4" w:rsidRDefault="003D4C03" w:rsidP="00DA5455">
                            <w:pPr>
                              <w:pStyle w:val="NormalWeb"/>
                              <w:spacing w:before="0" w:beforeAutospacing="0" w:after="0" w:afterAutospacing="0"/>
                              <w:rPr>
                                <w:sz w:val="18"/>
                                <w:szCs w:val="18"/>
                              </w:rPr>
                            </w:pPr>
                            <w:r w:rsidRPr="00795EB4">
                              <w:rPr>
                                <w:rFonts w:ascii="Arial" w:eastAsia="+mn-ea" w:hAnsi="Arial" w:cs="Arial"/>
                                <w:color w:val="000000"/>
                                <w:kern w:val="24"/>
                                <w:sz w:val="40"/>
                                <w:szCs w:val="40"/>
                              </w:rPr>
                              <w:t>Donc le concept « </w:t>
                            </w:r>
                            <w:r w:rsidRPr="00795EB4">
                              <w:rPr>
                                <w:rFonts w:ascii="Arial" w:eastAsia="+mn-ea" w:hAnsi="Arial" w:cs="Arial"/>
                                <w:b/>
                                <w:bCs/>
                                <w:color w:val="FF0000"/>
                                <w:kern w:val="24"/>
                                <w:sz w:val="40"/>
                                <w:szCs w:val="40"/>
                              </w:rPr>
                              <w:t>Politique de la ville</w:t>
                            </w:r>
                            <w:r w:rsidRPr="00795EB4">
                              <w:rPr>
                                <w:rFonts w:ascii="Arial" w:eastAsia="+mn-ea" w:hAnsi="Arial" w:cs="Arial"/>
                                <w:color w:val="000000"/>
                                <w:kern w:val="24"/>
                                <w:sz w:val="40"/>
                                <w:szCs w:val="40"/>
                              </w:rPr>
                              <w:t> » = La combinaison des différentes stratégies en relation avec la ville de part ses problèmes et ses difficultés.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ZoneTexte 12" o:spid="_x0000_s1029" type="#_x0000_t202" style="position:absolute;margin-left:-21.8pt;margin-top:11.1pt;width:491.65pt;height:8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" filled="f" strokecolor="red" strokeweight="4.5pt">
                <v:textbox>
                  <w:txbxContent>
                    <w:p w:rsidR="003D4C03" w:rsidRPr="00795EB4" w:rsidRDefault="003D4C03" w:rsidP="00DA5455">
                      <w:pPr>
                        <w:pStyle w:val="NormalWeb"/>
                        <w:spacing w:before="0" w:beforeAutospacing="0" w:after="0" w:afterAutospacing="0"/>
                        <w:rPr>
                          <w:sz w:val="18"/>
                          <w:szCs w:val="18"/>
                        </w:rPr>
                      </w:pPr>
                      <w:r w:rsidRPr="00795EB4">
                        <w:rPr>
                          <w:rFonts w:ascii="Arial" w:eastAsia="+mn-ea" w:hAnsi="Arial" w:cs="Arial"/>
                          <w:color w:val="000000"/>
                          <w:kern w:val="24"/>
                          <w:sz w:val="40"/>
                          <w:szCs w:val="40"/>
                        </w:rPr>
                        <w:t>Donc le concept « </w:t>
                      </w:r>
                      <w:r w:rsidRPr="00795EB4">
                        <w:rPr>
                          <w:rFonts w:ascii="Arial" w:eastAsia="+mn-ea" w:hAnsi="Arial" w:cs="Arial"/>
                          <w:b/>
                          <w:bCs/>
                          <w:color w:val="FF0000"/>
                          <w:kern w:val="24"/>
                          <w:sz w:val="40"/>
                          <w:szCs w:val="40"/>
                        </w:rPr>
                        <w:t>Politique de la ville</w:t>
                      </w:r>
                      <w:r w:rsidRPr="00795EB4">
                        <w:rPr>
                          <w:rFonts w:ascii="Arial" w:eastAsia="+mn-ea" w:hAnsi="Arial" w:cs="Arial"/>
                          <w:color w:val="000000"/>
                          <w:kern w:val="24"/>
                          <w:sz w:val="40"/>
                          <w:szCs w:val="40"/>
                        </w:rPr>
                        <w:t> » = La combinaison des différentes stratégies en relation avec la ville de part ses problèmes et ses difficultés.</w:t>
                      </w:r>
                    </w:p>
                  </w:txbxContent>
                </v:textbox>
              </v:shape>
            </w:pict>
          </mc:Fallback>
        </mc:AlternateContent>
      </w:r>
    </w:p>
    <w:p w:rsidR="00DA5455" w:rsidRDefault="00DA5455"/>
    <w:p w:rsidR="00DA5455" w:rsidRDefault="00DA5455"/>
    <w:p w:rsidR="00DA5455" w:rsidRDefault="00DA5455"/>
    <w:p w:rsidR="00DA5455" w:rsidRDefault="00DA5455"/>
    <w:p w:rsidR="00DA5455" w:rsidRPr="00795EB4" w:rsidRDefault="00DA5455" w:rsidP="003C1387">
      <w:pPr>
        <w:pStyle w:val="NormalWeb"/>
        <w:kinsoku w:val="0"/>
        <w:overflowPunct w:val="0"/>
        <w:spacing w:before="154" w:beforeAutospacing="0" w:after="0" w:afterAutospacing="0" w:line="360" w:lineRule="auto"/>
        <w:textAlignment w:val="baseline"/>
        <w:rPr>
          <w:rFonts w:asciiTheme="majorBidi" w:hAnsiTheme="majorBidi" w:cstheme="majorBidi"/>
        </w:rPr>
      </w:pPr>
      <w:r w:rsidRPr="00795EB4">
        <w:rPr>
          <w:rFonts w:asciiTheme="majorBidi" w:eastAsia="Calibri" w:hAnsiTheme="majorBidi" w:cstheme="majorBidi"/>
          <w:b/>
          <w:bCs/>
          <w:kern w:val="24"/>
        </w:rPr>
        <w:t>1- Définition de concepts</w:t>
      </w:r>
    </w:p>
    <w:p w:rsidR="00DA5455" w:rsidRPr="00795EB4" w:rsidRDefault="00DA5455" w:rsidP="003C1387">
      <w:pPr>
        <w:numPr>
          <w:ilvl w:val="0"/>
          <w:numId w:val="1"/>
        </w:numPr>
        <w:spacing w:after="0" w:line="360" w:lineRule="auto"/>
        <w:ind w:left="152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t>Le concept politique</w:t>
      </w:r>
    </w:p>
    <w:p w:rsidR="00DA5455" w:rsidRPr="003F1CEF" w:rsidRDefault="00DA5455" w:rsidP="003C1387">
      <w:pPr>
        <w:spacing w:after="0" w:line="360" w:lineRule="auto"/>
        <w:jc w:val="both"/>
        <w:rPr>
          <w:rFonts w:asciiTheme="majorBidi" w:eastAsia="Times New Roman" w:hAnsiTheme="majorBidi" w:cstheme="majorBidi"/>
          <w:sz w:val="24"/>
          <w:szCs w:val="24"/>
          <w:lang w:bidi="ar-SA"/>
        </w:rPr>
      </w:pPr>
      <w:r w:rsidRPr="003F1CEF">
        <w:rPr>
          <w:rFonts w:asciiTheme="majorBidi" w:eastAsia="Calibri" w:hAnsiTheme="majorBidi" w:cstheme="majorBidi"/>
          <w:color w:val="000000" w:themeColor="text1"/>
          <w:kern w:val="24"/>
          <w:sz w:val="24"/>
          <w:szCs w:val="24"/>
          <w:lang w:bidi="ar-SA"/>
        </w:rPr>
        <w:t>Beaucoup de spécialistes des sciences politiques ont donné des définitions différentes du</w:t>
      </w:r>
      <w:r w:rsidR="00795EB4">
        <w:rPr>
          <w:rFonts w:asciiTheme="majorBidi" w:eastAsia="Calibri" w:hAnsiTheme="majorBidi" w:cstheme="majorBidi"/>
          <w:color w:val="000000" w:themeColor="text1"/>
          <w:kern w:val="24"/>
          <w:sz w:val="24"/>
          <w:szCs w:val="24"/>
          <w:lang w:bidi="ar-SA"/>
        </w:rPr>
        <w:t xml:space="preserve"> </w:t>
      </w:r>
      <w:r w:rsidRPr="003F1CEF">
        <w:rPr>
          <w:rFonts w:asciiTheme="majorBidi" w:eastAsia="Calibri" w:hAnsiTheme="majorBidi" w:cstheme="majorBidi"/>
          <w:color w:val="000000" w:themeColor="text1"/>
          <w:kern w:val="24"/>
          <w:sz w:val="24"/>
          <w:szCs w:val="24"/>
          <w:lang w:bidi="ar-SA"/>
        </w:rPr>
        <w:t xml:space="preserve">terme « politique ». Elle touche tout ce qui est relatif à </w:t>
      </w:r>
      <w:r w:rsidRPr="003F1CEF">
        <w:rPr>
          <w:rFonts w:asciiTheme="majorBidi" w:eastAsia="Times New Roman" w:hAnsiTheme="majorBidi" w:cstheme="majorBidi"/>
          <w:color w:val="000000" w:themeColor="text1"/>
          <w:kern w:val="24"/>
          <w:sz w:val="24"/>
          <w:szCs w:val="24"/>
          <w:lang w:bidi="ar-SA"/>
        </w:rPr>
        <w:t>l’organisation du pouvoir dans l'État, à son exercice : Institutions politiques. Aussi, elle relate la conception particulière du gouvernement, des affaires publiques : Opinions politiques. Partis politiques.</w:t>
      </w:r>
      <w:r w:rsidRPr="003F1CEF">
        <w:rPr>
          <w:rFonts w:asciiTheme="majorBidi" w:eastAsia="Calibri" w:hAnsiTheme="majorBidi" w:cstheme="majorBidi"/>
          <w:color w:val="000000" w:themeColor="text1"/>
          <w:kern w:val="24"/>
          <w:sz w:val="24"/>
          <w:szCs w:val="24"/>
          <w:lang w:bidi="ar-SA"/>
        </w:rPr>
        <w:t xml:space="preserve"> </w:t>
      </w:r>
    </w:p>
    <w:p w:rsidR="00DA5455" w:rsidRPr="003F1CEF" w:rsidRDefault="00DA5455" w:rsidP="003C1387">
      <w:pPr>
        <w:spacing w:after="0" w:line="360" w:lineRule="auto"/>
        <w:jc w:val="both"/>
        <w:rPr>
          <w:rFonts w:asciiTheme="majorBidi" w:eastAsia="Times New Roman" w:hAnsiTheme="majorBidi" w:cstheme="majorBidi"/>
          <w:sz w:val="24"/>
          <w:szCs w:val="24"/>
          <w:lang w:bidi="ar-SA"/>
        </w:rPr>
      </w:pPr>
      <w:r w:rsidRPr="003F1CEF">
        <w:rPr>
          <w:rFonts w:asciiTheme="majorBidi" w:eastAsia="Times New Roman" w:hAnsiTheme="majorBidi" w:cstheme="majorBidi"/>
          <w:color w:val="000000" w:themeColor="text1"/>
          <w:kern w:val="24"/>
          <w:sz w:val="24"/>
          <w:szCs w:val="24"/>
          <w:lang w:bidi="ar-SA"/>
        </w:rPr>
        <w:t xml:space="preserve">La politique recouvre tout ce qui a trait au gouvernement d'une communauté ou d'un Etat : </w:t>
      </w:r>
    </w:p>
    <w:p w:rsidR="00DA5455" w:rsidRPr="003F1CEF" w:rsidRDefault="00DA5455" w:rsidP="003C1387">
      <w:pPr>
        <w:numPr>
          <w:ilvl w:val="0"/>
          <w:numId w:val="2"/>
        </w:numPr>
        <w:tabs>
          <w:tab w:val="left" w:pos="720"/>
        </w:tabs>
        <w:spacing w:after="0" w:line="360" w:lineRule="auto"/>
        <w:ind w:left="1267"/>
        <w:contextualSpacing/>
        <w:jc w:val="both"/>
        <w:rPr>
          <w:rFonts w:asciiTheme="majorBidi" w:eastAsia="Times New Roman" w:hAnsiTheme="majorBidi" w:cstheme="majorBidi"/>
          <w:sz w:val="24"/>
          <w:szCs w:val="24"/>
          <w:lang w:bidi="ar-SA"/>
        </w:rPr>
      </w:pPr>
      <w:r w:rsidRPr="003F1CEF">
        <w:rPr>
          <w:rFonts w:asciiTheme="majorBidi" w:eastAsia="Times New Roman" w:hAnsiTheme="majorBidi" w:cstheme="majorBidi"/>
          <w:color w:val="000000" w:themeColor="text1"/>
          <w:kern w:val="24"/>
          <w:sz w:val="24"/>
          <w:szCs w:val="24"/>
          <w:lang w:bidi="ar-SA"/>
        </w:rPr>
        <w:t xml:space="preserve">l'art et la manière de gouverner ; </w:t>
      </w:r>
    </w:p>
    <w:p w:rsidR="00DA5455" w:rsidRPr="003F1CEF" w:rsidRDefault="00DA5455" w:rsidP="003C1387">
      <w:pPr>
        <w:numPr>
          <w:ilvl w:val="0"/>
          <w:numId w:val="2"/>
        </w:numPr>
        <w:tabs>
          <w:tab w:val="left" w:pos="720"/>
        </w:tabs>
        <w:spacing w:after="0" w:line="360" w:lineRule="auto"/>
        <w:ind w:left="1267"/>
        <w:contextualSpacing/>
        <w:jc w:val="both"/>
        <w:rPr>
          <w:rFonts w:asciiTheme="majorBidi" w:eastAsia="Times New Roman" w:hAnsiTheme="majorBidi" w:cstheme="majorBidi"/>
          <w:sz w:val="24"/>
          <w:szCs w:val="24"/>
          <w:lang w:bidi="ar-SA"/>
        </w:rPr>
      </w:pPr>
      <w:r w:rsidRPr="003F1CEF">
        <w:rPr>
          <w:rFonts w:asciiTheme="majorBidi" w:eastAsia="Times New Roman" w:hAnsiTheme="majorBidi" w:cstheme="majorBidi"/>
          <w:color w:val="000000" w:themeColor="text1"/>
          <w:kern w:val="24"/>
          <w:sz w:val="24"/>
          <w:szCs w:val="24"/>
          <w:lang w:bidi="ar-SA"/>
        </w:rPr>
        <w:t xml:space="preserve">l'organisation des pouvoirs ; </w:t>
      </w:r>
    </w:p>
    <w:p w:rsidR="00DA5455" w:rsidRPr="003C1387" w:rsidRDefault="00DA5455" w:rsidP="003C1387">
      <w:pPr>
        <w:numPr>
          <w:ilvl w:val="0"/>
          <w:numId w:val="2"/>
        </w:numPr>
        <w:tabs>
          <w:tab w:val="left" w:pos="720"/>
        </w:tabs>
        <w:spacing w:after="0" w:line="360" w:lineRule="auto"/>
        <w:ind w:left="1267"/>
        <w:contextualSpacing/>
        <w:jc w:val="both"/>
        <w:rPr>
          <w:rFonts w:asciiTheme="majorBidi" w:eastAsia="Times New Roman" w:hAnsiTheme="majorBidi" w:cstheme="majorBidi"/>
          <w:sz w:val="24"/>
          <w:szCs w:val="24"/>
          <w:lang w:bidi="ar-SA"/>
        </w:rPr>
      </w:pPr>
      <w:r w:rsidRPr="003F1CEF">
        <w:rPr>
          <w:rFonts w:asciiTheme="majorBidi" w:eastAsia="Times New Roman" w:hAnsiTheme="majorBidi" w:cstheme="majorBidi"/>
          <w:color w:val="000000" w:themeColor="text1"/>
          <w:kern w:val="24"/>
          <w:sz w:val="24"/>
          <w:szCs w:val="24"/>
          <w:lang w:bidi="ar-SA"/>
        </w:rPr>
        <w:t xml:space="preserve">la conduite des affaires publiques ; </w:t>
      </w:r>
    </w:p>
    <w:p w:rsidR="003C1387" w:rsidRPr="003F1CEF" w:rsidRDefault="003C1387" w:rsidP="003C1387">
      <w:pPr>
        <w:spacing w:after="0" w:line="360" w:lineRule="auto"/>
        <w:ind w:left="1267"/>
        <w:contextualSpacing/>
        <w:jc w:val="both"/>
        <w:rPr>
          <w:rFonts w:asciiTheme="majorBidi" w:eastAsia="Times New Roman" w:hAnsiTheme="majorBidi" w:cstheme="majorBidi"/>
          <w:sz w:val="24"/>
          <w:szCs w:val="24"/>
          <w:lang w:bidi="ar-SA"/>
        </w:rPr>
      </w:pPr>
    </w:p>
    <w:p w:rsidR="00DA5455" w:rsidRPr="003F1CEF" w:rsidRDefault="00DA5455" w:rsidP="003C1387">
      <w:pPr>
        <w:spacing w:after="0" w:line="360" w:lineRule="auto"/>
        <w:jc w:val="both"/>
        <w:rPr>
          <w:rFonts w:asciiTheme="majorBidi" w:eastAsia="Times New Roman" w:hAnsiTheme="majorBidi" w:cstheme="majorBidi"/>
          <w:sz w:val="24"/>
          <w:szCs w:val="24"/>
          <w:lang w:bidi="ar-SA"/>
        </w:rPr>
      </w:pPr>
      <w:r w:rsidRPr="003F1CEF">
        <w:rPr>
          <w:rFonts w:asciiTheme="majorBidi" w:eastAsia="Times New Roman" w:hAnsiTheme="majorBidi" w:cstheme="majorBidi"/>
          <w:color w:val="000000" w:themeColor="text1"/>
          <w:kern w:val="24"/>
          <w:sz w:val="24"/>
          <w:szCs w:val="24"/>
          <w:lang w:bidi="ar-SA"/>
        </w:rPr>
        <w:lastRenderedPageBreak/>
        <w:t>Enfin, on peut retenir, que la politique c’est l’ensemble des actions prévues ou mises en œuvre par une institution, une organisation, un parti, un Etat, une entreprise, un individu...</w:t>
      </w:r>
    </w:p>
    <w:p w:rsidR="00DA5455" w:rsidRPr="00795EB4" w:rsidRDefault="00DA5455" w:rsidP="003C1387">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kern w:val="24"/>
          <w:sz w:val="24"/>
          <w:szCs w:val="24"/>
          <w:lang w:bidi="ar-SA"/>
        </w:rPr>
        <w:t xml:space="preserve"> </w:t>
      </w:r>
      <w:r w:rsidR="00795EB4" w:rsidRPr="00795EB4">
        <w:rPr>
          <w:rFonts w:asciiTheme="majorBidi" w:eastAsia="Times New Roman" w:hAnsiTheme="majorBidi" w:cstheme="majorBidi"/>
          <w:b/>
          <w:bCs/>
          <w:kern w:val="24"/>
          <w:sz w:val="24"/>
          <w:szCs w:val="24"/>
          <w:u w:val="single"/>
          <w:lang w:bidi="ar-SA"/>
        </w:rPr>
        <w:t>En</w:t>
      </w:r>
      <w:r w:rsidRPr="00795EB4">
        <w:rPr>
          <w:rFonts w:asciiTheme="majorBidi" w:eastAsia="Times New Roman" w:hAnsiTheme="majorBidi" w:cstheme="majorBidi"/>
          <w:b/>
          <w:bCs/>
          <w:kern w:val="24"/>
          <w:sz w:val="24"/>
          <w:szCs w:val="24"/>
          <w:u w:val="single"/>
          <w:lang w:bidi="ar-SA"/>
        </w:rPr>
        <w:t xml:space="preserve"> vue d'atteindre un objectif préalablement fixé</w:t>
      </w:r>
      <w:r w:rsidRPr="00795EB4">
        <w:rPr>
          <w:rFonts w:asciiTheme="majorBidi" w:eastAsia="Times New Roman" w:hAnsiTheme="majorBidi" w:cstheme="majorBidi"/>
          <w:kern w:val="24"/>
          <w:sz w:val="24"/>
          <w:szCs w:val="24"/>
          <w:lang w:bidi="ar-SA"/>
        </w:rPr>
        <w:t xml:space="preserve">. </w:t>
      </w:r>
    </w:p>
    <w:p w:rsidR="00795EB4" w:rsidRDefault="00795EB4" w:rsidP="003C1387">
      <w:pPr>
        <w:spacing w:after="0" w:line="360" w:lineRule="auto"/>
        <w:jc w:val="both"/>
        <w:rPr>
          <w:rFonts w:asciiTheme="majorBidi" w:eastAsia="Times New Roman" w:hAnsiTheme="majorBidi" w:cstheme="majorBidi"/>
          <w:b/>
          <w:bCs/>
          <w:color w:val="000000" w:themeColor="text1"/>
          <w:kern w:val="24"/>
          <w:sz w:val="24"/>
          <w:szCs w:val="24"/>
          <w:lang w:bidi="ar-SA"/>
        </w:rPr>
      </w:pPr>
    </w:p>
    <w:p w:rsidR="00DA5455" w:rsidRPr="003F1CEF" w:rsidRDefault="00DA5455" w:rsidP="003C1387">
      <w:pPr>
        <w:spacing w:after="0" w:line="360" w:lineRule="auto"/>
        <w:jc w:val="both"/>
        <w:rPr>
          <w:rFonts w:asciiTheme="majorBidi" w:eastAsia="Times New Roman" w:hAnsiTheme="majorBidi" w:cstheme="majorBidi"/>
          <w:sz w:val="24"/>
          <w:szCs w:val="24"/>
          <w:lang w:bidi="ar-SA"/>
        </w:rPr>
      </w:pPr>
      <w:r w:rsidRPr="003F1CEF">
        <w:rPr>
          <w:rFonts w:asciiTheme="majorBidi" w:eastAsia="Times New Roman" w:hAnsiTheme="majorBidi" w:cstheme="majorBidi"/>
          <w:b/>
          <w:bCs/>
          <w:color w:val="000000" w:themeColor="text1"/>
          <w:kern w:val="24"/>
          <w:sz w:val="24"/>
          <w:szCs w:val="24"/>
          <w:lang w:bidi="ar-SA"/>
        </w:rPr>
        <w:t>La politique pour nous :</w:t>
      </w:r>
    </w:p>
    <w:p w:rsidR="00DA5455" w:rsidRPr="00795EB4" w:rsidRDefault="00DA5455" w:rsidP="003C1387">
      <w:pPr>
        <w:spacing w:after="0" w:line="360" w:lineRule="auto"/>
        <w:rPr>
          <w:rFonts w:asciiTheme="majorBidi" w:eastAsia="Times New Roman" w:hAnsiTheme="majorBidi" w:cstheme="majorBidi"/>
          <w:kern w:val="24"/>
          <w:sz w:val="24"/>
          <w:szCs w:val="24"/>
          <w:lang w:bidi="ar-SA"/>
        </w:rPr>
      </w:pPr>
      <w:r w:rsidRPr="00795EB4">
        <w:rPr>
          <w:rFonts w:asciiTheme="majorBidi" w:eastAsia="Times New Roman" w:hAnsiTheme="majorBidi" w:cstheme="majorBidi"/>
          <w:b/>
          <w:bCs/>
          <w:kern w:val="24"/>
          <w:sz w:val="24"/>
          <w:szCs w:val="24"/>
          <w:lang w:bidi="ar-SA"/>
        </w:rPr>
        <w:t>« N’est pas là pour faire le bonheur des hommes. Elle est là pour combattre le malheur - et elle seule, à l'échelle d'un pays ou du monde peut le faire efficacement. »</w:t>
      </w:r>
      <w:r w:rsidRPr="00795EB4">
        <w:rPr>
          <w:rFonts w:asciiTheme="majorBidi" w:eastAsia="Times New Roman" w:hAnsiTheme="majorBidi" w:cstheme="majorBidi"/>
          <w:kern w:val="24"/>
          <w:sz w:val="24"/>
          <w:szCs w:val="24"/>
          <w:lang w:bidi="ar-SA"/>
        </w:rPr>
        <w:br/>
        <w:t>André Comte-</w:t>
      </w:r>
      <w:proofErr w:type="spellStart"/>
      <w:proofErr w:type="gramStart"/>
      <w:r w:rsidR="00795EB4" w:rsidRPr="00795EB4">
        <w:rPr>
          <w:rFonts w:asciiTheme="majorBidi" w:eastAsia="Times New Roman" w:hAnsiTheme="majorBidi" w:cstheme="majorBidi"/>
          <w:kern w:val="24"/>
          <w:sz w:val="24"/>
          <w:szCs w:val="24"/>
          <w:lang w:bidi="ar-SA"/>
        </w:rPr>
        <w:t>Sponville</w:t>
      </w:r>
      <w:proofErr w:type="spellEnd"/>
      <w:r w:rsidR="00795EB4" w:rsidRPr="00795EB4">
        <w:rPr>
          <w:rFonts w:asciiTheme="majorBidi" w:eastAsia="Times New Roman" w:hAnsiTheme="majorBidi" w:cstheme="majorBidi"/>
          <w:kern w:val="24"/>
          <w:sz w:val="24"/>
          <w:szCs w:val="24"/>
          <w:lang w:bidi="ar-SA"/>
        </w:rPr>
        <w:t xml:space="preserve"> ,</w:t>
      </w:r>
      <w:proofErr w:type="gramEnd"/>
      <w:r w:rsidR="00795EB4" w:rsidRPr="00795EB4">
        <w:rPr>
          <w:rFonts w:asciiTheme="majorBidi" w:eastAsia="Times New Roman" w:hAnsiTheme="majorBidi" w:cstheme="majorBidi"/>
          <w:kern w:val="24"/>
          <w:sz w:val="24"/>
          <w:szCs w:val="24"/>
          <w:lang w:bidi="ar-SA"/>
        </w:rPr>
        <w:t xml:space="preserve"> </w:t>
      </w:r>
      <w:r w:rsidRPr="00795EB4">
        <w:rPr>
          <w:rFonts w:asciiTheme="majorBidi" w:eastAsia="Times New Roman" w:hAnsiTheme="majorBidi" w:cstheme="majorBidi"/>
          <w:kern w:val="24"/>
          <w:sz w:val="24"/>
          <w:szCs w:val="24"/>
          <w:lang w:bidi="ar-SA"/>
        </w:rPr>
        <w:t>Le capitalisme est-il moral ? 2004</w:t>
      </w:r>
    </w:p>
    <w:p w:rsidR="00795EB4" w:rsidRPr="00795EB4" w:rsidRDefault="00795EB4" w:rsidP="003C1387">
      <w:pPr>
        <w:spacing w:after="0" w:line="360" w:lineRule="auto"/>
        <w:rPr>
          <w:rFonts w:asciiTheme="majorBidi" w:eastAsia="Times New Roman" w:hAnsiTheme="majorBidi" w:cstheme="majorBidi"/>
          <w:sz w:val="24"/>
          <w:szCs w:val="24"/>
          <w:lang w:bidi="ar-SA"/>
        </w:rPr>
      </w:pPr>
    </w:p>
    <w:p w:rsidR="00DA5455" w:rsidRPr="00795EB4" w:rsidRDefault="00DA5455" w:rsidP="003C1387">
      <w:pPr>
        <w:pStyle w:val="Paragraphedeliste"/>
        <w:numPr>
          <w:ilvl w:val="0"/>
          <w:numId w:val="3"/>
        </w:numPr>
        <w:spacing w:line="360" w:lineRule="auto"/>
        <w:jc w:val="both"/>
        <w:rPr>
          <w:rFonts w:asciiTheme="majorBidi" w:hAnsiTheme="majorBidi" w:cstheme="majorBidi"/>
        </w:rPr>
      </w:pPr>
      <w:r w:rsidRPr="00795EB4">
        <w:rPr>
          <w:rFonts w:asciiTheme="majorBidi" w:eastAsia="Calibri" w:hAnsiTheme="majorBidi" w:cstheme="majorBidi"/>
          <w:b/>
          <w:bCs/>
          <w:kern w:val="24"/>
        </w:rPr>
        <w:t>Le concept ville</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eastAsia="Calibri" w:hAnsiTheme="majorBidi" w:cstheme="majorBidi"/>
          <w:kern w:val="24"/>
        </w:rPr>
        <w:t xml:space="preserve">« Beaucoup des spécialistes des sciences humaines (géographes, sociologues, économistes) ou architectes, ont donné des définitions   différentes des villes. </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eastAsia="Calibri" w:hAnsiTheme="majorBidi" w:cstheme="majorBidi"/>
          <w:kern w:val="24"/>
        </w:rPr>
        <w:t xml:space="preserve">Car la ville est un organisme complexe qui ne se réduit pas au nombre de ses habitants : elle a été construite en un lieu donné, possède une physionomie originale, une dynamique propre. </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eastAsia="Calibri" w:hAnsiTheme="majorBidi" w:cstheme="majorBidi"/>
          <w:kern w:val="24"/>
        </w:rPr>
        <w:t xml:space="preserve">C’est un lieu de production de bien et de services, d’échange de capitaux et d’information, qui fonctionnent en relation avec sa région et les autres villes » </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eastAsia="Calibri" w:hAnsiTheme="majorBidi" w:cstheme="majorBidi"/>
          <w:kern w:val="24"/>
        </w:rPr>
        <w:t>(Pierre BLOC-DURAFFOUR</w:t>
      </w:r>
      <w:r w:rsidR="00795EB4" w:rsidRPr="00795EB4">
        <w:rPr>
          <w:rFonts w:asciiTheme="majorBidi" w:eastAsia="Calibri" w:hAnsiTheme="majorBidi" w:cstheme="majorBidi"/>
          <w:kern w:val="24"/>
        </w:rPr>
        <w:t>, 2006</w:t>
      </w:r>
      <w:r w:rsidRPr="00795EB4">
        <w:rPr>
          <w:rFonts w:asciiTheme="majorBidi" w:eastAsia="Calibri" w:hAnsiTheme="majorBidi" w:cstheme="majorBidi"/>
          <w:kern w:val="24"/>
        </w:rPr>
        <w:t>).</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hAnsiTheme="majorBidi" w:cstheme="majorBidi"/>
          <w:b/>
          <w:bCs/>
          <w:kern w:val="24"/>
        </w:rPr>
        <w:t>Du point de vue géographique, le terme de ville recouvre deux sens :</w:t>
      </w:r>
    </w:p>
    <w:p w:rsidR="00DA5455" w:rsidRPr="00795EB4" w:rsidRDefault="00DA5455" w:rsidP="003C1387">
      <w:pPr>
        <w:pStyle w:val="Paragraphedeliste"/>
        <w:numPr>
          <w:ilvl w:val="0"/>
          <w:numId w:val="4"/>
        </w:numPr>
        <w:tabs>
          <w:tab w:val="left" w:pos="720"/>
        </w:tabs>
        <w:spacing w:line="360" w:lineRule="auto"/>
        <w:jc w:val="both"/>
        <w:rPr>
          <w:rFonts w:asciiTheme="majorBidi" w:hAnsiTheme="majorBidi" w:cstheme="majorBidi"/>
        </w:rPr>
      </w:pPr>
      <w:r w:rsidRPr="00795EB4">
        <w:rPr>
          <w:rFonts w:asciiTheme="majorBidi" w:hAnsiTheme="majorBidi" w:cstheme="majorBidi"/>
          <w:b/>
          <w:bCs/>
          <w:kern w:val="24"/>
        </w:rPr>
        <w:t>spatial</w:t>
      </w:r>
      <w:r w:rsidRPr="00795EB4">
        <w:rPr>
          <w:rFonts w:asciiTheme="majorBidi" w:hAnsiTheme="majorBidi" w:cstheme="majorBidi"/>
          <w:kern w:val="24"/>
        </w:rPr>
        <w:t> : agglomération caractérisée par une certaine densité de l’habitat et une population relativement nombreuse ; aspect morphologique, mode d’occupation du sol.</w:t>
      </w:r>
    </w:p>
    <w:p w:rsidR="00DA5455" w:rsidRPr="00795EB4" w:rsidRDefault="00DA5455" w:rsidP="003C1387">
      <w:pPr>
        <w:pStyle w:val="Paragraphedeliste"/>
        <w:numPr>
          <w:ilvl w:val="0"/>
          <w:numId w:val="4"/>
        </w:numPr>
        <w:tabs>
          <w:tab w:val="left" w:pos="720"/>
        </w:tabs>
        <w:spacing w:line="360" w:lineRule="auto"/>
        <w:jc w:val="both"/>
        <w:rPr>
          <w:rFonts w:asciiTheme="majorBidi" w:hAnsiTheme="majorBidi" w:cstheme="majorBidi"/>
        </w:rPr>
      </w:pPr>
      <w:r w:rsidRPr="00795EB4">
        <w:rPr>
          <w:rFonts w:asciiTheme="majorBidi" w:hAnsiTheme="majorBidi" w:cstheme="majorBidi"/>
          <w:b/>
          <w:bCs/>
          <w:kern w:val="24"/>
        </w:rPr>
        <w:t>fonctionnel</w:t>
      </w:r>
      <w:r w:rsidRPr="00795EB4">
        <w:rPr>
          <w:rFonts w:asciiTheme="majorBidi" w:hAnsiTheme="majorBidi" w:cstheme="majorBidi"/>
          <w:kern w:val="24"/>
        </w:rPr>
        <w:t> : la ville est un lieu d’échange, un nœud de flux de personnes, de capitaux, de marchandises, de « culture », d’informations, d’idées, etc. Elle est l’élément fondamental de l’organisation de l’espace, du fait qu’elle entretient des relations et exerce une influence importante sur l’espace qui l’entoure.</w:t>
      </w:r>
    </w:p>
    <w:p w:rsidR="00DA5455" w:rsidRPr="00795EB4" w:rsidRDefault="00DA5455" w:rsidP="003C1387">
      <w:pPr>
        <w:spacing w:after="0" w:line="360" w:lineRule="auto"/>
        <w:jc w:val="both"/>
        <w:rPr>
          <w:rFonts w:asciiTheme="majorBidi" w:hAnsiTheme="majorBidi" w:cstheme="majorBidi"/>
          <w:b/>
          <w:bCs/>
          <w:sz w:val="24"/>
          <w:szCs w:val="24"/>
        </w:rPr>
      </w:pPr>
    </w:p>
    <w:p w:rsidR="00DA5455" w:rsidRPr="00795EB4" w:rsidRDefault="00DA5455" w:rsidP="003C1387">
      <w:pPr>
        <w:spacing w:after="0" w:line="360" w:lineRule="auto"/>
        <w:jc w:val="both"/>
        <w:rPr>
          <w:rFonts w:asciiTheme="majorBidi" w:hAnsiTheme="majorBidi" w:cstheme="majorBidi"/>
          <w:sz w:val="24"/>
          <w:szCs w:val="24"/>
        </w:rPr>
      </w:pPr>
      <w:r w:rsidRPr="00795EB4">
        <w:rPr>
          <w:rFonts w:asciiTheme="majorBidi" w:hAnsiTheme="majorBidi" w:cstheme="majorBidi"/>
          <w:b/>
          <w:bCs/>
          <w:sz w:val="24"/>
          <w:szCs w:val="24"/>
        </w:rPr>
        <w:t>La ville est donc un système, c’est-à-dire un ensemble d’éléments en interaction dynamique.</w:t>
      </w:r>
      <w:r w:rsidRPr="00795EB4">
        <w:rPr>
          <w:rFonts w:asciiTheme="majorBidi" w:hAnsiTheme="majorBidi" w:cstheme="majorBidi"/>
          <w:sz w:val="24"/>
          <w:szCs w:val="24"/>
        </w:rPr>
        <w:t xml:space="preserve"> Ce système, comprenant des sous-ensembles (hommes, capitaux, marchandises), est complexe. Les parties du système n’évoluent pas de la même manière, ni au même rythme.</w:t>
      </w:r>
    </w:p>
    <w:p w:rsidR="00DA5455" w:rsidRPr="00795EB4" w:rsidRDefault="00DA5455" w:rsidP="003C1387">
      <w:pPr>
        <w:pStyle w:val="Paragraphedeliste"/>
        <w:numPr>
          <w:ilvl w:val="0"/>
          <w:numId w:val="5"/>
        </w:numPr>
        <w:spacing w:line="360" w:lineRule="auto"/>
        <w:jc w:val="both"/>
        <w:rPr>
          <w:rFonts w:asciiTheme="majorBidi" w:hAnsiTheme="majorBidi" w:cstheme="majorBidi"/>
        </w:rPr>
      </w:pPr>
      <w:r w:rsidRPr="00795EB4">
        <w:rPr>
          <w:rFonts w:asciiTheme="majorBidi" w:eastAsia="Calibri" w:hAnsiTheme="majorBidi" w:cstheme="majorBidi"/>
          <w:b/>
          <w:bCs/>
          <w:kern w:val="24"/>
        </w:rPr>
        <w:t>Le concept politique de la ville</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hAnsiTheme="majorBidi" w:cstheme="majorBidi"/>
          <w:kern w:val="24"/>
        </w:rPr>
        <w:t xml:space="preserve">La </w:t>
      </w:r>
      <w:r w:rsidRPr="00795EB4">
        <w:rPr>
          <w:rFonts w:asciiTheme="majorBidi" w:hAnsiTheme="majorBidi" w:cstheme="majorBidi"/>
          <w:b/>
          <w:bCs/>
          <w:kern w:val="24"/>
        </w:rPr>
        <w:t>politique de la ville</w:t>
      </w:r>
      <w:r w:rsidRPr="00795EB4">
        <w:rPr>
          <w:rFonts w:asciiTheme="majorBidi" w:hAnsiTheme="majorBidi" w:cstheme="majorBidi"/>
          <w:kern w:val="24"/>
        </w:rPr>
        <w:t xml:space="preserve"> consiste en un ensemble d'actions de l‘Etat. Elle désigne la politique mise en place par les pouvoirs publics afin de réduire les écarts de développement au sein des villes, et à améliorer les conditions de vie de leurs habitants.</w:t>
      </w:r>
    </w:p>
    <w:p w:rsidR="00DA5455" w:rsidRPr="00795EB4" w:rsidRDefault="00DA5455" w:rsidP="003C1387">
      <w:pPr>
        <w:pStyle w:val="NormalWeb"/>
        <w:spacing w:before="0" w:beforeAutospacing="0" w:after="0" w:afterAutospacing="0" w:line="360" w:lineRule="auto"/>
        <w:jc w:val="both"/>
        <w:rPr>
          <w:rFonts w:asciiTheme="majorBidi" w:hAnsiTheme="majorBidi" w:cstheme="majorBidi"/>
        </w:rPr>
      </w:pPr>
      <w:r w:rsidRPr="00795EB4">
        <w:rPr>
          <w:rFonts w:asciiTheme="majorBidi" w:hAnsiTheme="majorBidi" w:cstheme="majorBidi"/>
          <w:kern w:val="24"/>
        </w:rPr>
        <w:lastRenderedPageBreak/>
        <w:t xml:space="preserve">Elle comprend des mesures législatives et </w:t>
      </w:r>
      <w:proofErr w:type="gramStart"/>
      <w:r w:rsidRPr="00795EB4">
        <w:rPr>
          <w:rFonts w:asciiTheme="majorBidi" w:hAnsiTheme="majorBidi" w:cstheme="majorBidi"/>
          <w:kern w:val="24"/>
        </w:rPr>
        <w:t>réglementaire</w:t>
      </w:r>
      <w:proofErr w:type="gramEnd"/>
      <w:r w:rsidRPr="00795EB4">
        <w:rPr>
          <w:rFonts w:asciiTheme="majorBidi" w:hAnsiTheme="majorBidi" w:cstheme="majorBidi"/>
          <w:kern w:val="24"/>
        </w:rPr>
        <w:t xml:space="preserve"> dans le domaine de l'action sociale et de l'urbanisme, dans un partenariat avec les collectivités locales et leurs partenaires (bailleurs sociaux, milieux économiques, associations, etc.) reposant souvent sur une base contractuelle. Elle est caractérisée par une approche globale des problèmes en ne dissociant pas les volets : urbain, habitat, environnemental, économique et social.</w:t>
      </w:r>
    </w:p>
    <w:p w:rsidR="00DA5455" w:rsidRPr="00795EB4" w:rsidRDefault="00DA5455" w:rsidP="00795EB4">
      <w:pPr>
        <w:jc w:val="both"/>
        <w:rPr>
          <w:rFonts w:asciiTheme="majorBidi" w:hAnsiTheme="majorBidi" w:cstheme="majorBidi"/>
          <w:sz w:val="24"/>
          <w:szCs w:val="24"/>
        </w:rPr>
      </w:pPr>
    </w:p>
    <w:p w:rsidR="00DA5455" w:rsidRPr="00795EB4" w:rsidRDefault="00DA5455" w:rsidP="003F1CEF">
      <w:pPr>
        <w:rPr>
          <w:rFonts w:asciiTheme="majorBidi" w:hAnsiTheme="majorBidi" w:cstheme="majorBidi"/>
          <w:sz w:val="24"/>
          <w:szCs w:val="24"/>
        </w:rPr>
      </w:pPr>
      <w:r w:rsidRPr="00795EB4">
        <w:rPr>
          <w:rFonts w:asciiTheme="majorBidi" w:hAnsiTheme="majorBidi" w:cstheme="majorBidi"/>
          <w:noProof/>
          <w:sz w:val="24"/>
          <w:szCs w:val="24"/>
          <w:lang w:bidi="ar-SA"/>
        </w:rPr>
        <w:drawing>
          <wp:inline distT="0" distB="0" distL="0" distR="0" wp14:anchorId="211232E0" wp14:editId="52367B10">
            <wp:extent cx="5486400" cy="41148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b="9943"/>
                    <a:stretch>
                      <a:fillRect/>
                    </a:stretch>
                  </pic:blipFill>
                  <pic:spPr bwMode="auto">
                    <a:xfrm>
                      <a:off x="0" y="0"/>
                      <a:ext cx="5486400" cy="4114800"/>
                    </a:xfrm>
                    <a:prstGeom prst="rect">
                      <a:avLst/>
                    </a:prstGeom>
                    <a:noFill/>
                    <a:ln>
                      <a:noFill/>
                    </a:ln>
                    <a:extLst/>
                  </pic:spPr>
                </pic:pic>
              </a:graphicData>
            </a:graphic>
          </wp:inline>
        </w:drawing>
      </w:r>
    </w:p>
    <w:p w:rsidR="00DA5455" w:rsidRPr="00795EB4" w:rsidRDefault="00DA5455" w:rsidP="003F1CEF">
      <w:pPr>
        <w:rPr>
          <w:rFonts w:asciiTheme="majorBidi" w:hAnsiTheme="majorBidi" w:cstheme="majorBidi"/>
          <w:sz w:val="24"/>
          <w:szCs w:val="24"/>
        </w:rPr>
      </w:pPr>
    </w:p>
    <w:p w:rsidR="00DA5455" w:rsidRPr="00795EB4" w:rsidRDefault="00DA5455" w:rsidP="003B17E8">
      <w:pPr>
        <w:spacing w:line="360" w:lineRule="auto"/>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u w:val="single"/>
          <w:lang w:bidi="ar-SA"/>
        </w:rPr>
        <w:t>2- La politique de la ville en Algérie</w:t>
      </w:r>
    </w:p>
    <w:p w:rsidR="00DA5455" w:rsidRPr="00795EB4" w:rsidRDefault="00DA5455" w:rsidP="003B17E8">
      <w:pPr>
        <w:spacing w:after="0" w:line="360" w:lineRule="auto"/>
        <w:jc w:val="both"/>
        <w:rPr>
          <w:rFonts w:asciiTheme="majorBidi" w:eastAsia="Times New Roman" w:hAnsiTheme="majorBidi" w:cstheme="majorBidi"/>
          <w:sz w:val="24"/>
          <w:szCs w:val="24"/>
          <w:lang w:bidi="ar-SA"/>
        </w:rPr>
      </w:pPr>
      <w:r w:rsidRPr="00795EB4">
        <w:rPr>
          <w:rFonts w:asciiTheme="majorBidi" w:hAnsiTheme="majorBidi" w:cstheme="majorBidi"/>
          <w:kern w:val="24"/>
          <w:sz w:val="24"/>
          <w:szCs w:val="24"/>
          <w:lang w:bidi="ar-SA"/>
        </w:rPr>
        <w:t xml:space="preserve">La Loi </w:t>
      </w:r>
      <w:r w:rsidRPr="00795EB4">
        <w:rPr>
          <w:rFonts w:asciiTheme="majorBidi" w:hAnsiTheme="majorBidi" w:cstheme="majorBidi"/>
          <w:b/>
          <w:bCs/>
          <w:kern w:val="24"/>
          <w:sz w:val="24"/>
          <w:szCs w:val="24"/>
          <w:lang w:bidi="ar-SA"/>
        </w:rPr>
        <w:t xml:space="preserve">n°06-06 du 20/02/2006 portant loi d’orientation de la </w:t>
      </w:r>
      <w:r w:rsidR="00795EB4" w:rsidRPr="00795EB4">
        <w:rPr>
          <w:rFonts w:asciiTheme="majorBidi" w:hAnsiTheme="majorBidi" w:cstheme="majorBidi"/>
          <w:b/>
          <w:bCs/>
          <w:kern w:val="24"/>
          <w:sz w:val="24"/>
          <w:szCs w:val="24"/>
          <w:lang w:bidi="ar-SA"/>
        </w:rPr>
        <w:t xml:space="preserve">ville </w:t>
      </w:r>
      <w:r w:rsidR="00795EB4" w:rsidRPr="00795EB4">
        <w:rPr>
          <w:rFonts w:asciiTheme="majorBidi" w:hAnsiTheme="majorBidi" w:cstheme="majorBidi"/>
          <w:kern w:val="24"/>
          <w:sz w:val="24"/>
          <w:szCs w:val="24"/>
          <w:lang w:bidi="ar-SA"/>
        </w:rPr>
        <w:t>vise</w:t>
      </w:r>
      <w:r w:rsidRPr="00795EB4">
        <w:rPr>
          <w:rFonts w:asciiTheme="majorBidi" w:hAnsiTheme="majorBidi" w:cstheme="majorBidi"/>
          <w:kern w:val="24"/>
          <w:sz w:val="24"/>
          <w:szCs w:val="24"/>
          <w:lang w:bidi="ar-SA"/>
        </w:rPr>
        <w:t xml:space="preserve"> à définir la politique de la ville dans le cadre de la politique de l’aménagement du territoire et du développement durable ; elle est conçue et élaborée suivant un processus concerté et coordonné, elle est mise en œuvre dans le cadre de la déconcentration, de la décentralisation et de</w:t>
      </w:r>
      <w:proofErr w:type="gramStart"/>
      <w:r w:rsidRPr="00795EB4">
        <w:rPr>
          <w:rFonts w:asciiTheme="majorBidi" w:hAnsiTheme="majorBidi" w:cstheme="majorBidi"/>
          <w:kern w:val="24"/>
          <w:sz w:val="24"/>
          <w:szCs w:val="24"/>
          <w:lang w:bidi="ar-SA"/>
        </w:rPr>
        <w:t>  la</w:t>
      </w:r>
      <w:proofErr w:type="gramEnd"/>
      <w:r w:rsidRPr="00795EB4">
        <w:rPr>
          <w:rFonts w:asciiTheme="majorBidi" w:hAnsiTheme="majorBidi" w:cstheme="majorBidi"/>
          <w:kern w:val="24"/>
          <w:sz w:val="24"/>
          <w:szCs w:val="24"/>
          <w:lang w:bidi="ar-SA"/>
        </w:rPr>
        <w:t xml:space="preserve"> gestion de proximité. Cette loi comporte </w:t>
      </w:r>
      <w:r w:rsidRPr="00795EB4">
        <w:rPr>
          <w:rFonts w:asciiTheme="majorBidi" w:hAnsiTheme="majorBidi" w:cstheme="majorBidi"/>
          <w:kern w:val="24"/>
          <w:sz w:val="24"/>
          <w:szCs w:val="24"/>
          <w:u w:val="single"/>
          <w:lang w:bidi="ar-SA"/>
        </w:rPr>
        <w:t xml:space="preserve">plusieurs </w:t>
      </w:r>
      <w:r w:rsidR="00795EB4" w:rsidRPr="00795EB4">
        <w:rPr>
          <w:rFonts w:asciiTheme="majorBidi" w:hAnsiTheme="majorBidi" w:cstheme="majorBidi"/>
          <w:kern w:val="24"/>
          <w:sz w:val="24"/>
          <w:szCs w:val="24"/>
          <w:u w:val="single"/>
          <w:lang w:bidi="ar-SA"/>
        </w:rPr>
        <w:t>volets :</w:t>
      </w:r>
    </w:p>
    <w:p w:rsidR="00DA5455" w:rsidRPr="00795EB4" w:rsidRDefault="00DA5455" w:rsidP="003B17E8">
      <w:pPr>
        <w:spacing w:line="360" w:lineRule="auto"/>
        <w:rPr>
          <w:rFonts w:asciiTheme="majorBidi" w:hAnsiTheme="majorBidi" w:cstheme="majorBidi"/>
          <w:sz w:val="24"/>
          <w:szCs w:val="24"/>
        </w:rPr>
      </w:pPr>
    </w:p>
    <w:p w:rsidR="003F1CEF" w:rsidRPr="00795EB4" w:rsidRDefault="003F1CEF" w:rsidP="003B17E8">
      <w:pPr>
        <w:pStyle w:val="Paragraphedeliste"/>
        <w:numPr>
          <w:ilvl w:val="0"/>
          <w:numId w:val="6"/>
        </w:numPr>
        <w:spacing w:line="360" w:lineRule="auto"/>
        <w:jc w:val="both"/>
        <w:rPr>
          <w:rFonts w:asciiTheme="majorBidi" w:hAnsiTheme="majorBidi" w:cstheme="majorBidi"/>
        </w:rPr>
      </w:pPr>
      <w:r w:rsidRPr="00795EB4">
        <w:rPr>
          <w:rFonts w:asciiTheme="majorBidi" w:eastAsia="Calibri" w:hAnsiTheme="majorBidi" w:cstheme="majorBidi"/>
          <w:b/>
          <w:bCs/>
          <w:kern w:val="24"/>
        </w:rPr>
        <w:lastRenderedPageBreak/>
        <w:t xml:space="preserve">Concernant le </w:t>
      </w:r>
      <w:r w:rsidRPr="00795EB4">
        <w:rPr>
          <w:rFonts w:asciiTheme="majorBidi" w:eastAsia="Calibri" w:hAnsiTheme="majorBidi" w:cstheme="majorBidi"/>
          <w:b/>
          <w:bCs/>
          <w:kern w:val="24"/>
          <w:highlight w:val="yellow"/>
          <w:u w:val="single"/>
        </w:rPr>
        <w:t>volet urbain</w:t>
      </w:r>
      <w:r w:rsidRPr="00795EB4">
        <w:rPr>
          <w:rFonts w:asciiTheme="majorBidi" w:eastAsia="Calibri" w:hAnsiTheme="majorBidi" w:cstheme="majorBidi"/>
          <w:b/>
          <w:bCs/>
          <w:kern w:val="24"/>
          <w:highlight w:val="yellow"/>
        </w:rPr>
        <w:t>,</w:t>
      </w:r>
      <w:r w:rsidRPr="00795EB4">
        <w:rPr>
          <w:rFonts w:asciiTheme="majorBidi" w:eastAsia="Calibri" w:hAnsiTheme="majorBidi" w:cstheme="majorBidi"/>
          <w:b/>
          <w:bCs/>
          <w:kern w:val="24"/>
        </w:rPr>
        <w:t xml:space="preserve"> elle a pour objectifs, entre autre, la maîtrise de la croissance urbaine, la correction des déséquilibres urbains, la restructuration, la réhabilitation et la modernisation du tissu urbain pour le rendre fonctionnel.</w:t>
      </w:r>
    </w:p>
    <w:p w:rsidR="00DA5455" w:rsidRPr="00795EB4" w:rsidRDefault="00795EB4" w:rsidP="003B17E8">
      <w:pPr>
        <w:pStyle w:val="Paragraphedeliste"/>
        <w:numPr>
          <w:ilvl w:val="0"/>
          <w:numId w:val="6"/>
        </w:numPr>
        <w:spacing w:line="360" w:lineRule="auto"/>
        <w:jc w:val="both"/>
        <w:rPr>
          <w:rFonts w:asciiTheme="majorBidi" w:hAnsiTheme="majorBidi" w:cstheme="majorBidi"/>
        </w:rPr>
      </w:pPr>
      <w:r w:rsidRPr="00795EB4">
        <w:rPr>
          <w:rFonts w:asciiTheme="majorBidi" w:eastAsia="Calibri" w:hAnsiTheme="majorBidi" w:cstheme="majorBidi"/>
          <w:b/>
          <w:bCs/>
          <w:kern w:val="24"/>
        </w:rPr>
        <w:t xml:space="preserve"> </w:t>
      </w:r>
      <w:r w:rsidR="003F1CEF" w:rsidRPr="00795EB4">
        <w:rPr>
          <w:rFonts w:asciiTheme="majorBidi" w:eastAsia="Calibri" w:hAnsiTheme="majorBidi" w:cstheme="majorBidi"/>
          <w:b/>
          <w:bCs/>
          <w:kern w:val="24"/>
        </w:rPr>
        <w:t xml:space="preserve">Concernant </w:t>
      </w:r>
      <w:r w:rsidR="003F1CEF" w:rsidRPr="00795EB4">
        <w:rPr>
          <w:rFonts w:asciiTheme="majorBidi" w:eastAsia="Calibri" w:hAnsiTheme="majorBidi" w:cstheme="majorBidi"/>
          <w:b/>
          <w:bCs/>
          <w:kern w:val="24"/>
          <w:u w:val="single"/>
        </w:rPr>
        <w:t>le</w:t>
      </w:r>
      <w:r w:rsidR="003F1CEF" w:rsidRPr="00795EB4">
        <w:rPr>
          <w:rFonts w:asciiTheme="majorBidi" w:eastAsia="Calibri" w:hAnsiTheme="majorBidi" w:cstheme="majorBidi"/>
          <w:b/>
          <w:bCs/>
          <w:kern w:val="24"/>
        </w:rPr>
        <w:t xml:space="preserve"> </w:t>
      </w:r>
      <w:r w:rsidR="003F1CEF" w:rsidRPr="00795EB4">
        <w:rPr>
          <w:rFonts w:asciiTheme="majorBidi" w:eastAsia="Calibri" w:hAnsiTheme="majorBidi" w:cstheme="majorBidi"/>
          <w:b/>
          <w:bCs/>
          <w:kern w:val="24"/>
          <w:highlight w:val="yellow"/>
          <w:u w:val="single"/>
        </w:rPr>
        <w:t>volet social</w:t>
      </w:r>
      <w:r w:rsidR="003F1CEF" w:rsidRPr="00795EB4">
        <w:rPr>
          <w:rFonts w:asciiTheme="majorBidi" w:eastAsia="Calibri" w:hAnsiTheme="majorBidi" w:cstheme="majorBidi"/>
          <w:b/>
          <w:bCs/>
          <w:kern w:val="24"/>
        </w:rPr>
        <w:t>, elle vise, entre autre, la lutte contre la dégradation de la vie dans les quartiers, la promotion et la préservation de l’hygiène et de la santé publique</w:t>
      </w:r>
    </w:p>
    <w:p w:rsidR="003F1CEF" w:rsidRPr="00795EB4" w:rsidRDefault="003F1CEF" w:rsidP="003B17E8">
      <w:pPr>
        <w:pStyle w:val="Paragraphedeliste"/>
        <w:numPr>
          <w:ilvl w:val="0"/>
          <w:numId w:val="7"/>
        </w:numPr>
        <w:spacing w:line="360" w:lineRule="auto"/>
        <w:jc w:val="both"/>
        <w:rPr>
          <w:rFonts w:asciiTheme="majorBidi" w:hAnsiTheme="majorBidi" w:cstheme="majorBidi"/>
        </w:rPr>
      </w:pPr>
      <w:r w:rsidRPr="00795EB4">
        <w:rPr>
          <w:rFonts w:asciiTheme="majorBidi" w:eastAsia="Calibri" w:hAnsiTheme="majorBidi" w:cstheme="majorBidi"/>
          <w:b/>
          <w:bCs/>
          <w:kern w:val="24"/>
        </w:rPr>
        <w:t xml:space="preserve">Pour le </w:t>
      </w:r>
      <w:r w:rsidRPr="00795EB4">
        <w:rPr>
          <w:rFonts w:asciiTheme="majorBidi" w:eastAsia="Calibri" w:hAnsiTheme="majorBidi" w:cstheme="majorBidi"/>
          <w:b/>
          <w:bCs/>
          <w:kern w:val="24"/>
          <w:highlight w:val="yellow"/>
          <w:u w:val="single"/>
        </w:rPr>
        <w:t>volet de la gestion</w:t>
      </w:r>
      <w:r w:rsidRPr="00795EB4">
        <w:rPr>
          <w:rFonts w:asciiTheme="majorBidi" w:eastAsia="Calibri" w:hAnsiTheme="majorBidi" w:cstheme="majorBidi"/>
          <w:b/>
          <w:bCs/>
          <w:kern w:val="24"/>
        </w:rPr>
        <w:t>, elle a pour objectif de promouvoir la bonne gouvernance par, entre autre, la réaffirmation de la responsabilité des pouvoirs publics et la participation du mouvement associatif et des citoyens dans la gestion de leur ville.</w:t>
      </w:r>
    </w:p>
    <w:p w:rsidR="00DA5455" w:rsidRPr="00795EB4" w:rsidRDefault="00DA5455" w:rsidP="003B17E8">
      <w:pPr>
        <w:spacing w:line="360" w:lineRule="auto"/>
        <w:jc w:val="both"/>
        <w:rPr>
          <w:rFonts w:asciiTheme="majorBidi" w:hAnsiTheme="majorBidi" w:cstheme="majorBidi"/>
          <w:sz w:val="24"/>
          <w:szCs w:val="24"/>
        </w:rPr>
      </w:pPr>
    </w:p>
    <w:p w:rsidR="003F1CEF" w:rsidRPr="00795EB4" w:rsidRDefault="003F1CEF" w:rsidP="003B17E8">
      <w:pPr>
        <w:spacing w:after="0" w:line="360" w:lineRule="auto"/>
        <w:jc w:val="both"/>
        <w:rPr>
          <w:rFonts w:asciiTheme="majorBidi" w:eastAsia="Times New Roman" w:hAnsiTheme="majorBidi" w:cstheme="majorBidi"/>
          <w:sz w:val="24"/>
          <w:szCs w:val="24"/>
          <w:lang w:bidi="ar-SA"/>
        </w:rPr>
      </w:pPr>
      <w:r w:rsidRPr="00795EB4">
        <w:rPr>
          <w:rFonts w:asciiTheme="majorBidi" w:hAnsiTheme="majorBidi" w:cstheme="majorBidi"/>
          <w:kern w:val="24"/>
          <w:sz w:val="24"/>
          <w:szCs w:val="24"/>
          <w:lang w:bidi="ar-SA"/>
        </w:rPr>
        <w:t xml:space="preserve">Selon l’article 03 de la loi 06-06, portant orientation de la ville, il est entendu par « ville », </w:t>
      </w:r>
      <w:r w:rsidRPr="00795EB4">
        <w:rPr>
          <w:rFonts w:asciiTheme="majorBidi" w:hAnsiTheme="majorBidi" w:cstheme="majorBidi"/>
          <w:b/>
          <w:bCs/>
          <w:kern w:val="24"/>
          <w:sz w:val="24"/>
          <w:szCs w:val="24"/>
          <w:lang w:bidi="ar-SA"/>
        </w:rPr>
        <w:t xml:space="preserve">toute agglomération urbaine ayant une </w:t>
      </w:r>
      <w:r w:rsidRPr="00795EB4">
        <w:rPr>
          <w:rFonts w:asciiTheme="majorBidi" w:hAnsiTheme="majorBidi" w:cstheme="majorBidi"/>
          <w:b/>
          <w:bCs/>
          <w:kern w:val="24"/>
          <w:sz w:val="24"/>
          <w:szCs w:val="24"/>
          <w:u w:val="single"/>
          <w:lang w:bidi="ar-SA"/>
        </w:rPr>
        <w:t>taille de population et disposant de fonctions administratives, économiques, sociales et culturelles</w:t>
      </w:r>
      <w:r w:rsidRPr="00795EB4">
        <w:rPr>
          <w:rFonts w:asciiTheme="majorBidi" w:hAnsiTheme="majorBidi" w:cstheme="majorBidi"/>
          <w:b/>
          <w:bCs/>
          <w:kern w:val="24"/>
          <w:sz w:val="24"/>
          <w:szCs w:val="24"/>
          <w:lang w:bidi="ar-SA"/>
        </w:rPr>
        <w:t>.</w:t>
      </w:r>
    </w:p>
    <w:p w:rsidR="00DA5455" w:rsidRPr="00795EB4" w:rsidRDefault="00DA5455" w:rsidP="003B17E8">
      <w:pPr>
        <w:spacing w:line="360" w:lineRule="auto"/>
        <w:jc w:val="both"/>
        <w:rPr>
          <w:rFonts w:asciiTheme="majorBidi" w:hAnsiTheme="majorBidi" w:cstheme="majorBidi"/>
          <w:sz w:val="24"/>
          <w:szCs w:val="24"/>
        </w:rPr>
      </w:pPr>
    </w:p>
    <w:p w:rsidR="003F1CEF" w:rsidRPr="00795EB4" w:rsidRDefault="003F1CEF" w:rsidP="003B17E8">
      <w:pPr>
        <w:pStyle w:val="Paragraphedeliste"/>
        <w:numPr>
          <w:ilvl w:val="0"/>
          <w:numId w:val="35"/>
        </w:numPr>
        <w:spacing w:line="360" w:lineRule="auto"/>
        <w:jc w:val="both"/>
        <w:rPr>
          <w:rFonts w:asciiTheme="majorBidi" w:hAnsiTheme="majorBidi" w:cstheme="majorBidi"/>
        </w:rPr>
      </w:pPr>
      <w:r w:rsidRPr="00795EB4">
        <w:rPr>
          <w:rFonts w:asciiTheme="majorBidi" w:hAnsiTheme="majorBidi" w:cstheme="majorBidi"/>
          <w:kern w:val="24"/>
        </w:rPr>
        <w:t xml:space="preserve">La loi n° </w:t>
      </w:r>
      <w:r w:rsidRPr="00795EB4">
        <w:rPr>
          <w:rFonts w:asciiTheme="majorBidi" w:hAnsiTheme="majorBidi" w:cstheme="majorBidi"/>
          <w:kern w:val="24"/>
          <w:u w:val="single"/>
        </w:rPr>
        <w:t xml:space="preserve">01-20 du 12/12/01 relative à l’aménagement </w:t>
      </w:r>
      <w:proofErr w:type="gramStart"/>
      <w:r w:rsidRPr="00795EB4">
        <w:rPr>
          <w:rFonts w:asciiTheme="majorBidi" w:hAnsiTheme="majorBidi" w:cstheme="majorBidi"/>
          <w:kern w:val="24"/>
          <w:u w:val="single"/>
        </w:rPr>
        <w:t>et  au</w:t>
      </w:r>
      <w:proofErr w:type="gramEnd"/>
      <w:r w:rsidRPr="00795EB4">
        <w:rPr>
          <w:rFonts w:asciiTheme="majorBidi" w:hAnsiTheme="majorBidi" w:cstheme="majorBidi"/>
          <w:kern w:val="24"/>
          <w:u w:val="single"/>
        </w:rPr>
        <w:t xml:space="preserve">  développement  durable du territoire</w:t>
      </w:r>
      <w:r w:rsidRPr="00795EB4">
        <w:rPr>
          <w:rFonts w:asciiTheme="majorBidi" w:hAnsiTheme="majorBidi" w:cstheme="majorBidi"/>
          <w:kern w:val="24"/>
        </w:rPr>
        <w:t xml:space="preserve">; définissait </w:t>
      </w:r>
      <w:r w:rsidRPr="00795EB4">
        <w:rPr>
          <w:rFonts w:asciiTheme="majorBidi" w:hAnsiTheme="majorBidi" w:cstheme="majorBidi"/>
          <w:b/>
          <w:bCs/>
          <w:kern w:val="24"/>
        </w:rPr>
        <w:t>la métropole, l’aire métropolitaine, la grande ville, la ville nouvelle et la zone urbaine sensible.</w:t>
      </w:r>
    </w:p>
    <w:p w:rsidR="00DA5455" w:rsidRPr="00795EB4" w:rsidRDefault="00DA5455" w:rsidP="003B17E8">
      <w:pPr>
        <w:spacing w:line="360" w:lineRule="auto"/>
        <w:jc w:val="both"/>
        <w:rPr>
          <w:rFonts w:asciiTheme="majorBidi" w:hAnsiTheme="majorBidi" w:cstheme="majorBidi"/>
          <w:sz w:val="24"/>
          <w:szCs w:val="24"/>
        </w:rPr>
      </w:pPr>
    </w:p>
    <w:p w:rsidR="003F1CEF" w:rsidRPr="00795EB4" w:rsidRDefault="003F1CEF" w:rsidP="003B17E8">
      <w:pPr>
        <w:spacing w:after="0" w:line="360" w:lineRule="auto"/>
        <w:jc w:val="both"/>
        <w:rPr>
          <w:rFonts w:asciiTheme="majorBidi" w:eastAsia="Times New Roman" w:hAnsiTheme="majorBidi" w:cstheme="majorBidi"/>
          <w:sz w:val="24"/>
          <w:szCs w:val="24"/>
          <w:lang w:bidi="ar-SA"/>
        </w:rPr>
      </w:pPr>
      <w:r w:rsidRPr="00795EB4">
        <w:rPr>
          <w:rFonts w:asciiTheme="majorBidi" w:hAnsiTheme="majorBidi" w:cstheme="majorBidi"/>
          <w:kern w:val="24"/>
          <w:sz w:val="24"/>
          <w:szCs w:val="24"/>
          <w:lang w:bidi="ar-SA"/>
        </w:rPr>
        <w:t xml:space="preserve">Tandis que la loi 06-06 définit </w:t>
      </w:r>
      <w:r w:rsidRPr="00795EB4">
        <w:rPr>
          <w:rFonts w:asciiTheme="majorBidi" w:hAnsiTheme="majorBidi" w:cstheme="majorBidi"/>
          <w:b/>
          <w:bCs/>
          <w:kern w:val="24"/>
          <w:sz w:val="24"/>
          <w:szCs w:val="24"/>
          <w:lang w:bidi="ar-SA"/>
        </w:rPr>
        <w:t>la ville moyenne, la petite ville, l’agglomération urbaine et le quartier</w:t>
      </w:r>
      <w:r w:rsidRPr="00795EB4">
        <w:rPr>
          <w:rFonts w:asciiTheme="majorBidi" w:hAnsiTheme="majorBidi" w:cstheme="majorBidi"/>
          <w:kern w:val="24"/>
          <w:sz w:val="24"/>
          <w:szCs w:val="24"/>
          <w:lang w:bidi="ar-SA"/>
        </w:rPr>
        <w:t xml:space="preserve"> comme </w:t>
      </w:r>
      <w:r w:rsidR="00795EB4" w:rsidRPr="00795EB4">
        <w:rPr>
          <w:rFonts w:asciiTheme="majorBidi" w:hAnsiTheme="majorBidi" w:cstheme="majorBidi"/>
          <w:kern w:val="24"/>
          <w:sz w:val="24"/>
          <w:szCs w:val="24"/>
          <w:lang w:bidi="ar-SA"/>
        </w:rPr>
        <w:t>suit :</w:t>
      </w:r>
    </w:p>
    <w:p w:rsidR="00DA5455" w:rsidRPr="00795EB4" w:rsidRDefault="00DA5455" w:rsidP="003B17E8">
      <w:pPr>
        <w:spacing w:line="360" w:lineRule="auto"/>
        <w:jc w:val="both"/>
        <w:rPr>
          <w:rFonts w:asciiTheme="majorBidi" w:hAnsiTheme="majorBidi" w:cstheme="majorBidi"/>
          <w:sz w:val="24"/>
          <w:szCs w:val="24"/>
        </w:rPr>
      </w:pPr>
    </w:p>
    <w:p w:rsidR="00795EB4" w:rsidRPr="00795EB4" w:rsidRDefault="003F1CEF" w:rsidP="003B17E8">
      <w:pPr>
        <w:pStyle w:val="Paragraphedeliste"/>
        <w:numPr>
          <w:ilvl w:val="0"/>
          <w:numId w:val="35"/>
        </w:numPr>
        <w:spacing w:line="360" w:lineRule="auto"/>
        <w:jc w:val="both"/>
        <w:rPr>
          <w:rFonts w:asciiTheme="majorBidi" w:hAnsiTheme="majorBidi" w:cstheme="majorBidi"/>
        </w:rPr>
      </w:pPr>
      <w:r w:rsidRPr="00795EB4">
        <w:rPr>
          <w:rFonts w:asciiTheme="majorBidi" w:hAnsiTheme="majorBidi" w:cstheme="majorBidi"/>
          <w:b/>
          <w:bCs/>
          <w:kern w:val="24"/>
        </w:rPr>
        <w:t xml:space="preserve">Une ville </w:t>
      </w:r>
      <w:r w:rsidR="00795EB4" w:rsidRPr="00795EB4">
        <w:rPr>
          <w:rFonts w:asciiTheme="majorBidi" w:hAnsiTheme="majorBidi" w:cstheme="majorBidi"/>
          <w:b/>
          <w:bCs/>
          <w:kern w:val="24"/>
        </w:rPr>
        <w:t>moyenne</w:t>
      </w:r>
      <w:r w:rsidR="00795EB4" w:rsidRPr="00795EB4">
        <w:rPr>
          <w:rFonts w:asciiTheme="majorBidi" w:hAnsiTheme="majorBidi" w:cstheme="majorBidi"/>
          <w:kern w:val="24"/>
        </w:rPr>
        <w:t> :</w:t>
      </w:r>
      <w:r w:rsidRPr="00795EB4">
        <w:rPr>
          <w:rFonts w:asciiTheme="majorBidi" w:hAnsiTheme="majorBidi" w:cstheme="majorBidi"/>
          <w:kern w:val="24"/>
        </w:rPr>
        <w:t xml:space="preserve"> l'agglomération urbaine dont la population est comprise entre cinquante mille (50.000) et cent mille (100.000) habitants. </w:t>
      </w:r>
    </w:p>
    <w:p w:rsidR="00795EB4" w:rsidRPr="00795EB4" w:rsidRDefault="003F1CEF" w:rsidP="003B17E8">
      <w:pPr>
        <w:pStyle w:val="Paragraphedeliste"/>
        <w:numPr>
          <w:ilvl w:val="0"/>
          <w:numId w:val="35"/>
        </w:numPr>
        <w:spacing w:line="360" w:lineRule="auto"/>
        <w:jc w:val="both"/>
        <w:rPr>
          <w:rFonts w:asciiTheme="majorBidi" w:hAnsiTheme="majorBidi" w:cstheme="majorBidi"/>
        </w:rPr>
      </w:pPr>
      <w:r w:rsidRPr="00795EB4">
        <w:rPr>
          <w:rFonts w:asciiTheme="majorBidi" w:hAnsiTheme="majorBidi" w:cstheme="majorBidi"/>
          <w:b/>
          <w:bCs/>
          <w:kern w:val="24"/>
        </w:rPr>
        <w:t xml:space="preserve">Une petite </w:t>
      </w:r>
      <w:r w:rsidR="00795EB4" w:rsidRPr="00795EB4">
        <w:rPr>
          <w:rFonts w:asciiTheme="majorBidi" w:hAnsiTheme="majorBidi" w:cstheme="majorBidi"/>
          <w:b/>
          <w:bCs/>
          <w:kern w:val="24"/>
        </w:rPr>
        <w:t>ville :</w:t>
      </w:r>
      <w:r w:rsidRPr="00795EB4">
        <w:rPr>
          <w:rFonts w:asciiTheme="majorBidi" w:hAnsiTheme="majorBidi" w:cstheme="majorBidi"/>
          <w:b/>
          <w:bCs/>
          <w:kern w:val="24"/>
        </w:rPr>
        <w:t xml:space="preserve"> </w:t>
      </w:r>
      <w:r w:rsidRPr="00795EB4">
        <w:rPr>
          <w:rFonts w:asciiTheme="majorBidi" w:hAnsiTheme="majorBidi" w:cstheme="majorBidi"/>
          <w:kern w:val="24"/>
        </w:rPr>
        <w:t>L'agglomération urbaine dont la population est comprise entre vingt mille (20.000) et cinquante mille (50.000) habitants. </w:t>
      </w:r>
    </w:p>
    <w:p w:rsidR="00795EB4" w:rsidRPr="00795EB4" w:rsidRDefault="003F1CEF" w:rsidP="003B17E8">
      <w:pPr>
        <w:pStyle w:val="Paragraphedeliste"/>
        <w:numPr>
          <w:ilvl w:val="0"/>
          <w:numId w:val="35"/>
        </w:numPr>
        <w:spacing w:line="360" w:lineRule="auto"/>
        <w:jc w:val="both"/>
        <w:rPr>
          <w:rFonts w:asciiTheme="majorBidi" w:hAnsiTheme="majorBidi" w:cstheme="majorBidi"/>
        </w:rPr>
      </w:pPr>
      <w:r w:rsidRPr="00795EB4">
        <w:rPr>
          <w:rFonts w:asciiTheme="majorBidi" w:hAnsiTheme="majorBidi" w:cstheme="majorBidi"/>
          <w:b/>
          <w:bCs/>
          <w:kern w:val="24"/>
        </w:rPr>
        <w:t xml:space="preserve">Une agglomération </w:t>
      </w:r>
      <w:r w:rsidR="00795EB4" w:rsidRPr="00795EB4">
        <w:rPr>
          <w:rFonts w:asciiTheme="majorBidi" w:hAnsiTheme="majorBidi" w:cstheme="majorBidi"/>
          <w:b/>
          <w:bCs/>
          <w:kern w:val="24"/>
        </w:rPr>
        <w:t>urbaine :</w:t>
      </w:r>
      <w:r w:rsidRPr="00795EB4">
        <w:rPr>
          <w:rFonts w:asciiTheme="majorBidi" w:hAnsiTheme="majorBidi" w:cstheme="majorBidi"/>
          <w:b/>
          <w:bCs/>
          <w:kern w:val="24"/>
        </w:rPr>
        <w:t xml:space="preserve"> </w:t>
      </w:r>
      <w:r w:rsidRPr="00795EB4">
        <w:rPr>
          <w:rFonts w:asciiTheme="majorBidi" w:hAnsiTheme="majorBidi" w:cstheme="majorBidi"/>
          <w:kern w:val="24"/>
        </w:rPr>
        <w:t>L'espace urbain qui abrite une population agglomérée d'au moins cinq mille (5.000) habitants. </w:t>
      </w:r>
    </w:p>
    <w:p w:rsidR="003F1CEF" w:rsidRPr="00795EB4" w:rsidRDefault="003F1CEF" w:rsidP="003B17E8">
      <w:pPr>
        <w:pStyle w:val="Paragraphedeliste"/>
        <w:numPr>
          <w:ilvl w:val="0"/>
          <w:numId w:val="35"/>
        </w:numPr>
        <w:spacing w:line="360" w:lineRule="auto"/>
        <w:jc w:val="both"/>
        <w:rPr>
          <w:rFonts w:asciiTheme="majorBidi" w:hAnsiTheme="majorBidi" w:cstheme="majorBidi"/>
        </w:rPr>
      </w:pPr>
      <w:r w:rsidRPr="00795EB4">
        <w:rPr>
          <w:rFonts w:asciiTheme="majorBidi" w:hAnsiTheme="majorBidi" w:cstheme="majorBidi"/>
          <w:b/>
          <w:bCs/>
          <w:kern w:val="24"/>
        </w:rPr>
        <w:t xml:space="preserve">Un </w:t>
      </w:r>
      <w:r w:rsidR="00795EB4" w:rsidRPr="00795EB4">
        <w:rPr>
          <w:rFonts w:asciiTheme="majorBidi" w:hAnsiTheme="majorBidi" w:cstheme="majorBidi"/>
          <w:b/>
          <w:bCs/>
          <w:kern w:val="24"/>
        </w:rPr>
        <w:t>quartier :</w:t>
      </w:r>
      <w:r w:rsidRPr="00795EB4">
        <w:rPr>
          <w:rFonts w:asciiTheme="majorBidi" w:hAnsiTheme="majorBidi" w:cstheme="majorBidi"/>
          <w:b/>
          <w:bCs/>
          <w:kern w:val="24"/>
        </w:rPr>
        <w:t xml:space="preserve"> </w:t>
      </w:r>
      <w:r w:rsidRPr="00795EB4">
        <w:rPr>
          <w:rFonts w:asciiTheme="majorBidi" w:hAnsiTheme="majorBidi" w:cstheme="majorBidi"/>
          <w:kern w:val="24"/>
        </w:rPr>
        <w:t>partie de la ville délimitée sur la base d'une combinaison de données relatives à l'état du tissu urbain, de sa structure, de sa composition et du nombre d'habitants y résidant.</w:t>
      </w:r>
    </w:p>
    <w:p w:rsidR="00DA5455" w:rsidRPr="00795EB4" w:rsidRDefault="00DA5455" w:rsidP="003B17E8">
      <w:pPr>
        <w:spacing w:line="360" w:lineRule="auto"/>
        <w:jc w:val="both"/>
        <w:rPr>
          <w:rFonts w:asciiTheme="majorBidi" w:hAnsiTheme="majorBidi" w:cstheme="majorBidi"/>
          <w:sz w:val="24"/>
          <w:szCs w:val="24"/>
        </w:rPr>
      </w:pPr>
    </w:p>
    <w:p w:rsidR="003F1CEF" w:rsidRPr="00795EB4" w:rsidRDefault="003F1CEF" w:rsidP="003B17E8">
      <w:pPr>
        <w:pStyle w:val="NormalWeb"/>
        <w:spacing w:before="0" w:beforeAutospacing="0" w:after="0" w:afterAutospacing="0" w:line="360" w:lineRule="auto"/>
        <w:jc w:val="both"/>
        <w:rPr>
          <w:rFonts w:asciiTheme="majorBidi" w:hAnsiTheme="majorBidi" w:cstheme="majorBidi"/>
        </w:rPr>
      </w:pPr>
      <w:r w:rsidRPr="00795EB4">
        <w:rPr>
          <w:rFonts w:asciiTheme="majorBidi" w:eastAsiaTheme="minorEastAsia" w:hAnsiTheme="majorBidi" w:cstheme="majorBidi"/>
          <w:kern w:val="24"/>
        </w:rPr>
        <w:lastRenderedPageBreak/>
        <w:t xml:space="preserve">En indiquant à l’article 05, qu’outre leur classement selon </w:t>
      </w:r>
      <w:r w:rsidRPr="00795EB4">
        <w:rPr>
          <w:rFonts w:asciiTheme="majorBidi" w:eastAsiaTheme="minorEastAsia" w:hAnsiTheme="majorBidi" w:cstheme="majorBidi"/>
          <w:i/>
          <w:iCs/>
          <w:kern w:val="24"/>
        </w:rPr>
        <w:t>la taille de leur population</w:t>
      </w:r>
      <w:r w:rsidRPr="00795EB4">
        <w:rPr>
          <w:rFonts w:asciiTheme="majorBidi" w:eastAsiaTheme="minorEastAsia" w:hAnsiTheme="majorBidi" w:cstheme="majorBidi"/>
          <w:kern w:val="24"/>
        </w:rPr>
        <w:t xml:space="preserve">, </w:t>
      </w:r>
      <w:r w:rsidRPr="00795EB4">
        <w:rPr>
          <w:rFonts w:asciiTheme="majorBidi" w:eastAsiaTheme="minorEastAsia" w:hAnsiTheme="majorBidi" w:cstheme="majorBidi"/>
          <w:b/>
          <w:bCs/>
          <w:kern w:val="24"/>
          <w:u w:val="single"/>
        </w:rPr>
        <w:t>les villes sont classées</w:t>
      </w:r>
      <w:r w:rsidRPr="00795EB4">
        <w:rPr>
          <w:rFonts w:asciiTheme="majorBidi" w:eastAsiaTheme="minorEastAsia" w:hAnsiTheme="majorBidi" w:cstheme="majorBidi"/>
          <w:b/>
          <w:bCs/>
          <w:kern w:val="24"/>
        </w:rPr>
        <w:t xml:space="preserve"> </w:t>
      </w:r>
      <w:r w:rsidR="00795EB4" w:rsidRPr="00795EB4">
        <w:rPr>
          <w:rFonts w:asciiTheme="majorBidi" w:eastAsiaTheme="minorEastAsia" w:hAnsiTheme="majorBidi" w:cstheme="majorBidi"/>
          <w:kern w:val="24"/>
        </w:rPr>
        <w:t>selon :</w:t>
      </w:r>
      <w:r w:rsidRPr="00795EB4">
        <w:rPr>
          <w:rFonts w:asciiTheme="majorBidi" w:eastAsiaTheme="minorEastAsia" w:hAnsiTheme="majorBidi" w:cstheme="majorBidi"/>
          <w:kern w:val="24"/>
        </w:rPr>
        <w:t xml:space="preserve"> </w:t>
      </w:r>
    </w:p>
    <w:p w:rsidR="003F1CEF" w:rsidRPr="00795EB4" w:rsidRDefault="00795EB4" w:rsidP="003B17E8">
      <w:pPr>
        <w:pStyle w:val="Paragraphedeliste"/>
        <w:numPr>
          <w:ilvl w:val="0"/>
          <w:numId w:val="8"/>
        </w:numPr>
        <w:spacing w:line="360" w:lineRule="auto"/>
        <w:jc w:val="both"/>
        <w:rPr>
          <w:rFonts w:asciiTheme="majorBidi" w:hAnsiTheme="majorBidi" w:cstheme="majorBidi"/>
        </w:rPr>
      </w:pPr>
      <w:r>
        <w:rPr>
          <w:rFonts w:asciiTheme="majorBidi" w:eastAsiaTheme="minorEastAsia" w:hAnsiTheme="majorBidi" w:cstheme="majorBidi"/>
          <w:b/>
          <w:bCs/>
          <w:kern w:val="24"/>
        </w:rPr>
        <w:t>L</w:t>
      </w:r>
      <w:r w:rsidR="003F1CEF" w:rsidRPr="00795EB4">
        <w:rPr>
          <w:rFonts w:asciiTheme="majorBidi" w:eastAsiaTheme="minorEastAsia" w:hAnsiTheme="majorBidi" w:cstheme="majorBidi"/>
          <w:b/>
          <w:bCs/>
          <w:kern w:val="24"/>
        </w:rPr>
        <w:t xml:space="preserve">eurs </w:t>
      </w:r>
      <w:r w:rsidRPr="00795EB4">
        <w:rPr>
          <w:rFonts w:asciiTheme="majorBidi" w:eastAsiaTheme="minorEastAsia" w:hAnsiTheme="majorBidi" w:cstheme="majorBidi"/>
          <w:b/>
          <w:bCs/>
          <w:kern w:val="24"/>
        </w:rPr>
        <w:t>fonctions</w:t>
      </w:r>
      <w:r w:rsidRPr="00795EB4">
        <w:rPr>
          <w:rFonts w:asciiTheme="majorBidi" w:eastAsiaTheme="minorEastAsia" w:hAnsiTheme="majorBidi" w:cstheme="majorBidi"/>
          <w:kern w:val="24"/>
        </w:rPr>
        <w:t xml:space="preserve">. </w:t>
      </w:r>
    </w:p>
    <w:p w:rsidR="003F1CEF" w:rsidRPr="00795EB4" w:rsidRDefault="00795EB4" w:rsidP="003B17E8">
      <w:pPr>
        <w:pStyle w:val="Paragraphedeliste"/>
        <w:numPr>
          <w:ilvl w:val="0"/>
          <w:numId w:val="8"/>
        </w:numPr>
        <w:spacing w:line="360" w:lineRule="auto"/>
        <w:jc w:val="both"/>
        <w:rPr>
          <w:rFonts w:asciiTheme="majorBidi" w:hAnsiTheme="majorBidi" w:cstheme="majorBidi"/>
        </w:rPr>
      </w:pPr>
      <w:r w:rsidRPr="00795EB4">
        <w:rPr>
          <w:rFonts w:asciiTheme="majorBidi" w:eastAsiaTheme="minorEastAsia" w:hAnsiTheme="majorBidi" w:cstheme="majorBidi"/>
          <w:b/>
          <w:bCs/>
          <w:kern w:val="24"/>
        </w:rPr>
        <w:t>L</w:t>
      </w:r>
      <w:r w:rsidR="003F1CEF" w:rsidRPr="00795EB4">
        <w:rPr>
          <w:rFonts w:asciiTheme="majorBidi" w:eastAsiaTheme="minorEastAsia" w:hAnsiTheme="majorBidi" w:cstheme="majorBidi"/>
          <w:b/>
          <w:bCs/>
          <w:kern w:val="24"/>
        </w:rPr>
        <w:t xml:space="preserve">eur rayonnement au niveau local, régional, national et international </w:t>
      </w:r>
    </w:p>
    <w:p w:rsidR="003F1CEF" w:rsidRPr="00795EB4" w:rsidRDefault="00795EB4" w:rsidP="003B17E8">
      <w:pPr>
        <w:pStyle w:val="Paragraphedeliste"/>
        <w:numPr>
          <w:ilvl w:val="0"/>
          <w:numId w:val="8"/>
        </w:numPr>
        <w:spacing w:line="360" w:lineRule="auto"/>
        <w:jc w:val="both"/>
        <w:rPr>
          <w:rFonts w:asciiTheme="majorBidi" w:hAnsiTheme="majorBidi" w:cstheme="majorBidi"/>
        </w:rPr>
      </w:pPr>
      <w:r>
        <w:rPr>
          <w:rFonts w:asciiTheme="majorBidi" w:eastAsiaTheme="minorEastAsia" w:hAnsiTheme="majorBidi" w:cstheme="majorBidi"/>
          <w:kern w:val="24"/>
        </w:rPr>
        <w:t>P</w:t>
      </w:r>
      <w:r w:rsidR="003F1CEF" w:rsidRPr="00795EB4">
        <w:rPr>
          <w:rFonts w:asciiTheme="majorBidi" w:eastAsiaTheme="minorEastAsia" w:hAnsiTheme="majorBidi" w:cstheme="majorBidi"/>
          <w:kern w:val="24"/>
        </w:rPr>
        <w:t xml:space="preserve">articulièrement </w:t>
      </w:r>
      <w:r w:rsidR="003F1CEF" w:rsidRPr="00795EB4">
        <w:rPr>
          <w:rFonts w:asciiTheme="majorBidi" w:eastAsiaTheme="minorEastAsia" w:hAnsiTheme="majorBidi" w:cstheme="majorBidi"/>
          <w:b/>
          <w:bCs/>
          <w:kern w:val="24"/>
        </w:rPr>
        <w:t>leur patrimoine historique, culturel et architectural</w:t>
      </w:r>
      <w:r w:rsidR="003F1CEF" w:rsidRPr="00795EB4">
        <w:rPr>
          <w:rFonts w:asciiTheme="majorBidi" w:eastAsiaTheme="minorEastAsia" w:hAnsiTheme="majorBidi" w:cstheme="majorBidi"/>
          <w:kern w:val="24"/>
        </w:rPr>
        <w:t>.</w:t>
      </w:r>
    </w:p>
    <w:p w:rsidR="00DA5455" w:rsidRPr="00795EB4" w:rsidRDefault="003F1CEF" w:rsidP="003B17E8">
      <w:pPr>
        <w:spacing w:line="360" w:lineRule="auto"/>
        <w:jc w:val="both"/>
        <w:rPr>
          <w:rFonts w:asciiTheme="majorBidi" w:hAnsiTheme="majorBidi" w:cstheme="majorBidi"/>
          <w:sz w:val="24"/>
          <w:szCs w:val="24"/>
          <w:rtl/>
        </w:rPr>
      </w:pPr>
      <w:r w:rsidRPr="00795EB4">
        <w:rPr>
          <w:rFonts w:asciiTheme="majorBidi" w:hAnsiTheme="majorBidi" w:cstheme="majorBidi"/>
          <w:sz w:val="24"/>
          <w:szCs w:val="24"/>
        </w:rPr>
        <w:t>La politique de la ville est « définie » à l’article 14 qui indique : les pouvoirs publics définissent la politique de la ville en :</w:t>
      </w:r>
    </w:p>
    <w:p w:rsidR="003F1CEF" w:rsidRDefault="00795EB4"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A</w:t>
      </w:r>
      <w:r w:rsidR="003F1CEF" w:rsidRPr="00795EB4">
        <w:rPr>
          <w:rFonts w:asciiTheme="majorBidi" w:hAnsiTheme="majorBidi" w:cstheme="majorBidi"/>
        </w:rPr>
        <w:t>rrêtant une stratégie tout en fixant les priorités pour le développement durable de la ville</w:t>
      </w:r>
      <w:r>
        <w:rPr>
          <w:rFonts w:asciiTheme="majorBidi" w:hAnsiTheme="majorBidi" w:cstheme="majorBidi"/>
        </w:rPr>
        <w:t>.</w:t>
      </w:r>
    </w:p>
    <w:p w:rsidR="003F1CEF" w:rsidRDefault="00795EB4"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R</w:t>
      </w:r>
      <w:r w:rsidR="003F1CEF" w:rsidRPr="00795EB4">
        <w:rPr>
          <w:rFonts w:asciiTheme="majorBidi" w:hAnsiTheme="majorBidi" w:cstheme="majorBidi"/>
        </w:rPr>
        <w:t>éunissant les conditions de concertation et de débat entre les différents intervenants dans la politique de la ville ;</w:t>
      </w:r>
    </w:p>
    <w:p w:rsidR="003F1CEF" w:rsidRDefault="00795EB4"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A</w:t>
      </w:r>
      <w:r w:rsidR="003F1CEF" w:rsidRPr="00795EB4">
        <w:rPr>
          <w:rFonts w:asciiTheme="majorBidi" w:hAnsiTheme="majorBidi" w:cstheme="majorBidi"/>
        </w:rPr>
        <w:t>rrêtant les normes et les indicateurs urbains ainsi que les éléments d’encadrement, d’évaluation et de correction des programmes et actions arrêtés ;</w:t>
      </w:r>
    </w:p>
    <w:p w:rsidR="003F1CEF" w:rsidRDefault="00795EB4"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T</w:t>
      </w:r>
      <w:r w:rsidR="003F1CEF" w:rsidRPr="00795EB4">
        <w:rPr>
          <w:rFonts w:asciiTheme="majorBidi" w:hAnsiTheme="majorBidi" w:cstheme="majorBidi"/>
        </w:rPr>
        <w:t>rouvant des solutions pour la réhabilitation de la ville, la requalification de ses ensembles immobiliers et la restructuration des zones urbaines sensibles ;</w:t>
      </w:r>
    </w:p>
    <w:p w:rsidR="003F1CEF" w:rsidRDefault="00795EB4"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C</w:t>
      </w:r>
      <w:r w:rsidR="003F1CEF" w:rsidRPr="00795EB4">
        <w:rPr>
          <w:rFonts w:asciiTheme="majorBidi" w:hAnsiTheme="majorBidi" w:cstheme="majorBidi"/>
        </w:rPr>
        <w:t>oncevant et en mettant en œuvre des politiques de sensibilisation et d’information destinées aux citoyens ;</w:t>
      </w:r>
    </w:p>
    <w:p w:rsidR="003F1CEF" w:rsidRDefault="00795EB4" w:rsidP="003B17E8">
      <w:pPr>
        <w:pStyle w:val="Paragraphedeliste"/>
        <w:numPr>
          <w:ilvl w:val="0"/>
          <w:numId w:val="36"/>
        </w:numPr>
        <w:spacing w:line="360" w:lineRule="auto"/>
        <w:jc w:val="both"/>
        <w:rPr>
          <w:rFonts w:asciiTheme="majorBidi" w:hAnsiTheme="majorBidi" w:cstheme="majorBidi"/>
        </w:rPr>
      </w:pPr>
      <w:r w:rsidRPr="00795EB4">
        <w:rPr>
          <w:rFonts w:asciiTheme="majorBidi" w:hAnsiTheme="majorBidi" w:cstheme="majorBidi"/>
        </w:rPr>
        <w:t>M</w:t>
      </w:r>
      <w:r w:rsidR="003F1CEF" w:rsidRPr="00795EB4">
        <w:rPr>
          <w:rFonts w:asciiTheme="majorBidi" w:hAnsiTheme="majorBidi" w:cstheme="majorBidi"/>
        </w:rPr>
        <w:t>ettant en place les instruments d’intervention et d’aide à la prise de décision pour la promotion de la ville ;</w:t>
      </w:r>
    </w:p>
    <w:p w:rsidR="003F1CEF" w:rsidRDefault="002B0F06"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F</w:t>
      </w:r>
      <w:r w:rsidR="003F1CEF" w:rsidRPr="002B0F06">
        <w:rPr>
          <w:rFonts w:asciiTheme="majorBidi" w:hAnsiTheme="majorBidi" w:cstheme="majorBidi"/>
        </w:rPr>
        <w:t>avorisant le partenariat entre l’Etat, les collectivités territoriales et les opérateurs économiques et sociaux pour la mise en œuvre des programmes de la politique de la ville</w:t>
      </w:r>
      <w:r>
        <w:rPr>
          <w:rFonts w:asciiTheme="majorBidi" w:hAnsiTheme="majorBidi" w:cstheme="majorBidi"/>
        </w:rPr>
        <w:t>.</w:t>
      </w:r>
    </w:p>
    <w:p w:rsidR="003F1CEF" w:rsidRDefault="002B0F06" w:rsidP="003B17E8">
      <w:pPr>
        <w:pStyle w:val="Paragraphedeliste"/>
        <w:numPr>
          <w:ilvl w:val="0"/>
          <w:numId w:val="36"/>
        </w:numPr>
        <w:spacing w:line="360" w:lineRule="auto"/>
        <w:jc w:val="both"/>
        <w:rPr>
          <w:rFonts w:asciiTheme="majorBidi" w:hAnsiTheme="majorBidi" w:cstheme="majorBidi"/>
        </w:rPr>
      </w:pPr>
      <w:r>
        <w:rPr>
          <w:rFonts w:asciiTheme="majorBidi" w:hAnsiTheme="majorBidi" w:cstheme="majorBidi"/>
        </w:rPr>
        <w:t>V</w:t>
      </w:r>
      <w:r w:rsidR="003F1CEF" w:rsidRPr="002B0F06">
        <w:rPr>
          <w:rFonts w:asciiTheme="majorBidi" w:hAnsiTheme="majorBidi" w:cstheme="majorBidi"/>
        </w:rPr>
        <w:t>eillant à la cohérence des instruments liés à la politique de la ville et en assurant le contrôle et l’évaluation de sa mise en œuvre.</w:t>
      </w:r>
    </w:p>
    <w:p w:rsidR="002B0F06" w:rsidRPr="002B0F06" w:rsidRDefault="002B0F06" w:rsidP="003B17E8">
      <w:pPr>
        <w:pStyle w:val="Paragraphedeliste"/>
        <w:spacing w:line="360" w:lineRule="auto"/>
        <w:jc w:val="both"/>
        <w:rPr>
          <w:rFonts w:asciiTheme="majorBidi" w:hAnsiTheme="majorBidi" w:cstheme="majorBidi"/>
          <w:rtl/>
        </w:rPr>
      </w:pPr>
    </w:p>
    <w:p w:rsidR="003F1CEF" w:rsidRPr="00795EB4" w:rsidRDefault="003F1CEF" w:rsidP="003B17E8">
      <w:pPr>
        <w:spacing w:line="360" w:lineRule="auto"/>
        <w:jc w:val="both"/>
        <w:rPr>
          <w:rFonts w:asciiTheme="majorBidi" w:hAnsiTheme="majorBidi" w:cstheme="majorBidi"/>
          <w:sz w:val="24"/>
          <w:szCs w:val="24"/>
          <w:rtl/>
        </w:rPr>
      </w:pPr>
      <w:r w:rsidRPr="00795EB4">
        <w:rPr>
          <w:rFonts w:asciiTheme="majorBidi" w:hAnsiTheme="majorBidi" w:cstheme="majorBidi"/>
          <w:sz w:val="24"/>
          <w:szCs w:val="24"/>
        </w:rPr>
        <w:t>La politique de la ville est réaffirmée par le SNAT (Schéma National d’Aménagement du Territoire), qui propose en plus des objectifs, une stratégie et</w:t>
      </w:r>
      <w:proofErr w:type="gramStart"/>
      <w:r w:rsidRPr="00795EB4">
        <w:rPr>
          <w:rFonts w:asciiTheme="majorBidi" w:hAnsiTheme="majorBidi" w:cstheme="majorBidi"/>
          <w:sz w:val="24"/>
          <w:szCs w:val="24"/>
        </w:rPr>
        <w:t>  un</w:t>
      </w:r>
      <w:proofErr w:type="gramEnd"/>
      <w:r w:rsidRPr="00795EB4">
        <w:rPr>
          <w:rFonts w:asciiTheme="majorBidi" w:hAnsiTheme="majorBidi" w:cstheme="majorBidi"/>
          <w:sz w:val="24"/>
          <w:szCs w:val="24"/>
        </w:rPr>
        <w:t xml:space="preserve"> programme d’action :</w:t>
      </w:r>
    </w:p>
    <w:p w:rsidR="003F1CEF" w:rsidRPr="00795EB4" w:rsidRDefault="002B0F06" w:rsidP="003B17E8">
      <w:pPr>
        <w:spacing w:after="0" w:line="360" w:lineRule="auto"/>
        <w:jc w:val="both"/>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t>OBJECTIFS :</w:t>
      </w:r>
    </w:p>
    <w:p w:rsidR="003F1CEF" w:rsidRDefault="003F1CEF" w:rsidP="003B17E8">
      <w:pPr>
        <w:spacing w:after="0" w:line="360" w:lineRule="auto"/>
        <w:jc w:val="both"/>
        <w:rPr>
          <w:rFonts w:asciiTheme="majorBidi" w:eastAsia="Calibri" w:hAnsiTheme="majorBidi" w:cstheme="majorBidi"/>
          <w:kern w:val="24"/>
          <w:sz w:val="24"/>
          <w:szCs w:val="24"/>
          <w:lang w:bidi="ar-SA"/>
        </w:rPr>
      </w:pPr>
      <w:r w:rsidRPr="002B0F06">
        <w:rPr>
          <w:rFonts w:asciiTheme="majorBidi" w:eastAsia="Calibri" w:hAnsiTheme="majorBidi" w:cstheme="majorBidi"/>
          <w:kern w:val="24"/>
          <w:sz w:val="24"/>
          <w:szCs w:val="24"/>
          <w:lang w:bidi="ar-SA"/>
        </w:rPr>
        <w:t>Mettre en place une ville algérienne qualitative, compétitive, attractive et durable, capable de répondre aux besoins de ses habitants et aux mutations productives ainsi que de contribuer à une véritable culture et identité urbaine.</w:t>
      </w:r>
    </w:p>
    <w:p w:rsidR="002B0F06" w:rsidRPr="002B0F06" w:rsidRDefault="002B0F06" w:rsidP="003B17E8">
      <w:pPr>
        <w:spacing w:after="0" w:line="360" w:lineRule="auto"/>
        <w:jc w:val="both"/>
        <w:rPr>
          <w:rFonts w:asciiTheme="majorBidi" w:eastAsia="Times New Roman" w:hAnsiTheme="majorBidi" w:cstheme="majorBidi"/>
          <w:sz w:val="24"/>
          <w:szCs w:val="24"/>
          <w:lang w:bidi="ar-SA"/>
        </w:rPr>
      </w:pPr>
    </w:p>
    <w:p w:rsidR="003F1CEF" w:rsidRPr="00795EB4" w:rsidRDefault="002B0F06" w:rsidP="003B17E8">
      <w:pPr>
        <w:spacing w:after="0" w:line="360" w:lineRule="auto"/>
        <w:jc w:val="both"/>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lastRenderedPageBreak/>
        <w:t>STRATEGIE :</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t xml:space="preserve">- </w:t>
      </w:r>
      <w:r w:rsidRPr="002B0F06">
        <w:rPr>
          <w:rFonts w:asciiTheme="majorBidi" w:eastAsia="Calibri" w:hAnsiTheme="majorBidi" w:cstheme="majorBidi"/>
          <w:kern w:val="24"/>
          <w:sz w:val="24"/>
          <w:szCs w:val="24"/>
          <w:lang w:bidi="ar-SA"/>
        </w:rPr>
        <w:t>Promouvoir une ville durable. </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Assurer la qualité et le renouvellement de la forme urbaine.</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Adapter la ville aux exigences des activités économiques</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Préserver et valoriser l’</w:t>
      </w:r>
      <w:r w:rsidR="002B0F06" w:rsidRPr="002B0F06">
        <w:rPr>
          <w:rFonts w:asciiTheme="majorBidi" w:eastAsia="Calibri" w:hAnsiTheme="majorBidi" w:cstheme="majorBidi"/>
          <w:kern w:val="24"/>
          <w:sz w:val="24"/>
          <w:szCs w:val="24"/>
          <w:lang w:bidi="ar-SA"/>
        </w:rPr>
        <w:t>écosystème</w:t>
      </w:r>
      <w:r w:rsidRPr="002B0F06">
        <w:rPr>
          <w:rFonts w:asciiTheme="majorBidi" w:eastAsia="Calibri" w:hAnsiTheme="majorBidi" w:cstheme="majorBidi"/>
          <w:kern w:val="24"/>
          <w:sz w:val="24"/>
          <w:szCs w:val="24"/>
          <w:lang w:bidi="ar-SA"/>
        </w:rPr>
        <w:t xml:space="preserve"> urbain.</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Mettre la ville « hors risques »</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Maitriser la gestion urbaine</w:t>
      </w:r>
    </w:p>
    <w:p w:rsidR="003F1CEF" w:rsidRPr="002B0F06" w:rsidRDefault="003F1CEF" w:rsidP="003B17E8">
      <w:pPr>
        <w:spacing w:line="360" w:lineRule="auto"/>
        <w:jc w:val="both"/>
        <w:rPr>
          <w:rFonts w:asciiTheme="majorBidi" w:eastAsia="Calibri" w:hAnsiTheme="majorBidi" w:cstheme="majorBidi"/>
          <w:kern w:val="24"/>
          <w:sz w:val="24"/>
          <w:szCs w:val="24"/>
          <w:rtl/>
          <w:lang w:bidi="ar-SA"/>
        </w:rPr>
      </w:pPr>
      <w:r w:rsidRPr="002B0F06">
        <w:rPr>
          <w:rFonts w:asciiTheme="majorBidi" w:eastAsia="Calibri" w:hAnsiTheme="majorBidi" w:cstheme="majorBidi"/>
          <w:kern w:val="24"/>
          <w:sz w:val="24"/>
          <w:szCs w:val="24"/>
          <w:lang w:bidi="ar-SA"/>
        </w:rPr>
        <w:t>- Lutter contre les exclusions et les marginalisations et mettre à niveau les « zones urbaines à handicaps » (Z.U.H).</w:t>
      </w:r>
    </w:p>
    <w:p w:rsidR="003F1CEF" w:rsidRPr="00795EB4" w:rsidRDefault="002B0F06" w:rsidP="003B17E8">
      <w:pPr>
        <w:spacing w:after="0" w:line="360" w:lineRule="auto"/>
        <w:jc w:val="both"/>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t>PROGRAMME D’ACTION</w:t>
      </w:r>
      <w:r w:rsidR="003F1CEF" w:rsidRPr="00795EB4">
        <w:rPr>
          <w:rFonts w:asciiTheme="majorBidi" w:eastAsia="Calibri" w:hAnsiTheme="majorBidi" w:cstheme="majorBidi"/>
          <w:b/>
          <w:bCs/>
          <w:kern w:val="24"/>
          <w:sz w:val="24"/>
          <w:szCs w:val="24"/>
          <w:lang w:bidi="ar-SA"/>
        </w:rPr>
        <w:t xml:space="preserve"> :</w:t>
      </w:r>
    </w:p>
    <w:p w:rsidR="003F1CEF" w:rsidRPr="002B0F06" w:rsidRDefault="002B0F06" w:rsidP="003B17E8">
      <w:pPr>
        <w:spacing w:after="0" w:line="360" w:lineRule="auto"/>
        <w:jc w:val="both"/>
        <w:rPr>
          <w:rFonts w:asciiTheme="majorBidi" w:eastAsia="Times New Roman" w:hAnsiTheme="majorBidi" w:cstheme="majorBidi"/>
          <w:sz w:val="24"/>
          <w:szCs w:val="24"/>
          <w:lang w:bidi="ar-SA"/>
        </w:rPr>
      </w:pPr>
      <w:r>
        <w:rPr>
          <w:rFonts w:asciiTheme="majorBidi" w:eastAsia="Calibri" w:hAnsiTheme="majorBidi" w:cstheme="majorBidi"/>
          <w:b/>
          <w:bCs/>
          <w:kern w:val="24"/>
          <w:sz w:val="24"/>
          <w:szCs w:val="24"/>
          <w:lang w:bidi="ar-SA"/>
        </w:rPr>
        <w:t xml:space="preserve">- </w:t>
      </w:r>
      <w:r w:rsidR="003F1CEF" w:rsidRPr="002B0F06">
        <w:rPr>
          <w:rFonts w:asciiTheme="majorBidi" w:eastAsia="Calibri" w:hAnsiTheme="majorBidi" w:cstheme="majorBidi"/>
          <w:kern w:val="24"/>
          <w:sz w:val="24"/>
          <w:szCs w:val="24"/>
          <w:lang w:bidi="ar-SA"/>
        </w:rPr>
        <w:t>La rénovation urbaine</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xml:space="preserve">- Le rattrapage et la rénovation des zones urbaines à handicaps     </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xml:space="preserve">   (Z.U.H).</w:t>
      </w:r>
    </w:p>
    <w:p w:rsidR="003F1CEF" w:rsidRPr="002B0F06" w:rsidRDefault="003F1CEF" w:rsidP="003B17E8">
      <w:pPr>
        <w:spacing w:after="0" w:line="360" w:lineRule="auto"/>
        <w:jc w:val="both"/>
        <w:rPr>
          <w:rFonts w:asciiTheme="majorBidi" w:eastAsia="Times New Roman" w:hAnsiTheme="majorBidi" w:cstheme="majorBidi"/>
          <w:sz w:val="24"/>
          <w:szCs w:val="24"/>
          <w:lang w:bidi="ar-SA"/>
        </w:rPr>
      </w:pPr>
      <w:r w:rsidRPr="002B0F06">
        <w:rPr>
          <w:rFonts w:asciiTheme="majorBidi" w:eastAsia="Calibri" w:hAnsiTheme="majorBidi" w:cstheme="majorBidi"/>
          <w:kern w:val="24"/>
          <w:sz w:val="24"/>
          <w:szCs w:val="24"/>
          <w:lang w:bidi="ar-SA"/>
        </w:rPr>
        <w:t>- La reforme de la gestion et du management urbains.</w:t>
      </w:r>
    </w:p>
    <w:p w:rsidR="003F1CEF" w:rsidRPr="002B0F06" w:rsidRDefault="002B0F06" w:rsidP="003B17E8">
      <w:pPr>
        <w:spacing w:line="360" w:lineRule="auto"/>
        <w:jc w:val="both"/>
        <w:rPr>
          <w:rFonts w:asciiTheme="majorBidi" w:hAnsiTheme="majorBidi" w:cstheme="majorBidi"/>
          <w:i/>
          <w:iCs/>
          <w:rtl/>
        </w:rPr>
      </w:pPr>
      <w:r w:rsidRPr="002B0F06">
        <w:rPr>
          <w:rFonts w:asciiTheme="majorBidi" w:hAnsiTheme="majorBidi" w:cstheme="majorBidi"/>
          <w:i/>
          <w:iCs/>
        </w:rPr>
        <w:t>(</w:t>
      </w:r>
      <w:proofErr w:type="spellStart"/>
      <w:r w:rsidR="003F1CEF" w:rsidRPr="002B0F06">
        <w:rPr>
          <w:rFonts w:asciiTheme="majorBidi" w:hAnsiTheme="majorBidi" w:cstheme="majorBidi"/>
          <w:i/>
          <w:iCs/>
        </w:rPr>
        <w:t>Ref</w:t>
      </w:r>
      <w:proofErr w:type="spellEnd"/>
      <w:proofErr w:type="gramStart"/>
      <w:r w:rsidR="003F1CEF" w:rsidRPr="002B0F06">
        <w:rPr>
          <w:rFonts w:asciiTheme="majorBidi" w:hAnsiTheme="majorBidi" w:cstheme="majorBidi"/>
          <w:i/>
          <w:iCs/>
        </w:rPr>
        <w:t>.:</w:t>
      </w:r>
      <w:proofErr w:type="gramEnd"/>
      <w:r w:rsidR="003F1CEF" w:rsidRPr="002B0F06">
        <w:rPr>
          <w:rFonts w:asciiTheme="majorBidi" w:hAnsiTheme="majorBidi" w:cstheme="majorBidi"/>
          <w:i/>
          <w:iCs/>
        </w:rPr>
        <w:t>    « PAT 18 » : le renouvellement urbain et la politique de la ville   d’après la synthèse SNAT 2030</w:t>
      </w:r>
      <w:r w:rsidRPr="002B0F06">
        <w:rPr>
          <w:rFonts w:asciiTheme="majorBidi" w:hAnsiTheme="majorBidi" w:cstheme="majorBidi"/>
          <w:i/>
          <w:iCs/>
        </w:rPr>
        <w:t>)</w:t>
      </w:r>
    </w:p>
    <w:p w:rsidR="003F1CEF" w:rsidRPr="00795EB4" w:rsidRDefault="003F1CEF" w:rsidP="003F1CEF">
      <w:pPr>
        <w:jc w:val="both"/>
        <w:rPr>
          <w:rFonts w:asciiTheme="majorBidi" w:hAnsiTheme="majorBidi" w:cstheme="majorBidi"/>
          <w:sz w:val="24"/>
          <w:szCs w:val="24"/>
          <w:rtl/>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B665F4" w:rsidRDefault="00B665F4" w:rsidP="003F1CEF">
      <w:pPr>
        <w:spacing w:after="0" w:line="240" w:lineRule="auto"/>
        <w:jc w:val="center"/>
        <w:rPr>
          <w:rFonts w:asciiTheme="majorBidi" w:hAnsiTheme="majorBidi" w:cstheme="majorBidi"/>
          <w:b/>
          <w:bCs/>
          <w:kern w:val="24"/>
          <w:sz w:val="24"/>
          <w:szCs w:val="24"/>
          <w:lang w:bidi="ar-SA"/>
        </w:rPr>
      </w:pPr>
    </w:p>
    <w:p w:rsidR="003F1CEF" w:rsidRDefault="003F1CEF" w:rsidP="003F1CEF">
      <w:pPr>
        <w:spacing w:after="0" w:line="240" w:lineRule="auto"/>
        <w:jc w:val="center"/>
        <w:rPr>
          <w:rFonts w:asciiTheme="majorBidi" w:hAnsiTheme="majorBidi" w:cstheme="majorBidi"/>
          <w:b/>
          <w:bCs/>
          <w:kern w:val="24"/>
          <w:sz w:val="24"/>
          <w:szCs w:val="24"/>
          <w:lang w:bidi="ar-SA"/>
        </w:rPr>
      </w:pPr>
      <w:r w:rsidRPr="00795EB4">
        <w:rPr>
          <w:rFonts w:asciiTheme="majorBidi" w:hAnsiTheme="majorBidi" w:cstheme="majorBidi"/>
          <w:b/>
          <w:bCs/>
          <w:kern w:val="24"/>
          <w:sz w:val="24"/>
          <w:szCs w:val="24"/>
          <w:lang w:bidi="ar-SA"/>
        </w:rPr>
        <w:lastRenderedPageBreak/>
        <w:t xml:space="preserve">Cours </w:t>
      </w:r>
      <w:r w:rsidR="00B665F4" w:rsidRPr="00795EB4">
        <w:rPr>
          <w:rFonts w:asciiTheme="majorBidi" w:hAnsiTheme="majorBidi" w:cstheme="majorBidi"/>
          <w:b/>
          <w:bCs/>
          <w:kern w:val="24"/>
          <w:sz w:val="24"/>
          <w:szCs w:val="24"/>
          <w:lang w:bidi="ar-SA"/>
        </w:rPr>
        <w:t>02 :</w:t>
      </w:r>
    </w:p>
    <w:p w:rsidR="00D201A2" w:rsidRDefault="00D201A2" w:rsidP="003F1CEF">
      <w:pPr>
        <w:spacing w:after="0" w:line="240" w:lineRule="auto"/>
        <w:jc w:val="center"/>
        <w:rPr>
          <w:rFonts w:asciiTheme="majorBidi" w:hAnsiTheme="majorBidi" w:cstheme="majorBidi"/>
          <w:b/>
          <w:bCs/>
          <w:kern w:val="24"/>
          <w:sz w:val="24"/>
          <w:szCs w:val="24"/>
          <w:lang w:bidi="ar-SA"/>
        </w:rPr>
      </w:pPr>
    </w:p>
    <w:p w:rsidR="003F1CEF" w:rsidRDefault="003F1CEF" w:rsidP="002B0F06">
      <w:pPr>
        <w:spacing w:after="0" w:line="240" w:lineRule="auto"/>
        <w:ind w:firstLine="120"/>
        <w:jc w:val="center"/>
        <w:rPr>
          <w:rFonts w:asciiTheme="majorBidi" w:eastAsia="Calibri" w:hAnsiTheme="majorBidi" w:cstheme="majorBidi"/>
          <w:b/>
          <w:bCs/>
          <w:color w:val="FF0000"/>
          <w:kern w:val="24"/>
          <w:sz w:val="24"/>
          <w:szCs w:val="24"/>
          <w:lang w:bidi="ar-SA"/>
        </w:rPr>
      </w:pPr>
      <w:r w:rsidRPr="002B0F06">
        <w:rPr>
          <w:rFonts w:asciiTheme="majorBidi" w:eastAsia="Calibri" w:hAnsiTheme="majorBidi" w:cstheme="majorBidi"/>
          <w:b/>
          <w:bCs/>
          <w:color w:val="FF0000"/>
          <w:kern w:val="24"/>
          <w:sz w:val="24"/>
          <w:szCs w:val="24"/>
          <w:lang w:bidi="ar-SA"/>
        </w:rPr>
        <w:t>DES    PRINCIPES GENERAUX DE LA POLITIQUE DE LA VILLE EN ALGERIE</w:t>
      </w:r>
    </w:p>
    <w:p w:rsidR="002B0F06" w:rsidRPr="00795EB4" w:rsidRDefault="002B0F06" w:rsidP="002B0F06">
      <w:pPr>
        <w:spacing w:after="0" w:line="240" w:lineRule="auto"/>
        <w:ind w:firstLine="120"/>
        <w:jc w:val="center"/>
        <w:rPr>
          <w:rFonts w:asciiTheme="majorBidi" w:eastAsia="Times New Roman" w:hAnsiTheme="majorBidi" w:cstheme="majorBidi"/>
          <w:sz w:val="24"/>
          <w:szCs w:val="24"/>
          <w:lang w:bidi="ar-SA"/>
        </w:rPr>
      </w:pPr>
    </w:p>
    <w:p w:rsidR="003F1CEF" w:rsidRDefault="004A1724" w:rsidP="003B17E8">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Les principes généraux de la politique de la ville </w:t>
      </w:r>
      <w:r w:rsidR="002B0F06" w:rsidRPr="00795EB4">
        <w:rPr>
          <w:rFonts w:asciiTheme="majorBidi" w:hAnsiTheme="majorBidi" w:cstheme="majorBidi"/>
          <w:sz w:val="24"/>
          <w:szCs w:val="24"/>
        </w:rPr>
        <w:t>sont :</w:t>
      </w:r>
    </w:p>
    <w:p w:rsidR="00D201A2" w:rsidRDefault="00D201A2" w:rsidP="003B17E8">
      <w:pPr>
        <w:spacing w:after="0" w:line="360" w:lineRule="auto"/>
        <w:jc w:val="both"/>
        <w:rPr>
          <w:rFonts w:asciiTheme="majorBidi" w:hAnsiTheme="majorBidi" w:cstheme="majorBidi"/>
          <w:sz w:val="24"/>
          <w:szCs w:val="24"/>
        </w:rPr>
      </w:pPr>
    </w:p>
    <w:p w:rsidR="004A1724" w:rsidRPr="00795EB4" w:rsidRDefault="004A1724" w:rsidP="003B17E8">
      <w:pPr>
        <w:spacing w:after="0" w:line="360" w:lineRule="auto"/>
        <w:rPr>
          <w:rFonts w:asciiTheme="majorBidi" w:hAnsiTheme="majorBidi" w:cstheme="majorBidi"/>
          <w:sz w:val="24"/>
          <w:szCs w:val="24"/>
        </w:rPr>
      </w:pPr>
      <w:r w:rsidRPr="00795EB4">
        <w:rPr>
          <w:rFonts w:asciiTheme="majorBidi" w:hAnsiTheme="majorBidi" w:cstheme="majorBidi"/>
          <w:sz w:val="24"/>
          <w:szCs w:val="24"/>
        </w:rPr>
        <w:t xml:space="preserve">1- </w:t>
      </w:r>
      <w:r w:rsidRPr="003B17E8">
        <w:rPr>
          <w:rFonts w:asciiTheme="majorBidi" w:hAnsiTheme="majorBidi" w:cstheme="majorBidi"/>
          <w:b/>
          <w:bCs/>
          <w:sz w:val="24"/>
          <w:szCs w:val="24"/>
        </w:rPr>
        <w:t xml:space="preserve">La coordination et la </w:t>
      </w:r>
      <w:r w:rsidR="002B0F06" w:rsidRPr="003B17E8">
        <w:rPr>
          <w:rFonts w:asciiTheme="majorBidi" w:hAnsiTheme="majorBidi" w:cstheme="majorBidi"/>
          <w:b/>
          <w:bCs/>
          <w:sz w:val="24"/>
          <w:szCs w:val="24"/>
        </w:rPr>
        <w:t>concertation</w:t>
      </w:r>
      <w:r w:rsidR="002B0F06" w:rsidRPr="00795EB4">
        <w:rPr>
          <w:rFonts w:asciiTheme="majorBidi" w:hAnsiTheme="majorBidi" w:cstheme="majorBidi"/>
          <w:sz w:val="24"/>
          <w:szCs w:val="24"/>
        </w:rPr>
        <w:t> :</w:t>
      </w:r>
      <w:r w:rsidRPr="00795EB4">
        <w:rPr>
          <w:rFonts w:asciiTheme="majorBidi" w:hAnsiTheme="majorBidi" w:cstheme="majorBidi"/>
          <w:sz w:val="24"/>
          <w:szCs w:val="24"/>
        </w:rPr>
        <w:t xml:space="preserve"> (</w:t>
      </w:r>
      <w:r w:rsidRPr="00795EB4">
        <w:rPr>
          <w:rFonts w:asciiTheme="majorBidi" w:hAnsiTheme="majorBidi" w:cstheme="majorBidi"/>
          <w:sz w:val="24"/>
          <w:szCs w:val="24"/>
          <w:rtl/>
        </w:rPr>
        <w:t>التنسيق و التشاور</w:t>
      </w:r>
      <w:r w:rsidRPr="00795EB4">
        <w:rPr>
          <w:rFonts w:asciiTheme="majorBidi" w:hAnsiTheme="majorBidi" w:cstheme="majorBidi"/>
          <w:sz w:val="24"/>
          <w:szCs w:val="24"/>
        </w:rPr>
        <w:t>)</w:t>
      </w:r>
    </w:p>
    <w:p w:rsidR="001A5B7A" w:rsidRDefault="002B0F06" w:rsidP="003B17E8">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t>Selon</w:t>
      </w:r>
      <w:r w:rsidR="004A1724" w:rsidRPr="00795EB4">
        <w:rPr>
          <w:rFonts w:asciiTheme="majorBidi" w:hAnsiTheme="majorBidi" w:cstheme="majorBidi"/>
          <w:sz w:val="24"/>
          <w:szCs w:val="24"/>
        </w:rPr>
        <w:t xml:space="preserve"> lesquelles les différents secteurs et acteurs concernés œuvrent ensemble pour la réalisation d'une politique de la ville organisée de manière cohérente et optimale, à partir des choix arrêtés par l'Etat et des arbitrages communs. </w:t>
      </w:r>
    </w:p>
    <w:p w:rsidR="001A5B7A" w:rsidRDefault="004A1724" w:rsidP="003B17E8">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2- </w:t>
      </w:r>
      <w:r w:rsidRPr="003B17E8">
        <w:rPr>
          <w:rFonts w:asciiTheme="majorBidi" w:hAnsiTheme="majorBidi" w:cstheme="majorBidi"/>
          <w:b/>
          <w:bCs/>
          <w:sz w:val="24"/>
          <w:szCs w:val="24"/>
        </w:rPr>
        <w:t xml:space="preserve">La </w:t>
      </w:r>
      <w:r w:rsidR="00B665F4" w:rsidRPr="003B17E8">
        <w:rPr>
          <w:rFonts w:asciiTheme="majorBidi" w:hAnsiTheme="majorBidi" w:cstheme="majorBidi"/>
          <w:b/>
          <w:bCs/>
          <w:sz w:val="24"/>
          <w:szCs w:val="24"/>
        </w:rPr>
        <w:t>déconcentration</w:t>
      </w:r>
      <w:r w:rsidR="00B665F4" w:rsidRPr="00795EB4">
        <w:rPr>
          <w:rFonts w:asciiTheme="majorBidi" w:hAnsiTheme="majorBidi" w:cstheme="majorBidi"/>
          <w:sz w:val="24"/>
          <w:szCs w:val="24"/>
        </w:rPr>
        <w:t> :</w:t>
      </w:r>
      <w:r w:rsidRPr="00795EB4">
        <w:rPr>
          <w:rFonts w:asciiTheme="majorBidi" w:hAnsiTheme="majorBidi" w:cstheme="majorBidi"/>
          <w:sz w:val="24"/>
          <w:szCs w:val="24"/>
        </w:rPr>
        <w:t xml:space="preserve"> (</w:t>
      </w:r>
      <w:proofErr w:type="spellStart"/>
      <w:r w:rsidRPr="00795EB4">
        <w:rPr>
          <w:rFonts w:asciiTheme="majorBidi" w:hAnsiTheme="majorBidi" w:cstheme="majorBidi"/>
          <w:sz w:val="24"/>
          <w:szCs w:val="24"/>
          <w:rtl/>
        </w:rPr>
        <w:t>اللاتمركز</w:t>
      </w:r>
      <w:proofErr w:type="spellEnd"/>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laquelle des missions et attributions sectorielles sont confiées au niveau local aux représentants de l'Etat. </w:t>
      </w:r>
    </w:p>
    <w:p w:rsidR="001A5B7A" w:rsidRDefault="004A1724" w:rsidP="003B17E8">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3- </w:t>
      </w:r>
      <w:r w:rsidRPr="003B17E8">
        <w:rPr>
          <w:rFonts w:asciiTheme="majorBidi" w:hAnsiTheme="majorBidi" w:cstheme="majorBidi"/>
          <w:b/>
          <w:bCs/>
          <w:sz w:val="24"/>
          <w:szCs w:val="24"/>
        </w:rPr>
        <w:t xml:space="preserve">La </w:t>
      </w:r>
      <w:r w:rsidR="00B665F4" w:rsidRPr="003B17E8">
        <w:rPr>
          <w:rFonts w:asciiTheme="majorBidi" w:hAnsiTheme="majorBidi" w:cstheme="majorBidi"/>
          <w:b/>
          <w:bCs/>
          <w:sz w:val="24"/>
          <w:szCs w:val="24"/>
        </w:rPr>
        <w:t>décentralisation</w:t>
      </w:r>
      <w:r w:rsidR="00B665F4" w:rsidRPr="00795EB4">
        <w:rPr>
          <w:rFonts w:asciiTheme="majorBidi" w:hAnsiTheme="majorBidi" w:cstheme="majorBidi"/>
          <w:sz w:val="24"/>
          <w:szCs w:val="24"/>
        </w:rPr>
        <w:t> :</w:t>
      </w:r>
      <w:r w:rsidRPr="00795EB4">
        <w:rPr>
          <w:rFonts w:asciiTheme="majorBidi" w:hAnsiTheme="majorBidi" w:cstheme="majorBidi"/>
          <w:sz w:val="24"/>
          <w:szCs w:val="24"/>
        </w:rPr>
        <w:t xml:space="preserve"> (</w:t>
      </w:r>
      <w:r w:rsidRPr="00795EB4">
        <w:rPr>
          <w:rFonts w:asciiTheme="majorBidi" w:hAnsiTheme="majorBidi" w:cstheme="majorBidi"/>
          <w:sz w:val="24"/>
          <w:szCs w:val="24"/>
          <w:rtl/>
        </w:rPr>
        <w:t>اللامركزية</w:t>
      </w:r>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laquelle les collectivités locales disposent de pouvoirs et d'attributions qui leur sont dévolues par la loi. </w:t>
      </w:r>
    </w:p>
    <w:p w:rsidR="004A1724" w:rsidRPr="00795EB4" w:rsidRDefault="004A1724" w:rsidP="003B17E8">
      <w:pPr>
        <w:spacing w:line="360" w:lineRule="auto"/>
        <w:jc w:val="both"/>
        <w:rPr>
          <w:rFonts w:asciiTheme="majorBidi" w:hAnsiTheme="majorBidi" w:cstheme="majorBidi"/>
          <w:sz w:val="24"/>
          <w:szCs w:val="24"/>
          <w:rtl/>
        </w:rPr>
      </w:pPr>
      <w:r w:rsidRPr="00795EB4">
        <w:rPr>
          <w:rFonts w:asciiTheme="majorBidi" w:hAnsiTheme="majorBidi" w:cstheme="majorBidi"/>
          <w:sz w:val="24"/>
          <w:szCs w:val="24"/>
        </w:rPr>
        <w:t xml:space="preserve">4- </w:t>
      </w:r>
      <w:r w:rsidRPr="003B17E8">
        <w:rPr>
          <w:rFonts w:asciiTheme="majorBidi" w:hAnsiTheme="majorBidi" w:cstheme="majorBidi"/>
          <w:b/>
          <w:bCs/>
          <w:sz w:val="24"/>
          <w:szCs w:val="24"/>
        </w:rPr>
        <w:t xml:space="preserve">La gestion de </w:t>
      </w:r>
      <w:r w:rsidR="00B665F4" w:rsidRPr="003B17E8">
        <w:rPr>
          <w:rFonts w:asciiTheme="majorBidi" w:hAnsiTheme="majorBidi" w:cstheme="majorBidi"/>
          <w:b/>
          <w:bCs/>
          <w:sz w:val="24"/>
          <w:szCs w:val="24"/>
        </w:rPr>
        <w:t>proximité</w:t>
      </w:r>
      <w:r w:rsidR="00B665F4" w:rsidRPr="00795EB4">
        <w:rPr>
          <w:rFonts w:asciiTheme="majorBidi" w:hAnsiTheme="majorBidi" w:cstheme="majorBidi"/>
          <w:sz w:val="24"/>
          <w:szCs w:val="24"/>
        </w:rPr>
        <w:t> :</w:t>
      </w:r>
      <w:r w:rsidRPr="00795EB4">
        <w:rPr>
          <w:rFonts w:asciiTheme="majorBidi" w:hAnsiTheme="majorBidi" w:cstheme="majorBidi"/>
          <w:sz w:val="24"/>
          <w:szCs w:val="24"/>
        </w:rPr>
        <w:t xml:space="preserve"> (</w:t>
      </w:r>
      <w:r w:rsidRPr="00795EB4">
        <w:rPr>
          <w:rFonts w:asciiTheme="majorBidi" w:hAnsiTheme="majorBidi" w:cstheme="majorBidi"/>
          <w:sz w:val="24"/>
          <w:szCs w:val="24"/>
          <w:rtl/>
        </w:rPr>
        <w:t>التسيير الجواري</w:t>
      </w:r>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laquelle sont recherchés et mis en place les supports et procédés destinés à associer, directement ou par le biais du mouvement associatif, le citoyen à la gestion des programmes et actions concernant son cadre de vie et d'en apprécier et évaluer les effets engendrés</w:t>
      </w:r>
      <w:r w:rsidR="001A5B7A">
        <w:rPr>
          <w:rFonts w:asciiTheme="majorBidi" w:hAnsiTheme="majorBidi" w:cstheme="majorBidi"/>
          <w:sz w:val="24"/>
          <w:szCs w:val="24"/>
        </w:rPr>
        <w:t>.</w:t>
      </w:r>
    </w:p>
    <w:p w:rsidR="001A5B7A" w:rsidRDefault="004A1724" w:rsidP="003B17E8">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5- </w:t>
      </w:r>
      <w:r w:rsidRPr="003B17E8">
        <w:rPr>
          <w:rFonts w:asciiTheme="majorBidi" w:hAnsiTheme="majorBidi" w:cstheme="majorBidi"/>
          <w:b/>
          <w:bCs/>
          <w:sz w:val="24"/>
          <w:szCs w:val="24"/>
        </w:rPr>
        <w:t xml:space="preserve">Le développement </w:t>
      </w:r>
      <w:r w:rsidR="00B665F4" w:rsidRPr="003B17E8">
        <w:rPr>
          <w:rFonts w:asciiTheme="majorBidi" w:hAnsiTheme="majorBidi" w:cstheme="majorBidi"/>
          <w:b/>
          <w:bCs/>
          <w:sz w:val="24"/>
          <w:szCs w:val="24"/>
        </w:rPr>
        <w:t>humain</w:t>
      </w:r>
      <w:r w:rsidR="00B665F4" w:rsidRPr="00795EB4">
        <w:rPr>
          <w:rFonts w:asciiTheme="majorBidi" w:hAnsiTheme="majorBidi" w:cstheme="majorBidi"/>
          <w:sz w:val="24"/>
          <w:szCs w:val="24"/>
        </w:rPr>
        <w:t> : (</w:t>
      </w:r>
      <w:r w:rsidRPr="00795EB4">
        <w:rPr>
          <w:rFonts w:asciiTheme="majorBidi" w:hAnsiTheme="majorBidi" w:cstheme="majorBidi"/>
          <w:sz w:val="24"/>
          <w:szCs w:val="24"/>
          <w:rtl/>
        </w:rPr>
        <w:t>التنمية البشرية</w:t>
      </w:r>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lequel l'Homme est considéré comme la principale richesse et la finalité de tout développement. </w:t>
      </w:r>
    </w:p>
    <w:p w:rsidR="00D201A2" w:rsidRDefault="004A1724" w:rsidP="00D201A2">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6- </w:t>
      </w:r>
      <w:r w:rsidRPr="003B17E8">
        <w:rPr>
          <w:rFonts w:asciiTheme="majorBidi" w:hAnsiTheme="majorBidi" w:cstheme="majorBidi"/>
          <w:b/>
          <w:bCs/>
          <w:sz w:val="24"/>
          <w:szCs w:val="24"/>
        </w:rPr>
        <w:t xml:space="preserve">Le développement </w:t>
      </w:r>
      <w:r w:rsidR="00B665F4" w:rsidRPr="003B17E8">
        <w:rPr>
          <w:rFonts w:asciiTheme="majorBidi" w:hAnsiTheme="majorBidi" w:cstheme="majorBidi"/>
          <w:b/>
          <w:bCs/>
          <w:sz w:val="24"/>
          <w:szCs w:val="24"/>
        </w:rPr>
        <w:t>durable</w:t>
      </w:r>
      <w:r w:rsidR="00B665F4" w:rsidRPr="00795EB4">
        <w:rPr>
          <w:rFonts w:asciiTheme="majorBidi" w:hAnsiTheme="majorBidi" w:cstheme="majorBidi"/>
          <w:sz w:val="24"/>
          <w:szCs w:val="24"/>
        </w:rPr>
        <w:t> : (</w:t>
      </w:r>
      <w:r w:rsidRPr="00795EB4">
        <w:rPr>
          <w:rFonts w:asciiTheme="majorBidi" w:hAnsiTheme="majorBidi" w:cstheme="majorBidi"/>
          <w:sz w:val="24"/>
          <w:szCs w:val="24"/>
          <w:rtl/>
        </w:rPr>
        <w:t>التنمية المستدامة</w:t>
      </w:r>
      <w:r w:rsidR="001A5B7A" w:rsidRPr="00795EB4">
        <w:rPr>
          <w:rFonts w:asciiTheme="majorBidi" w:hAnsiTheme="majorBidi" w:cstheme="majorBidi"/>
          <w:sz w:val="24"/>
          <w:szCs w:val="24"/>
        </w:rPr>
        <w:t>) selon</w:t>
      </w:r>
      <w:r w:rsidRPr="00795EB4">
        <w:rPr>
          <w:rFonts w:asciiTheme="majorBidi" w:hAnsiTheme="majorBidi" w:cstheme="majorBidi"/>
          <w:sz w:val="24"/>
          <w:szCs w:val="24"/>
        </w:rPr>
        <w:t xml:space="preserve"> lequel la politique de la ville contribue au développement qui satisfait les besoins actuels, sans compromettre les besoins des générations</w:t>
      </w:r>
      <w:r w:rsidR="00D201A2">
        <w:rPr>
          <w:rFonts w:asciiTheme="majorBidi" w:hAnsiTheme="majorBidi" w:cstheme="majorBidi"/>
          <w:sz w:val="24"/>
          <w:szCs w:val="24"/>
        </w:rPr>
        <w:t xml:space="preserve"> </w:t>
      </w:r>
      <w:r w:rsidRPr="00795EB4">
        <w:rPr>
          <w:rFonts w:asciiTheme="majorBidi" w:hAnsiTheme="majorBidi" w:cstheme="majorBidi"/>
          <w:sz w:val="24"/>
          <w:szCs w:val="24"/>
        </w:rPr>
        <w:t>futures. </w:t>
      </w:r>
    </w:p>
    <w:p w:rsidR="001A5B7A" w:rsidRDefault="004A1724" w:rsidP="00D201A2">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7- </w:t>
      </w:r>
      <w:r w:rsidRPr="003B17E8">
        <w:rPr>
          <w:rFonts w:asciiTheme="majorBidi" w:hAnsiTheme="majorBidi" w:cstheme="majorBidi"/>
          <w:b/>
          <w:bCs/>
          <w:sz w:val="24"/>
          <w:szCs w:val="24"/>
        </w:rPr>
        <w:t xml:space="preserve">La bonne </w:t>
      </w:r>
      <w:r w:rsidR="00B665F4" w:rsidRPr="003B17E8">
        <w:rPr>
          <w:rFonts w:asciiTheme="majorBidi" w:hAnsiTheme="majorBidi" w:cstheme="majorBidi"/>
          <w:b/>
          <w:bCs/>
          <w:sz w:val="24"/>
          <w:szCs w:val="24"/>
        </w:rPr>
        <w:t>gouvernance</w:t>
      </w:r>
      <w:r w:rsidR="00B665F4" w:rsidRPr="00795EB4">
        <w:rPr>
          <w:rFonts w:asciiTheme="majorBidi" w:hAnsiTheme="majorBidi" w:cstheme="majorBidi"/>
          <w:sz w:val="24"/>
          <w:szCs w:val="24"/>
        </w:rPr>
        <w:t> :</w:t>
      </w:r>
      <w:r w:rsidRPr="00795EB4">
        <w:rPr>
          <w:rFonts w:asciiTheme="majorBidi" w:hAnsiTheme="majorBidi" w:cstheme="majorBidi"/>
          <w:sz w:val="24"/>
          <w:szCs w:val="24"/>
        </w:rPr>
        <w:t xml:space="preserve"> (</w:t>
      </w:r>
      <w:r w:rsidRPr="00795EB4">
        <w:rPr>
          <w:rFonts w:asciiTheme="majorBidi" w:hAnsiTheme="majorBidi" w:cstheme="majorBidi"/>
          <w:sz w:val="24"/>
          <w:szCs w:val="24"/>
          <w:rtl/>
        </w:rPr>
        <w:t>الحكم الراشد</w:t>
      </w:r>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laquelle l'administration est à l'écoute du citoyen et agit dans l'intérêt général dans un cadre transparent. </w:t>
      </w:r>
    </w:p>
    <w:p w:rsidR="004A1724" w:rsidRPr="00795EB4" w:rsidRDefault="004A1724" w:rsidP="003B17E8">
      <w:pPr>
        <w:spacing w:line="360" w:lineRule="auto"/>
        <w:jc w:val="both"/>
        <w:rPr>
          <w:rFonts w:asciiTheme="majorBidi" w:hAnsiTheme="majorBidi" w:cstheme="majorBidi"/>
          <w:sz w:val="24"/>
          <w:szCs w:val="24"/>
          <w:rtl/>
        </w:rPr>
      </w:pPr>
      <w:r w:rsidRPr="00795EB4">
        <w:rPr>
          <w:rFonts w:asciiTheme="majorBidi" w:hAnsiTheme="majorBidi" w:cstheme="majorBidi"/>
          <w:sz w:val="24"/>
          <w:szCs w:val="24"/>
        </w:rPr>
        <w:t>8-</w:t>
      </w:r>
      <w:r w:rsidR="00B665F4" w:rsidRPr="003B17E8">
        <w:rPr>
          <w:rFonts w:asciiTheme="majorBidi" w:hAnsiTheme="majorBidi" w:cstheme="majorBidi"/>
          <w:b/>
          <w:bCs/>
          <w:sz w:val="24"/>
          <w:szCs w:val="24"/>
        </w:rPr>
        <w:t>L’information </w:t>
      </w:r>
      <w:r w:rsidR="00B665F4" w:rsidRPr="00795EB4">
        <w:rPr>
          <w:rFonts w:asciiTheme="majorBidi" w:hAnsiTheme="majorBidi" w:cstheme="majorBidi"/>
          <w:sz w:val="24"/>
          <w:szCs w:val="24"/>
        </w:rPr>
        <w:t>:</w:t>
      </w:r>
      <w:r w:rsidRPr="00795EB4">
        <w:rPr>
          <w:rFonts w:asciiTheme="majorBidi" w:hAnsiTheme="majorBidi" w:cstheme="majorBidi"/>
          <w:sz w:val="24"/>
          <w:szCs w:val="24"/>
        </w:rPr>
        <w:t xml:space="preserve"> (</w:t>
      </w:r>
      <w:r w:rsidRPr="00795EB4">
        <w:rPr>
          <w:rFonts w:asciiTheme="majorBidi" w:hAnsiTheme="majorBidi" w:cstheme="majorBidi"/>
          <w:sz w:val="24"/>
          <w:szCs w:val="24"/>
          <w:rtl/>
        </w:rPr>
        <w:t>الاعلام</w:t>
      </w:r>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laquelle les citoyens sont informés, de manière permanente, sur la situation de leur ville, sur son évolution et sur ses perspectives. </w:t>
      </w:r>
    </w:p>
    <w:p w:rsidR="004A1724" w:rsidRPr="00795EB4" w:rsidRDefault="004A1724" w:rsidP="003B17E8">
      <w:pPr>
        <w:spacing w:line="360" w:lineRule="auto"/>
        <w:jc w:val="both"/>
        <w:rPr>
          <w:rFonts w:asciiTheme="majorBidi" w:hAnsiTheme="majorBidi" w:cstheme="majorBidi"/>
          <w:sz w:val="24"/>
          <w:szCs w:val="24"/>
          <w:rtl/>
        </w:rPr>
      </w:pPr>
      <w:r w:rsidRPr="00795EB4">
        <w:rPr>
          <w:rFonts w:asciiTheme="majorBidi" w:hAnsiTheme="majorBidi" w:cstheme="majorBidi"/>
          <w:sz w:val="24"/>
          <w:szCs w:val="24"/>
        </w:rPr>
        <w:t xml:space="preserve">9- </w:t>
      </w:r>
      <w:r w:rsidRPr="003B17E8">
        <w:rPr>
          <w:rFonts w:asciiTheme="majorBidi" w:hAnsiTheme="majorBidi" w:cstheme="majorBidi"/>
          <w:b/>
          <w:bCs/>
          <w:sz w:val="24"/>
          <w:szCs w:val="24"/>
        </w:rPr>
        <w:t xml:space="preserve">La </w:t>
      </w:r>
      <w:r w:rsidR="00B665F4" w:rsidRPr="003B17E8">
        <w:rPr>
          <w:rFonts w:asciiTheme="majorBidi" w:hAnsiTheme="majorBidi" w:cstheme="majorBidi"/>
          <w:b/>
          <w:bCs/>
          <w:sz w:val="24"/>
          <w:szCs w:val="24"/>
        </w:rPr>
        <w:t>culture</w:t>
      </w:r>
      <w:r w:rsidR="00B665F4" w:rsidRPr="00795EB4">
        <w:rPr>
          <w:rFonts w:asciiTheme="majorBidi" w:hAnsiTheme="majorBidi" w:cstheme="majorBidi"/>
          <w:sz w:val="24"/>
          <w:szCs w:val="24"/>
        </w:rPr>
        <w:t> :</w:t>
      </w:r>
      <w:r w:rsidRPr="00795EB4">
        <w:rPr>
          <w:rFonts w:asciiTheme="majorBidi" w:hAnsiTheme="majorBidi" w:cstheme="majorBidi"/>
          <w:sz w:val="24"/>
          <w:szCs w:val="24"/>
        </w:rPr>
        <w:t xml:space="preserve"> </w:t>
      </w:r>
      <w:r w:rsidR="00B665F4" w:rsidRPr="00795EB4">
        <w:rPr>
          <w:rFonts w:asciiTheme="majorBidi" w:hAnsiTheme="majorBidi" w:cstheme="majorBidi"/>
          <w:sz w:val="24"/>
          <w:szCs w:val="24"/>
        </w:rPr>
        <w:t>(</w:t>
      </w:r>
      <w:r w:rsidR="00B665F4" w:rsidRPr="00795EB4">
        <w:rPr>
          <w:rFonts w:asciiTheme="majorBidi" w:hAnsiTheme="majorBidi" w:cstheme="majorBidi"/>
          <w:sz w:val="24"/>
          <w:szCs w:val="24"/>
          <w:rtl/>
        </w:rPr>
        <w:t>الثقافة</w:t>
      </w:r>
      <w:r w:rsidR="00B665F4" w:rsidRPr="00795EB4">
        <w:rPr>
          <w:rFonts w:asciiTheme="majorBidi" w:hAnsiTheme="majorBidi" w:cstheme="majorBidi"/>
          <w:sz w:val="24"/>
          <w:szCs w:val="24"/>
        </w:rPr>
        <w:t>) selon</w:t>
      </w:r>
      <w:r w:rsidRPr="00795EB4">
        <w:rPr>
          <w:rFonts w:asciiTheme="majorBidi" w:hAnsiTheme="majorBidi" w:cstheme="majorBidi"/>
          <w:sz w:val="24"/>
          <w:szCs w:val="24"/>
        </w:rPr>
        <w:t xml:space="preserve"> laquelle la ville représente un espace de création, d'expression culturelle, dans le cadre des valeurs nationales. </w:t>
      </w:r>
    </w:p>
    <w:p w:rsidR="00B665F4" w:rsidRDefault="004A1724" w:rsidP="003B17E8">
      <w:pPr>
        <w:pStyle w:val="NormalWeb"/>
        <w:spacing w:before="0" w:beforeAutospacing="0" w:after="0" w:afterAutospacing="0" w:line="360" w:lineRule="auto"/>
        <w:rPr>
          <w:rFonts w:asciiTheme="majorBidi" w:eastAsiaTheme="minorEastAsia" w:hAnsiTheme="majorBidi" w:cstheme="majorBidi"/>
          <w:b/>
          <w:bCs/>
          <w:kern w:val="24"/>
        </w:rPr>
      </w:pPr>
      <w:r w:rsidRPr="00795EB4">
        <w:rPr>
          <w:rFonts w:asciiTheme="majorBidi" w:hAnsiTheme="majorBidi" w:cstheme="majorBidi"/>
        </w:rPr>
        <w:t xml:space="preserve">10- </w:t>
      </w:r>
      <w:r w:rsidRPr="003B17E8">
        <w:rPr>
          <w:rFonts w:asciiTheme="majorBidi" w:hAnsiTheme="majorBidi" w:cstheme="majorBidi"/>
          <w:b/>
          <w:bCs/>
        </w:rPr>
        <w:t xml:space="preserve">La </w:t>
      </w:r>
      <w:r w:rsidR="00B665F4" w:rsidRPr="003B17E8">
        <w:rPr>
          <w:rFonts w:asciiTheme="majorBidi" w:hAnsiTheme="majorBidi" w:cstheme="majorBidi"/>
          <w:b/>
          <w:bCs/>
        </w:rPr>
        <w:t>préservation</w:t>
      </w:r>
      <w:r w:rsidR="00B665F4" w:rsidRPr="00795EB4">
        <w:rPr>
          <w:rFonts w:asciiTheme="majorBidi" w:hAnsiTheme="majorBidi" w:cstheme="majorBidi"/>
        </w:rPr>
        <w:t> :</w:t>
      </w:r>
      <w:r w:rsidRPr="00795EB4">
        <w:rPr>
          <w:rFonts w:asciiTheme="majorBidi" w:hAnsiTheme="majorBidi" w:cstheme="majorBidi"/>
        </w:rPr>
        <w:t xml:space="preserve"> </w:t>
      </w:r>
      <w:r w:rsidR="00B665F4" w:rsidRPr="00795EB4">
        <w:rPr>
          <w:rFonts w:asciiTheme="majorBidi" w:hAnsiTheme="majorBidi" w:cstheme="majorBidi"/>
        </w:rPr>
        <w:t>(</w:t>
      </w:r>
      <w:r w:rsidR="00B665F4" w:rsidRPr="00795EB4">
        <w:rPr>
          <w:rFonts w:asciiTheme="majorBidi" w:hAnsiTheme="majorBidi" w:cstheme="majorBidi"/>
          <w:rtl/>
        </w:rPr>
        <w:t>المحافظة</w:t>
      </w:r>
      <w:r w:rsidR="00B665F4" w:rsidRPr="00795EB4">
        <w:rPr>
          <w:rFonts w:asciiTheme="majorBidi" w:hAnsiTheme="majorBidi" w:cstheme="majorBidi"/>
        </w:rPr>
        <w:t>) selon</w:t>
      </w:r>
      <w:r w:rsidRPr="00795EB4">
        <w:rPr>
          <w:rFonts w:asciiTheme="majorBidi" w:hAnsiTheme="majorBidi" w:cstheme="majorBidi"/>
        </w:rPr>
        <w:t xml:space="preserve"> laquelle le patrimoine mat</w:t>
      </w:r>
      <w:r w:rsidR="001A5B7A">
        <w:rPr>
          <w:rFonts w:asciiTheme="majorBidi" w:hAnsiTheme="majorBidi" w:cstheme="majorBidi"/>
        </w:rPr>
        <w:t xml:space="preserve">ériel et immatériel de la ville </w:t>
      </w:r>
      <w:r w:rsidRPr="00795EB4">
        <w:rPr>
          <w:rFonts w:asciiTheme="majorBidi" w:hAnsiTheme="majorBidi" w:cstheme="majorBidi"/>
        </w:rPr>
        <w:t>doit être sauvegardé, préservé, protégé et valorisé. </w:t>
      </w:r>
      <w:r w:rsidRPr="00795EB4">
        <w:rPr>
          <w:rFonts w:asciiTheme="majorBidi" w:hAnsiTheme="majorBidi" w:cstheme="majorBidi"/>
        </w:rPr>
        <w:br/>
      </w:r>
      <w:r w:rsidRPr="00795EB4">
        <w:rPr>
          <w:rFonts w:asciiTheme="majorBidi" w:hAnsiTheme="majorBidi" w:cstheme="majorBidi"/>
        </w:rPr>
        <w:lastRenderedPageBreak/>
        <w:br/>
        <w:t xml:space="preserve">11- </w:t>
      </w:r>
      <w:r w:rsidRPr="003B17E8">
        <w:rPr>
          <w:rFonts w:asciiTheme="majorBidi" w:hAnsiTheme="majorBidi" w:cstheme="majorBidi"/>
          <w:b/>
          <w:bCs/>
        </w:rPr>
        <w:t xml:space="preserve">L'équité </w:t>
      </w:r>
      <w:r w:rsidR="00B665F4" w:rsidRPr="003B17E8">
        <w:rPr>
          <w:rFonts w:asciiTheme="majorBidi" w:hAnsiTheme="majorBidi" w:cstheme="majorBidi"/>
          <w:b/>
          <w:bCs/>
        </w:rPr>
        <w:t>sociale</w:t>
      </w:r>
      <w:r w:rsidR="00B665F4" w:rsidRPr="00795EB4">
        <w:rPr>
          <w:rFonts w:asciiTheme="majorBidi" w:hAnsiTheme="majorBidi" w:cstheme="majorBidi"/>
        </w:rPr>
        <w:t> :</w:t>
      </w:r>
      <w:r w:rsidRPr="00795EB4">
        <w:rPr>
          <w:rFonts w:asciiTheme="majorBidi" w:hAnsiTheme="majorBidi" w:cstheme="majorBidi"/>
        </w:rPr>
        <w:t xml:space="preserve"> </w:t>
      </w:r>
      <w:r w:rsidR="00B665F4" w:rsidRPr="00795EB4">
        <w:rPr>
          <w:rFonts w:asciiTheme="majorBidi" w:hAnsiTheme="majorBidi" w:cstheme="majorBidi"/>
        </w:rPr>
        <w:t>(</w:t>
      </w:r>
      <w:r w:rsidR="00B665F4" w:rsidRPr="00795EB4">
        <w:rPr>
          <w:rFonts w:asciiTheme="majorBidi" w:hAnsiTheme="majorBidi" w:cstheme="majorBidi"/>
          <w:rtl/>
        </w:rPr>
        <w:t>الانصاف</w:t>
      </w:r>
      <w:r w:rsidRPr="00795EB4">
        <w:rPr>
          <w:rFonts w:asciiTheme="majorBidi" w:hAnsiTheme="majorBidi" w:cstheme="majorBidi"/>
          <w:rtl/>
          <w:lang w:bidi="ar-DZ"/>
        </w:rPr>
        <w:t xml:space="preserve"> الاجتماعي</w:t>
      </w:r>
      <w:r w:rsidR="00B665F4" w:rsidRPr="00795EB4">
        <w:rPr>
          <w:rFonts w:asciiTheme="majorBidi" w:hAnsiTheme="majorBidi" w:cstheme="majorBidi"/>
        </w:rPr>
        <w:t>) selon</w:t>
      </w:r>
      <w:r w:rsidRPr="00795EB4">
        <w:rPr>
          <w:rFonts w:asciiTheme="majorBidi" w:hAnsiTheme="majorBidi" w:cstheme="majorBidi"/>
        </w:rPr>
        <w:t xml:space="preserve"> laquelle la cohérence, la solidarité et la cohésion sociale constituent des éléments essentiels de la politique de la ville. </w:t>
      </w:r>
      <w:r w:rsidRPr="00795EB4">
        <w:rPr>
          <w:rFonts w:asciiTheme="majorBidi" w:hAnsiTheme="majorBidi" w:cstheme="majorBidi"/>
        </w:rPr>
        <w:br/>
      </w:r>
    </w:p>
    <w:p w:rsidR="00B665F4" w:rsidRDefault="00B665F4" w:rsidP="004A1724">
      <w:pPr>
        <w:pStyle w:val="NormalWeb"/>
        <w:spacing w:before="0" w:beforeAutospacing="0" w:after="0" w:afterAutospacing="0"/>
        <w:jc w:val="center"/>
        <w:rPr>
          <w:rFonts w:asciiTheme="majorBidi" w:eastAsiaTheme="minorEastAsia" w:hAnsiTheme="majorBidi" w:cstheme="majorBidi"/>
          <w:b/>
          <w:bCs/>
          <w:kern w:val="24"/>
        </w:rPr>
      </w:pPr>
    </w:p>
    <w:p w:rsidR="00B665F4" w:rsidRDefault="00B665F4" w:rsidP="004A1724">
      <w:pPr>
        <w:pStyle w:val="NormalWeb"/>
        <w:spacing w:before="0" w:beforeAutospacing="0" w:after="0" w:afterAutospacing="0"/>
        <w:jc w:val="center"/>
        <w:rPr>
          <w:rFonts w:asciiTheme="majorBidi" w:eastAsiaTheme="minorEastAsia" w:hAnsiTheme="majorBidi" w:cstheme="majorBidi"/>
          <w:b/>
          <w:bCs/>
          <w:kern w:val="24"/>
        </w:rPr>
      </w:pPr>
    </w:p>
    <w:p w:rsidR="001A5B7A" w:rsidRDefault="001A5B7A"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D201A2" w:rsidRDefault="00D201A2" w:rsidP="004A1724">
      <w:pPr>
        <w:pStyle w:val="NormalWeb"/>
        <w:spacing w:before="0" w:beforeAutospacing="0" w:after="0" w:afterAutospacing="0"/>
        <w:jc w:val="center"/>
        <w:rPr>
          <w:rFonts w:asciiTheme="majorBidi" w:eastAsiaTheme="minorEastAsia" w:hAnsiTheme="majorBidi" w:cstheme="majorBidi"/>
          <w:b/>
          <w:bCs/>
          <w:kern w:val="24"/>
        </w:rPr>
      </w:pPr>
    </w:p>
    <w:p w:rsidR="00D201A2" w:rsidRDefault="00D201A2"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3B17E8" w:rsidRDefault="003B17E8" w:rsidP="004A1724">
      <w:pPr>
        <w:pStyle w:val="NormalWeb"/>
        <w:spacing w:before="0" w:beforeAutospacing="0" w:after="0" w:afterAutospacing="0"/>
        <w:jc w:val="center"/>
        <w:rPr>
          <w:rFonts w:asciiTheme="majorBidi" w:eastAsiaTheme="minorEastAsia" w:hAnsiTheme="majorBidi" w:cstheme="majorBidi"/>
          <w:b/>
          <w:bCs/>
          <w:kern w:val="24"/>
        </w:rPr>
      </w:pPr>
    </w:p>
    <w:p w:rsidR="001A5B7A" w:rsidRDefault="001A5B7A" w:rsidP="004A1724">
      <w:pPr>
        <w:pStyle w:val="NormalWeb"/>
        <w:spacing w:before="0" w:beforeAutospacing="0" w:after="0" w:afterAutospacing="0"/>
        <w:jc w:val="center"/>
        <w:rPr>
          <w:rFonts w:asciiTheme="majorBidi" w:eastAsiaTheme="minorEastAsia" w:hAnsiTheme="majorBidi" w:cstheme="majorBidi"/>
          <w:b/>
          <w:bCs/>
          <w:kern w:val="24"/>
        </w:rPr>
      </w:pPr>
    </w:p>
    <w:p w:rsidR="004A1724" w:rsidRPr="00795EB4" w:rsidRDefault="004A1724" w:rsidP="004A1724">
      <w:pPr>
        <w:pStyle w:val="NormalWeb"/>
        <w:spacing w:before="0" w:beforeAutospacing="0" w:after="0" w:afterAutospacing="0"/>
        <w:jc w:val="center"/>
        <w:rPr>
          <w:rFonts w:asciiTheme="majorBidi" w:hAnsiTheme="majorBidi" w:cstheme="majorBidi"/>
        </w:rPr>
      </w:pPr>
      <w:r w:rsidRPr="00795EB4">
        <w:rPr>
          <w:rFonts w:asciiTheme="majorBidi" w:eastAsiaTheme="minorEastAsia" w:hAnsiTheme="majorBidi" w:cstheme="majorBidi"/>
          <w:b/>
          <w:bCs/>
          <w:kern w:val="24"/>
        </w:rPr>
        <w:lastRenderedPageBreak/>
        <w:t xml:space="preserve">Cours </w:t>
      </w:r>
      <w:r w:rsidR="008F41D8" w:rsidRPr="00795EB4">
        <w:rPr>
          <w:rFonts w:asciiTheme="majorBidi" w:eastAsiaTheme="minorEastAsia" w:hAnsiTheme="majorBidi" w:cstheme="majorBidi"/>
          <w:b/>
          <w:bCs/>
          <w:kern w:val="24"/>
        </w:rPr>
        <w:t>03 :</w:t>
      </w:r>
    </w:p>
    <w:p w:rsidR="004A1724" w:rsidRDefault="004A1724" w:rsidP="005E7CDC">
      <w:pPr>
        <w:spacing w:after="0" w:line="240" w:lineRule="auto"/>
        <w:ind w:firstLine="120"/>
        <w:jc w:val="center"/>
        <w:rPr>
          <w:rFonts w:asciiTheme="majorBidi" w:eastAsia="Calibri" w:hAnsiTheme="majorBidi" w:cstheme="majorBidi"/>
          <w:b/>
          <w:bCs/>
          <w:color w:val="FF0000"/>
          <w:kern w:val="24"/>
          <w:sz w:val="24"/>
          <w:szCs w:val="24"/>
          <w:lang w:bidi="ar-SA"/>
        </w:rPr>
      </w:pPr>
      <w:r w:rsidRPr="005E7CDC">
        <w:rPr>
          <w:rFonts w:asciiTheme="majorBidi" w:eastAsia="Calibri" w:hAnsiTheme="majorBidi" w:cstheme="majorBidi"/>
          <w:b/>
          <w:bCs/>
          <w:color w:val="FF0000"/>
          <w:kern w:val="24"/>
          <w:sz w:val="24"/>
          <w:szCs w:val="24"/>
          <w:lang w:bidi="ar-SA"/>
        </w:rPr>
        <w:t xml:space="preserve">DU   </w:t>
      </w:r>
      <w:r w:rsidR="005E7CDC" w:rsidRPr="005E7CDC">
        <w:rPr>
          <w:rFonts w:asciiTheme="majorBidi" w:eastAsia="Calibri" w:hAnsiTheme="majorBidi" w:cstheme="majorBidi"/>
          <w:b/>
          <w:bCs/>
          <w:color w:val="FF0000"/>
          <w:kern w:val="24"/>
          <w:sz w:val="24"/>
          <w:szCs w:val="24"/>
          <w:lang w:bidi="ar-SA"/>
        </w:rPr>
        <w:t>CADRE ET</w:t>
      </w:r>
      <w:r w:rsidRPr="005E7CDC">
        <w:rPr>
          <w:rFonts w:asciiTheme="majorBidi" w:eastAsia="Calibri" w:hAnsiTheme="majorBidi" w:cstheme="majorBidi"/>
          <w:b/>
          <w:bCs/>
          <w:color w:val="FF0000"/>
          <w:kern w:val="24"/>
          <w:sz w:val="24"/>
          <w:szCs w:val="24"/>
          <w:lang w:bidi="ar-SA"/>
        </w:rPr>
        <w:t xml:space="preserve"> DES   OBJECTIFS</w:t>
      </w:r>
    </w:p>
    <w:p w:rsidR="005E7CDC" w:rsidRPr="005E7CDC" w:rsidRDefault="005E7CDC" w:rsidP="005E7CDC">
      <w:pPr>
        <w:spacing w:after="0" w:line="240" w:lineRule="auto"/>
        <w:ind w:firstLine="120"/>
        <w:jc w:val="center"/>
        <w:rPr>
          <w:rFonts w:asciiTheme="majorBidi" w:eastAsia="Times New Roman" w:hAnsiTheme="majorBidi" w:cstheme="majorBidi"/>
          <w:color w:val="FF0000"/>
          <w:sz w:val="24"/>
          <w:szCs w:val="24"/>
          <w:lang w:bidi="ar-SA"/>
        </w:rPr>
      </w:pPr>
    </w:p>
    <w:p w:rsidR="005E7CDC" w:rsidRDefault="001A5B7A" w:rsidP="001A5B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A1724" w:rsidRPr="008F41D8">
        <w:rPr>
          <w:rFonts w:asciiTheme="majorBidi" w:hAnsiTheme="majorBidi" w:cstheme="majorBidi"/>
          <w:sz w:val="24"/>
          <w:szCs w:val="24"/>
        </w:rPr>
        <w:t>La politique de la ville vise à orienter et à coor</w:t>
      </w:r>
      <w:r w:rsidR="005E7CDC" w:rsidRPr="008F41D8">
        <w:rPr>
          <w:rFonts w:asciiTheme="majorBidi" w:hAnsiTheme="majorBidi" w:cstheme="majorBidi"/>
          <w:sz w:val="24"/>
          <w:szCs w:val="24"/>
        </w:rPr>
        <w:t>donner toutes les interventions.</w:t>
      </w:r>
      <w:r w:rsidR="004A1724" w:rsidRPr="008F41D8">
        <w:rPr>
          <w:rFonts w:asciiTheme="majorBidi" w:hAnsiTheme="majorBidi" w:cstheme="majorBidi"/>
          <w:sz w:val="24"/>
          <w:szCs w:val="24"/>
        </w:rPr>
        <w:t xml:space="preserve"> </w:t>
      </w:r>
      <w:r w:rsidR="005E7CDC" w:rsidRPr="008F41D8">
        <w:rPr>
          <w:rFonts w:asciiTheme="majorBidi" w:hAnsiTheme="majorBidi" w:cstheme="majorBidi"/>
          <w:sz w:val="24"/>
          <w:szCs w:val="24"/>
        </w:rPr>
        <w:t>P</w:t>
      </w:r>
      <w:r w:rsidR="004A1724" w:rsidRPr="008F41D8">
        <w:rPr>
          <w:rFonts w:asciiTheme="majorBidi" w:hAnsiTheme="majorBidi" w:cstheme="majorBidi"/>
          <w:sz w:val="24"/>
          <w:szCs w:val="24"/>
        </w:rPr>
        <w:t xml:space="preserve">articulièrement celles relatives aux domaines </w:t>
      </w:r>
      <w:r w:rsidR="005E7CDC" w:rsidRPr="008F41D8">
        <w:rPr>
          <w:rFonts w:asciiTheme="majorBidi" w:hAnsiTheme="majorBidi" w:cstheme="majorBidi"/>
          <w:sz w:val="24"/>
          <w:szCs w:val="24"/>
        </w:rPr>
        <w:t>suivants :</w:t>
      </w:r>
    </w:p>
    <w:p w:rsidR="001A5B7A" w:rsidRPr="008F41D8" w:rsidRDefault="001A5B7A" w:rsidP="001A5B7A">
      <w:pPr>
        <w:spacing w:after="0" w:line="360" w:lineRule="auto"/>
        <w:jc w:val="both"/>
        <w:rPr>
          <w:rFonts w:asciiTheme="majorBidi" w:hAnsiTheme="majorBidi" w:cstheme="majorBidi"/>
          <w:sz w:val="24"/>
          <w:szCs w:val="24"/>
        </w:rPr>
      </w:pPr>
    </w:p>
    <w:p w:rsidR="008F41D8" w:rsidRDefault="008F41D8" w:rsidP="001A5B7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A1724" w:rsidRPr="008F41D8">
        <w:rPr>
          <w:rFonts w:asciiTheme="majorBidi" w:hAnsiTheme="majorBidi" w:cstheme="majorBidi"/>
          <w:sz w:val="24"/>
          <w:szCs w:val="24"/>
        </w:rPr>
        <w:t>La réduction des disparités inter quartiers (</w:t>
      </w:r>
      <w:r w:rsidR="004A1724" w:rsidRPr="008F41D8">
        <w:rPr>
          <w:rFonts w:asciiTheme="majorBidi" w:hAnsiTheme="majorBidi" w:cstheme="majorBidi"/>
          <w:sz w:val="24"/>
          <w:szCs w:val="24"/>
          <w:rtl/>
        </w:rPr>
        <w:t>تقليص الفوارق بين الاحياء</w:t>
      </w:r>
      <w:r w:rsidR="005E7CDC" w:rsidRPr="008F41D8">
        <w:rPr>
          <w:rFonts w:asciiTheme="majorBidi" w:hAnsiTheme="majorBidi" w:cstheme="majorBidi"/>
          <w:sz w:val="24"/>
          <w:szCs w:val="24"/>
        </w:rPr>
        <w:t xml:space="preserve">) </w:t>
      </w:r>
      <w:r w:rsidR="004A1724" w:rsidRPr="008F41D8">
        <w:rPr>
          <w:rFonts w:asciiTheme="majorBidi" w:hAnsiTheme="majorBidi" w:cstheme="majorBidi"/>
          <w:sz w:val="24"/>
          <w:szCs w:val="24"/>
        </w:rPr>
        <w:t>et la prom</w:t>
      </w:r>
      <w:r w:rsidR="005E7CDC" w:rsidRPr="008F41D8">
        <w:rPr>
          <w:rFonts w:asciiTheme="majorBidi" w:hAnsiTheme="majorBidi" w:cstheme="majorBidi"/>
          <w:sz w:val="24"/>
          <w:szCs w:val="24"/>
        </w:rPr>
        <w:t xml:space="preserve">otion de la cohésion </w:t>
      </w:r>
      <w:r w:rsidRPr="008F41D8">
        <w:rPr>
          <w:rFonts w:asciiTheme="majorBidi" w:hAnsiTheme="majorBidi" w:cstheme="majorBidi"/>
          <w:sz w:val="24"/>
          <w:szCs w:val="24"/>
        </w:rPr>
        <w:t>sociale ;</w:t>
      </w:r>
      <w:r w:rsidR="004A1724" w:rsidRPr="008F41D8">
        <w:rPr>
          <w:rFonts w:asciiTheme="majorBidi" w:hAnsiTheme="majorBidi" w:cstheme="majorBidi"/>
          <w:sz w:val="24"/>
          <w:szCs w:val="24"/>
        </w:rPr>
        <w:t> </w:t>
      </w:r>
    </w:p>
    <w:p w:rsidR="008F41D8" w:rsidRDefault="008F41D8" w:rsidP="001A5B7A">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4A1724" w:rsidRPr="008F41D8">
        <w:rPr>
          <w:rFonts w:asciiTheme="majorBidi" w:hAnsiTheme="majorBidi" w:cstheme="majorBidi"/>
          <w:sz w:val="24"/>
          <w:szCs w:val="24"/>
        </w:rPr>
        <w:t xml:space="preserve">La résorption de l'habitat précaire ou </w:t>
      </w:r>
      <w:r w:rsidRPr="008F41D8">
        <w:rPr>
          <w:rFonts w:asciiTheme="majorBidi" w:hAnsiTheme="majorBidi" w:cstheme="majorBidi"/>
          <w:sz w:val="24"/>
          <w:szCs w:val="24"/>
        </w:rPr>
        <w:t>insalubre ;</w:t>
      </w:r>
      <w:r w:rsidR="004A1724" w:rsidRPr="008F41D8">
        <w:rPr>
          <w:rFonts w:asciiTheme="majorBidi" w:hAnsiTheme="majorBidi" w:cstheme="majorBidi"/>
          <w:sz w:val="24"/>
          <w:szCs w:val="24"/>
        </w:rPr>
        <w:t> </w:t>
      </w:r>
    </w:p>
    <w:p w:rsidR="008F41D8" w:rsidRDefault="004A1724" w:rsidP="001A5B7A">
      <w:pPr>
        <w:spacing w:after="0" w:line="360" w:lineRule="auto"/>
        <w:jc w:val="both"/>
        <w:rPr>
          <w:rFonts w:asciiTheme="majorBidi" w:hAnsiTheme="majorBidi" w:cstheme="majorBidi"/>
          <w:sz w:val="24"/>
          <w:szCs w:val="24"/>
        </w:rPr>
      </w:pPr>
      <w:r w:rsidRPr="008F41D8">
        <w:rPr>
          <w:rFonts w:asciiTheme="majorBidi" w:hAnsiTheme="majorBidi" w:cstheme="majorBidi"/>
          <w:sz w:val="24"/>
          <w:szCs w:val="24"/>
        </w:rPr>
        <w:t xml:space="preserve">- La maîtrise des plans de transport, de déplacement et de circulation dans et autour des </w:t>
      </w:r>
      <w:r w:rsidR="008F41D8" w:rsidRPr="008F41D8">
        <w:rPr>
          <w:rFonts w:asciiTheme="majorBidi" w:hAnsiTheme="majorBidi" w:cstheme="majorBidi"/>
          <w:sz w:val="24"/>
          <w:szCs w:val="24"/>
        </w:rPr>
        <w:t>villes ;</w:t>
      </w:r>
      <w:r w:rsidRPr="008F41D8">
        <w:rPr>
          <w:rFonts w:asciiTheme="majorBidi" w:hAnsiTheme="majorBidi" w:cstheme="majorBidi"/>
          <w:sz w:val="24"/>
          <w:szCs w:val="24"/>
        </w:rPr>
        <w:t> </w:t>
      </w:r>
    </w:p>
    <w:p w:rsidR="008F41D8" w:rsidRDefault="008F41D8" w:rsidP="001A5B7A">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4A1724" w:rsidRPr="008F41D8">
        <w:rPr>
          <w:rFonts w:asciiTheme="majorBidi" w:hAnsiTheme="majorBidi" w:cstheme="majorBidi"/>
          <w:sz w:val="24"/>
          <w:szCs w:val="24"/>
        </w:rPr>
        <w:t xml:space="preserve">Le </w:t>
      </w:r>
      <w:r w:rsidRPr="008F41D8">
        <w:rPr>
          <w:rFonts w:asciiTheme="majorBidi" w:hAnsiTheme="majorBidi" w:cstheme="majorBidi"/>
          <w:sz w:val="24"/>
          <w:szCs w:val="24"/>
        </w:rPr>
        <w:t>renforcement (</w:t>
      </w:r>
      <w:r w:rsidR="004A1724" w:rsidRPr="008F41D8">
        <w:rPr>
          <w:rFonts w:asciiTheme="majorBidi" w:hAnsiTheme="majorBidi" w:cstheme="majorBidi"/>
          <w:sz w:val="24"/>
          <w:szCs w:val="24"/>
          <w:rtl/>
        </w:rPr>
        <w:t>تدعيم</w:t>
      </w:r>
      <w:r>
        <w:rPr>
          <w:rFonts w:asciiTheme="majorBidi" w:hAnsiTheme="majorBidi" w:cstheme="majorBidi"/>
          <w:sz w:val="24"/>
          <w:szCs w:val="24"/>
        </w:rPr>
        <w:t xml:space="preserve">) des voiries et réseaux </w:t>
      </w:r>
      <w:proofErr w:type="gramStart"/>
      <w:r>
        <w:rPr>
          <w:rFonts w:asciiTheme="majorBidi" w:hAnsiTheme="majorBidi" w:cstheme="majorBidi"/>
          <w:sz w:val="24"/>
          <w:szCs w:val="24"/>
        </w:rPr>
        <w:t>divers;</w:t>
      </w:r>
      <w:proofErr w:type="gramEnd"/>
    </w:p>
    <w:p w:rsidR="008F41D8" w:rsidRDefault="004A1724" w:rsidP="001A5B7A">
      <w:pPr>
        <w:spacing w:after="0" w:line="360" w:lineRule="auto"/>
        <w:jc w:val="both"/>
        <w:rPr>
          <w:rFonts w:asciiTheme="majorBidi" w:hAnsiTheme="majorBidi" w:cstheme="majorBidi"/>
          <w:sz w:val="24"/>
          <w:szCs w:val="24"/>
        </w:rPr>
      </w:pPr>
      <w:r w:rsidRPr="008F41D8">
        <w:rPr>
          <w:rFonts w:asciiTheme="majorBidi" w:hAnsiTheme="majorBidi" w:cstheme="majorBidi"/>
          <w:sz w:val="24"/>
          <w:szCs w:val="24"/>
        </w:rPr>
        <w:t>-</w:t>
      </w:r>
      <w:r w:rsidR="008F41D8">
        <w:rPr>
          <w:rFonts w:asciiTheme="majorBidi" w:hAnsiTheme="majorBidi" w:cstheme="majorBidi"/>
          <w:sz w:val="24"/>
          <w:szCs w:val="24"/>
        </w:rPr>
        <w:t>L</w:t>
      </w:r>
      <w:r w:rsidRPr="008F41D8">
        <w:rPr>
          <w:rFonts w:asciiTheme="majorBidi" w:hAnsiTheme="majorBidi" w:cstheme="majorBidi"/>
          <w:sz w:val="24"/>
          <w:szCs w:val="24"/>
        </w:rPr>
        <w:t>a garantie et la généralisation des services publics, particulièrement ceux chargés de la santé, de l'éducation, de la formation, du tourisme, de la cul</w:t>
      </w:r>
      <w:r w:rsidR="008F41D8">
        <w:rPr>
          <w:rFonts w:asciiTheme="majorBidi" w:hAnsiTheme="majorBidi" w:cstheme="majorBidi"/>
          <w:sz w:val="24"/>
          <w:szCs w:val="24"/>
        </w:rPr>
        <w:t>ture, du sport et des loisirs ; </w:t>
      </w:r>
    </w:p>
    <w:p w:rsidR="008F41D8" w:rsidRDefault="008F41D8" w:rsidP="001A5B7A">
      <w:pPr>
        <w:spacing w:after="0" w:line="360" w:lineRule="auto"/>
        <w:jc w:val="both"/>
        <w:rPr>
          <w:rFonts w:asciiTheme="majorBidi" w:hAnsiTheme="majorBidi" w:cstheme="majorBidi"/>
          <w:sz w:val="24"/>
          <w:szCs w:val="24"/>
        </w:rPr>
      </w:pPr>
      <w:r>
        <w:rPr>
          <w:rFonts w:asciiTheme="majorBidi" w:hAnsiTheme="majorBidi" w:cstheme="majorBidi"/>
          <w:sz w:val="24"/>
          <w:szCs w:val="24"/>
        </w:rPr>
        <w:t>-L</w:t>
      </w:r>
      <w:r w:rsidR="004A1724" w:rsidRPr="008F41D8">
        <w:rPr>
          <w:rFonts w:asciiTheme="majorBidi" w:hAnsiTheme="majorBidi" w:cstheme="majorBidi"/>
          <w:sz w:val="24"/>
          <w:szCs w:val="24"/>
        </w:rPr>
        <w:t xml:space="preserve">a protection de </w:t>
      </w:r>
      <w:r w:rsidRPr="008F41D8">
        <w:rPr>
          <w:rFonts w:asciiTheme="majorBidi" w:hAnsiTheme="majorBidi" w:cstheme="majorBidi"/>
          <w:sz w:val="24"/>
          <w:szCs w:val="24"/>
        </w:rPr>
        <w:t>l’environnement ;</w:t>
      </w:r>
    </w:p>
    <w:p w:rsidR="008F41D8" w:rsidRDefault="008F41D8" w:rsidP="001A5B7A">
      <w:pPr>
        <w:spacing w:after="0" w:line="360" w:lineRule="auto"/>
        <w:jc w:val="both"/>
        <w:rPr>
          <w:rFonts w:asciiTheme="majorBidi" w:hAnsiTheme="majorBidi" w:cstheme="majorBidi"/>
          <w:sz w:val="24"/>
          <w:szCs w:val="24"/>
        </w:rPr>
      </w:pPr>
      <w:r>
        <w:rPr>
          <w:rFonts w:asciiTheme="majorBidi" w:hAnsiTheme="majorBidi" w:cstheme="majorBidi"/>
          <w:sz w:val="24"/>
          <w:szCs w:val="24"/>
        </w:rPr>
        <w:t>-L</w:t>
      </w:r>
      <w:r w:rsidR="004A1724" w:rsidRPr="008F41D8">
        <w:rPr>
          <w:rFonts w:asciiTheme="majorBidi" w:hAnsiTheme="majorBidi" w:cstheme="majorBidi"/>
          <w:sz w:val="24"/>
          <w:szCs w:val="24"/>
        </w:rPr>
        <w:t xml:space="preserve">a </w:t>
      </w:r>
      <w:r w:rsidRPr="008F41D8">
        <w:rPr>
          <w:rFonts w:asciiTheme="majorBidi" w:hAnsiTheme="majorBidi" w:cstheme="majorBidi"/>
          <w:sz w:val="24"/>
          <w:szCs w:val="24"/>
        </w:rPr>
        <w:t>prévention (</w:t>
      </w:r>
      <w:r w:rsidR="004A1724" w:rsidRPr="008F41D8">
        <w:rPr>
          <w:rFonts w:asciiTheme="majorBidi" w:hAnsiTheme="majorBidi" w:cstheme="majorBidi"/>
          <w:sz w:val="24"/>
          <w:szCs w:val="24"/>
          <w:rtl/>
        </w:rPr>
        <w:t>الوقاية</w:t>
      </w:r>
      <w:r w:rsidR="004A1724" w:rsidRPr="008F41D8">
        <w:rPr>
          <w:rFonts w:asciiTheme="majorBidi" w:hAnsiTheme="majorBidi" w:cstheme="majorBidi"/>
          <w:sz w:val="24"/>
          <w:szCs w:val="24"/>
        </w:rPr>
        <w:t xml:space="preserve">) des risques majeurs et la protection des </w:t>
      </w:r>
      <w:r w:rsidRPr="008F41D8">
        <w:rPr>
          <w:rFonts w:asciiTheme="majorBidi" w:hAnsiTheme="majorBidi" w:cstheme="majorBidi"/>
          <w:sz w:val="24"/>
          <w:szCs w:val="24"/>
        </w:rPr>
        <w:t>populations ;</w:t>
      </w:r>
      <w:r w:rsidR="004A1724" w:rsidRPr="008F41D8">
        <w:rPr>
          <w:rFonts w:asciiTheme="majorBidi" w:hAnsiTheme="majorBidi" w:cstheme="majorBidi"/>
          <w:sz w:val="24"/>
          <w:szCs w:val="24"/>
        </w:rPr>
        <w:t> </w:t>
      </w:r>
      <w:r w:rsidR="004A1724" w:rsidRPr="008F41D8">
        <w:rPr>
          <w:rFonts w:asciiTheme="majorBidi" w:hAnsiTheme="majorBidi" w:cstheme="majorBidi"/>
          <w:sz w:val="24"/>
          <w:szCs w:val="24"/>
        </w:rPr>
        <w:br/>
      </w:r>
      <w:r>
        <w:rPr>
          <w:rFonts w:asciiTheme="majorBidi" w:hAnsiTheme="majorBidi" w:cstheme="majorBidi"/>
          <w:sz w:val="24"/>
          <w:szCs w:val="24"/>
        </w:rPr>
        <w:t>-L</w:t>
      </w:r>
      <w:r w:rsidR="004A1724" w:rsidRPr="008F41D8">
        <w:rPr>
          <w:rFonts w:asciiTheme="majorBidi" w:hAnsiTheme="majorBidi" w:cstheme="majorBidi"/>
          <w:sz w:val="24"/>
          <w:szCs w:val="24"/>
        </w:rPr>
        <w:t xml:space="preserve">a lutte contre les fléaux sociaux, la marginalisation, la délinquance, la pauvreté et le </w:t>
      </w:r>
      <w:r w:rsidRPr="008F41D8">
        <w:rPr>
          <w:rFonts w:asciiTheme="majorBidi" w:hAnsiTheme="majorBidi" w:cstheme="majorBidi"/>
          <w:sz w:val="24"/>
          <w:szCs w:val="24"/>
        </w:rPr>
        <w:t>chômage ;</w:t>
      </w:r>
      <w:r w:rsidR="004A1724" w:rsidRPr="008F41D8">
        <w:rPr>
          <w:rFonts w:asciiTheme="majorBidi" w:hAnsiTheme="majorBidi" w:cstheme="majorBidi"/>
          <w:sz w:val="24"/>
          <w:szCs w:val="24"/>
        </w:rPr>
        <w:t> </w:t>
      </w:r>
      <w:r w:rsidR="004A1724" w:rsidRPr="008F41D8">
        <w:rPr>
          <w:rFonts w:asciiTheme="majorBidi" w:hAnsiTheme="majorBidi" w:cstheme="majorBidi"/>
          <w:sz w:val="24"/>
          <w:szCs w:val="24"/>
        </w:rPr>
        <w:br/>
      </w:r>
      <w:r>
        <w:rPr>
          <w:rFonts w:asciiTheme="majorBidi" w:hAnsiTheme="majorBidi" w:cstheme="majorBidi"/>
          <w:sz w:val="24"/>
          <w:szCs w:val="24"/>
        </w:rPr>
        <w:t>-L</w:t>
      </w:r>
      <w:r w:rsidR="004A1724" w:rsidRPr="008F41D8">
        <w:rPr>
          <w:rFonts w:asciiTheme="majorBidi" w:hAnsiTheme="majorBidi" w:cstheme="majorBidi"/>
          <w:sz w:val="24"/>
          <w:szCs w:val="24"/>
        </w:rPr>
        <w:t>a promotion du partenariat et de la coopération (</w:t>
      </w:r>
      <w:r w:rsidR="004A1724" w:rsidRPr="008F41D8">
        <w:rPr>
          <w:rFonts w:asciiTheme="majorBidi" w:hAnsiTheme="majorBidi" w:cstheme="majorBidi"/>
          <w:sz w:val="24"/>
          <w:szCs w:val="24"/>
          <w:rtl/>
        </w:rPr>
        <w:t>الشراكة و التعاون</w:t>
      </w:r>
      <w:r w:rsidR="004A1724" w:rsidRPr="008F41D8">
        <w:rPr>
          <w:rFonts w:asciiTheme="majorBidi" w:hAnsiTheme="majorBidi" w:cstheme="majorBidi"/>
          <w:sz w:val="24"/>
          <w:szCs w:val="24"/>
        </w:rPr>
        <w:t xml:space="preserve">) entre les </w:t>
      </w:r>
      <w:proofErr w:type="gramStart"/>
      <w:r w:rsidR="004A1724" w:rsidRPr="008F41D8">
        <w:rPr>
          <w:rFonts w:asciiTheme="majorBidi" w:hAnsiTheme="majorBidi" w:cstheme="majorBidi"/>
          <w:sz w:val="24"/>
          <w:szCs w:val="24"/>
        </w:rPr>
        <w:t>villes;</w:t>
      </w:r>
      <w:proofErr w:type="gramEnd"/>
      <w:r w:rsidR="004A1724" w:rsidRPr="008F41D8">
        <w:rPr>
          <w:rFonts w:asciiTheme="majorBidi" w:hAnsiTheme="majorBidi" w:cstheme="majorBidi"/>
          <w:sz w:val="24"/>
          <w:szCs w:val="24"/>
        </w:rPr>
        <w:t> </w:t>
      </w:r>
      <w:r w:rsidR="004A1724" w:rsidRPr="008F41D8">
        <w:rPr>
          <w:rFonts w:asciiTheme="majorBidi" w:hAnsiTheme="majorBidi" w:cstheme="majorBidi"/>
          <w:sz w:val="24"/>
          <w:szCs w:val="24"/>
        </w:rPr>
        <w:br/>
      </w:r>
      <w:r>
        <w:rPr>
          <w:rFonts w:asciiTheme="majorBidi" w:hAnsiTheme="majorBidi" w:cstheme="majorBidi"/>
          <w:sz w:val="24"/>
          <w:szCs w:val="24"/>
        </w:rPr>
        <w:t>-L</w:t>
      </w:r>
      <w:r w:rsidR="004A1724" w:rsidRPr="008F41D8">
        <w:rPr>
          <w:rFonts w:asciiTheme="majorBidi" w:hAnsiTheme="majorBidi" w:cstheme="majorBidi"/>
          <w:sz w:val="24"/>
          <w:szCs w:val="24"/>
        </w:rPr>
        <w:t>'intégration  (</w:t>
      </w:r>
      <w:r w:rsidR="004A1724" w:rsidRPr="008F41D8">
        <w:rPr>
          <w:rFonts w:asciiTheme="majorBidi" w:hAnsiTheme="majorBidi" w:cstheme="majorBidi"/>
          <w:sz w:val="24"/>
          <w:szCs w:val="24"/>
          <w:rtl/>
        </w:rPr>
        <w:t>اندماج</w:t>
      </w:r>
      <w:r w:rsidR="004A1724" w:rsidRPr="008F41D8">
        <w:rPr>
          <w:rFonts w:asciiTheme="majorBidi" w:hAnsiTheme="majorBidi" w:cstheme="majorBidi"/>
          <w:sz w:val="24"/>
          <w:szCs w:val="24"/>
        </w:rPr>
        <w:t>)des grandes villes aux réseaux régionaux et internationaux. </w:t>
      </w:r>
    </w:p>
    <w:p w:rsidR="004A1724" w:rsidRPr="008F41D8" w:rsidRDefault="004A1724" w:rsidP="008F41D8">
      <w:pPr>
        <w:spacing w:line="360" w:lineRule="auto"/>
        <w:jc w:val="both"/>
        <w:rPr>
          <w:rFonts w:asciiTheme="majorBidi" w:hAnsiTheme="majorBidi" w:cstheme="majorBidi"/>
          <w:sz w:val="24"/>
          <w:szCs w:val="24"/>
        </w:rPr>
      </w:pPr>
      <w:r w:rsidRPr="008F41D8">
        <w:rPr>
          <w:rFonts w:asciiTheme="majorBidi" w:hAnsiTheme="majorBidi" w:cstheme="majorBidi"/>
          <w:sz w:val="24"/>
          <w:szCs w:val="24"/>
        </w:rPr>
        <w:br/>
      </w:r>
      <w:r w:rsidRPr="008F41D8">
        <w:rPr>
          <w:rFonts w:asciiTheme="majorBidi" w:eastAsia="Calibri" w:hAnsiTheme="majorBidi" w:cstheme="majorBidi"/>
          <w:kern w:val="24"/>
          <w:sz w:val="24"/>
          <w:szCs w:val="24"/>
        </w:rPr>
        <w:t xml:space="preserve">La politique de la ville, conçue comme un ensemble pluridimensionnel, plurisectoriel et multilatéral </w:t>
      </w:r>
      <w:r w:rsidRPr="008F41D8">
        <w:rPr>
          <w:rFonts w:asciiTheme="majorBidi" w:eastAsia="Calibri" w:hAnsiTheme="majorBidi" w:cstheme="majorBidi"/>
          <w:b/>
          <w:bCs/>
          <w:kern w:val="24"/>
          <w:sz w:val="24"/>
          <w:szCs w:val="24"/>
        </w:rPr>
        <w:t>vise à réaliser le développement durable</w:t>
      </w:r>
      <w:r w:rsidRPr="008F41D8">
        <w:rPr>
          <w:rFonts w:asciiTheme="majorBidi" w:eastAsia="Calibri" w:hAnsiTheme="majorBidi" w:cstheme="majorBidi"/>
          <w:kern w:val="24"/>
          <w:sz w:val="24"/>
          <w:szCs w:val="24"/>
        </w:rPr>
        <w:t xml:space="preserve"> et se concrétise à travers plusieurs volets</w:t>
      </w:r>
      <w:r w:rsidRPr="008F41D8">
        <w:rPr>
          <w:rFonts w:asciiTheme="majorBidi" w:eastAsia="Calibri" w:hAnsiTheme="majorBidi" w:cstheme="majorBidi"/>
          <w:kern w:val="24"/>
          <w:sz w:val="24"/>
          <w:szCs w:val="24"/>
          <w:rtl/>
        </w:rPr>
        <w:t xml:space="preserve"> (عدة مجالات) </w:t>
      </w:r>
      <w:r w:rsidRPr="008F41D8">
        <w:rPr>
          <w:rFonts w:asciiTheme="majorBidi" w:eastAsia="Calibri" w:hAnsiTheme="majorBidi" w:cstheme="majorBidi"/>
          <w:kern w:val="24"/>
          <w:sz w:val="24"/>
          <w:szCs w:val="24"/>
        </w:rPr>
        <w:t xml:space="preserve">: </w:t>
      </w:r>
    </w:p>
    <w:p w:rsidR="004A1724" w:rsidRPr="00795EB4" w:rsidRDefault="004A1724" w:rsidP="00FE4977">
      <w:pPr>
        <w:numPr>
          <w:ilvl w:val="0"/>
          <w:numId w:val="9"/>
        </w:numPr>
        <w:spacing w:after="0" w:line="360" w:lineRule="auto"/>
        <w:ind w:left="116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kern w:val="24"/>
          <w:sz w:val="24"/>
          <w:szCs w:val="24"/>
          <w:lang w:bidi="ar-SA"/>
        </w:rPr>
        <w:t xml:space="preserve">le volet du développement </w:t>
      </w:r>
      <w:r w:rsidR="008F41D8" w:rsidRPr="00795EB4">
        <w:rPr>
          <w:rFonts w:asciiTheme="majorBidi" w:eastAsia="Calibri" w:hAnsiTheme="majorBidi" w:cstheme="majorBidi"/>
          <w:kern w:val="24"/>
          <w:sz w:val="24"/>
          <w:szCs w:val="24"/>
          <w:lang w:bidi="ar-SA"/>
        </w:rPr>
        <w:t>durable ;</w:t>
      </w:r>
    </w:p>
    <w:p w:rsidR="004A1724" w:rsidRPr="00795EB4" w:rsidRDefault="004A1724" w:rsidP="00FE4977">
      <w:pPr>
        <w:numPr>
          <w:ilvl w:val="0"/>
          <w:numId w:val="9"/>
        </w:numPr>
        <w:spacing w:after="0" w:line="360" w:lineRule="auto"/>
        <w:ind w:left="116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kern w:val="24"/>
          <w:sz w:val="24"/>
          <w:szCs w:val="24"/>
          <w:lang w:bidi="ar-SA"/>
        </w:rPr>
        <w:t xml:space="preserve">L'économie </w:t>
      </w:r>
      <w:r w:rsidR="008F41D8" w:rsidRPr="00795EB4">
        <w:rPr>
          <w:rFonts w:asciiTheme="majorBidi" w:eastAsia="Calibri" w:hAnsiTheme="majorBidi" w:cstheme="majorBidi"/>
          <w:kern w:val="24"/>
          <w:sz w:val="24"/>
          <w:szCs w:val="24"/>
          <w:lang w:bidi="ar-SA"/>
        </w:rPr>
        <w:t>urbaine ;</w:t>
      </w:r>
    </w:p>
    <w:p w:rsidR="004A1724" w:rsidRPr="00795EB4" w:rsidRDefault="004A1724" w:rsidP="00FE4977">
      <w:pPr>
        <w:numPr>
          <w:ilvl w:val="0"/>
          <w:numId w:val="9"/>
        </w:numPr>
        <w:spacing w:after="0" w:line="360" w:lineRule="auto"/>
        <w:ind w:left="116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kern w:val="24"/>
          <w:sz w:val="24"/>
          <w:szCs w:val="24"/>
          <w:lang w:bidi="ar-SA"/>
        </w:rPr>
        <w:t xml:space="preserve">L’espace </w:t>
      </w:r>
      <w:r w:rsidR="008F41D8" w:rsidRPr="00795EB4">
        <w:rPr>
          <w:rFonts w:asciiTheme="majorBidi" w:eastAsia="Calibri" w:hAnsiTheme="majorBidi" w:cstheme="majorBidi"/>
          <w:kern w:val="24"/>
          <w:sz w:val="24"/>
          <w:szCs w:val="24"/>
          <w:lang w:bidi="ar-SA"/>
        </w:rPr>
        <w:t>urbain ;</w:t>
      </w:r>
    </w:p>
    <w:p w:rsidR="004A1724" w:rsidRPr="00795EB4" w:rsidRDefault="004A1724" w:rsidP="00FE4977">
      <w:pPr>
        <w:numPr>
          <w:ilvl w:val="0"/>
          <w:numId w:val="9"/>
        </w:numPr>
        <w:spacing w:after="0" w:line="360" w:lineRule="auto"/>
        <w:ind w:left="116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kern w:val="24"/>
          <w:sz w:val="24"/>
          <w:szCs w:val="24"/>
          <w:lang w:bidi="ar-SA"/>
        </w:rPr>
        <w:t xml:space="preserve">la </w:t>
      </w:r>
      <w:r w:rsidR="008F41D8" w:rsidRPr="00795EB4">
        <w:rPr>
          <w:rFonts w:asciiTheme="majorBidi" w:eastAsia="Calibri" w:hAnsiTheme="majorBidi" w:cstheme="majorBidi"/>
          <w:kern w:val="24"/>
          <w:sz w:val="24"/>
          <w:szCs w:val="24"/>
          <w:lang w:bidi="ar-SA"/>
        </w:rPr>
        <w:t>culture ;</w:t>
      </w:r>
    </w:p>
    <w:p w:rsidR="004A1724" w:rsidRPr="00795EB4" w:rsidRDefault="004A1724" w:rsidP="00FE4977">
      <w:pPr>
        <w:numPr>
          <w:ilvl w:val="0"/>
          <w:numId w:val="9"/>
        </w:numPr>
        <w:spacing w:after="0" w:line="360" w:lineRule="auto"/>
        <w:ind w:left="116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kern w:val="24"/>
          <w:sz w:val="24"/>
          <w:szCs w:val="24"/>
          <w:lang w:bidi="ar-SA"/>
        </w:rPr>
        <w:t xml:space="preserve">le </w:t>
      </w:r>
      <w:r w:rsidR="008F41D8" w:rsidRPr="00795EB4">
        <w:rPr>
          <w:rFonts w:asciiTheme="majorBidi" w:eastAsia="Calibri" w:hAnsiTheme="majorBidi" w:cstheme="majorBidi"/>
          <w:kern w:val="24"/>
          <w:sz w:val="24"/>
          <w:szCs w:val="24"/>
          <w:lang w:bidi="ar-SA"/>
        </w:rPr>
        <w:t>social ;</w:t>
      </w:r>
    </w:p>
    <w:p w:rsidR="004A1724" w:rsidRPr="008F41D8" w:rsidRDefault="004A1724" w:rsidP="00FE4977">
      <w:pPr>
        <w:numPr>
          <w:ilvl w:val="0"/>
          <w:numId w:val="9"/>
        </w:numPr>
        <w:spacing w:after="0" w:line="360" w:lineRule="auto"/>
        <w:ind w:left="1166"/>
        <w:contextualSpacing/>
        <w:rPr>
          <w:rFonts w:asciiTheme="majorBidi" w:eastAsia="Times New Roman" w:hAnsiTheme="majorBidi" w:cstheme="majorBidi"/>
          <w:sz w:val="24"/>
          <w:szCs w:val="24"/>
          <w:lang w:bidi="ar-SA"/>
        </w:rPr>
      </w:pPr>
      <w:r w:rsidRPr="00795EB4">
        <w:rPr>
          <w:rFonts w:asciiTheme="majorBidi" w:eastAsia="Calibri" w:hAnsiTheme="majorBidi" w:cstheme="majorBidi"/>
          <w:kern w:val="24"/>
          <w:sz w:val="24"/>
          <w:szCs w:val="24"/>
          <w:lang w:bidi="ar-SA"/>
        </w:rPr>
        <w:t xml:space="preserve">la </w:t>
      </w:r>
      <w:r w:rsidR="008F41D8" w:rsidRPr="00795EB4">
        <w:rPr>
          <w:rFonts w:asciiTheme="majorBidi" w:eastAsia="Calibri" w:hAnsiTheme="majorBidi" w:cstheme="majorBidi"/>
          <w:kern w:val="24"/>
          <w:sz w:val="24"/>
          <w:szCs w:val="24"/>
          <w:lang w:bidi="ar-SA"/>
        </w:rPr>
        <w:t>gestion ;</w:t>
      </w:r>
      <w:r w:rsidRPr="00795EB4">
        <w:rPr>
          <w:rFonts w:asciiTheme="majorBidi" w:eastAsia="Calibri" w:hAnsiTheme="majorBidi" w:cstheme="majorBidi"/>
          <w:kern w:val="24"/>
          <w:sz w:val="24"/>
          <w:szCs w:val="24"/>
          <w:lang w:bidi="ar-SA"/>
        </w:rPr>
        <w:t xml:space="preserve">  </w:t>
      </w:r>
    </w:p>
    <w:p w:rsidR="004A1724" w:rsidRPr="008F41D8" w:rsidRDefault="008F41D8" w:rsidP="00FE4977">
      <w:pPr>
        <w:numPr>
          <w:ilvl w:val="0"/>
          <w:numId w:val="9"/>
        </w:numPr>
        <w:spacing w:after="0" w:line="360" w:lineRule="auto"/>
        <w:ind w:left="1166"/>
        <w:contextualSpacing/>
        <w:jc w:val="both"/>
        <w:rPr>
          <w:rFonts w:asciiTheme="majorBidi" w:eastAsia="Calibri" w:hAnsiTheme="majorBidi" w:cstheme="majorBidi"/>
          <w:kern w:val="24"/>
          <w:sz w:val="24"/>
          <w:szCs w:val="24"/>
          <w:rtl/>
          <w:lang w:bidi="ar-SA"/>
        </w:rPr>
      </w:pPr>
      <w:r>
        <w:rPr>
          <w:rFonts w:asciiTheme="majorBidi" w:eastAsia="Calibri" w:hAnsiTheme="majorBidi" w:cstheme="majorBidi"/>
          <w:kern w:val="24"/>
          <w:sz w:val="24"/>
          <w:szCs w:val="24"/>
          <w:lang w:bidi="ar-SA"/>
        </w:rPr>
        <w:t>L</w:t>
      </w:r>
      <w:r w:rsidR="004A1724" w:rsidRPr="008F41D8">
        <w:rPr>
          <w:rFonts w:asciiTheme="majorBidi" w:eastAsia="Calibri" w:hAnsiTheme="majorBidi" w:cstheme="majorBidi"/>
          <w:kern w:val="24"/>
          <w:sz w:val="24"/>
          <w:szCs w:val="24"/>
          <w:lang w:bidi="ar-SA"/>
        </w:rPr>
        <w:t>'institutionnel. </w:t>
      </w:r>
      <w:r w:rsidRPr="008F41D8">
        <w:rPr>
          <w:rFonts w:asciiTheme="majorBidi" w:eastAsia="Calibri" w:hAnsiTheme="majorBidi" w:cstheme="majorBidi"/>
          <w:kern w:val="24"/>
          <w:sz w:val="24"/>
          <w:szCs w:val="24"/>
          <w:lang w:bidi="ar-SA"/>
        </w:rPr>
        <w:t>(</w:t>
      </w:r>
      <w:r w:rsidRPr="008F41D8">
        <w:rPr>
          <w:rFonts w:asciiTheme="majorBidi" w:eastAsia="Calibri" w:hAnsiTheme="majorBidi" w:cstheme="majorBidi" w:hint="cs"/>
          <w:kern w:val="24"/>
          <w:sz w:val="24"/>
          <w:szCs w:val="24"/>
          <w:rtl/>
        </w:rPr>
        <w:t>المؤسساتي</w:t>
      </w:r>
      <w:r w:rsidR="004A1724" w:rsidRPr="008F41D8">
        <w:rPr>
          <w:rFonts w:asciiTheme="majorBidi" w:eastAsia="Calibri" w:hAnsiTheme="majorBidi" w:cstheme="majorBidi"/>
          <w:kern w:val="24"/>
          <w:sz w:val="24"/>
          <w:szCs w:val="24"/>
          <w:lang w:bidi="ar-SA"/>
        </w:rPr>
        <w:t>)</w:t>
      </w:r>
    </w:p>
    <w:p w:rsidR="004A1724" w:rsidRDefault="004A1724" w:rsidP="008F41D8">
      <w:pPr>
        <w:spacing w:after="0" w:line="360" w:lineRule="auto"/>
        <w:jc w:val="both"/>
        <w:rPr>
          <w:rFonts w:asciiTheme="majorBidi" w:hAnsiTheme="majorBidi" w:cstheme="majorBidi"/>
          <w:i/>
          <w:iCs/>
          <w:kern w:val="24"/>
          <w:sz w:val="24"/>
          <w:szCs w:val="24"/>
          <w:lang w:bidi="ar-SA"/>
        </w:rPr>
      </w:pPr>
      <w:r w:rsidRPr="00795EB4">
        <w:rPr>
          <w:rFonts w:asciiTheme="majorBidi" w:hAnsiTheme="majorBidi" w:cstheme="majorBidi"/>
          <w:i/>
          <w:iCs/>
          <w:kern w:val="24"/>
          <w:sz w:val="24"/>
          <w:szCs w:val="24"/>
          <w:lang w:bidi="ar-SA"/>
        </w:rPr>
        <w:t>Chaque volet susvisé comporte des objectifs précis intégrés à l'action globale à mettre en œuvre. </w:t>
      </w:r>
    </w:p>
    <w:p w:rsidR="001A5B7A" w:rsidRPr="00795EB4" w:rsidRDefault="001A5B7A" w:rsidP="008F41D8">
      <w:pPr>
        <w:spacing w:after="0" w:line="360" w:lineRule="auto"/>
        <w:jc w:val="both"/>
        <w:rPr>
          <w:rFonts w:asciiTheme="majorBidi" w:eastAsia="Times New Roman" w:hAnsiTheme="majorBidi" w:cstheme="majorBidi"/>
          <w:sz w:val="24"/>
          <w:szCs w:val="24"/>
          <w:lang w:bidi="ar-SA"/>
        </w:rPr>
      </w:pPr>
    </w:p>
    <w:p w:rsidR="008F41D8" w:rsidRDefault="004A1724" w:rsidP="008F41D8">
      <w:pPr>
        <w:spacing w:line="360" w:lineRule="auto"/>
        <w:jc w:val="both"/>
        <w:rPr>
          <w:rFonts w:asciiTheme="majorBidi" w:hAnsiTheme="majorBidi" w:cstheme="majorBidi"/>
          <w:sz w:val="24"/>
          <w:szCs w:val="24"/>
        </w:rPr>
      </w:pPr>
      <w:r w:rsidRPr="00795EB4">
        <w:rPr>
          <w:rFonts w:asciiTheme="majorBidi" w:hAnsiTheme="majorBidi" w:cstheme="majorBidi"/>
          <w:sz w:val="24"/>
          <w:szCs w:val="24"/>
        </w:rPr>
        <w:lastRenderedPageBreak/>
        <w:t xml:space="preserve">1- Le volet du développement durable et de l'économie urbaine a pour </w:t>
      </w:r>
      <w:r w:rsidR="008F41D8" w:rsidRPr="00795EB4">
        <w:rPr>
          <w:rFonts w:asciiTheme="majorBidi" w:hAnsiTheme="majorBidi" w:cstheme="majorBidi"/>
          <w:sz w:val="24"/>
          <w:szCs w:val="24"/>
        </w:rPr>
        <w:t>objectifs :</w:t>
      </w:r>
    </w:p>
    <w:p w:rsidR="008F41D8" w:rsidRDefault="008F41D8" w:rsidP="00EF2612">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sauvegarde de l'environnement naturel et </w:t>
      </w:r>
      <w:r w:rsidRPr="00795EB4">
        <w:rPr>
          <w:rFonts w:asciiTheme="majorBidi" w:hAnsiTheme="majorBidi" w:cstheme="majorBidi"/>
          <w:sz w:val="24"/>
          <w:szCs w:val="24"/>
        </w:rPr>
        <w:t>culturel ;</w:t>
      </w:r>
      <w:r w:rsidR="004A1724" w:rsidRPr="00795EB4">
        <w:rPr>
          <w:rFonts w:asciiTheme="majorBidi" w:hAnsiTheme="majorBidi" w:cstheme="majorBidi"/>
          <w:sz w:val="24"/>
          <w:szCs w:val="24"/>
        </w:rPr>
        <w:t> </w:t>
      </w:r>
    </w:p>
    <w:p w:rsidR="008F41D8" w:rsidRDefault="008F41D8" w:rsidP="00EF2612">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'exploitation rationnelle des ressources </w:t>
      </w:r>
      <w:r w:rsidRPr="00795EB4">
        <w:rPr>
          <w:rFonts w:asciiTheme="majorBidi" w:hAnsiTheme="majorBidi" w:cstheme="majorBidi"/>
          <w:sz w:val="24"/>
          <w:szCs w:val="24"/>
        </w:rPr>
        <w:t>naturelles ;</w:t>
      </w:r>
      <w:r w:rsidR="004A1724" w:rsidRPr="00795EB4">
        <w:rPr>
          <w:rFonts w:asciiTheme="majorBidi" w:hAnsiTheme="majorBidi" w:cstheme="majorBidi"/>
          <w:sz w:val="24"/>
          <w:szCs w:val="24"/>
        </w:rPr>
        <w:t> </w:t>
      </w:r>
    </w:p>
    <w:p w:rsidR="008F41D8" w:rsidRDefault="008F41D8" w:rsidP="00EF2612">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promotion de la fonction économique de la </w:t>
      </w:r>
      <w:r w:rsidRPr="00795EB4">
        <w:rPr>
          <w:rFonts w:asciiTheme="majorBidi" w:hAnsiTheme="majorBidi" w:cstheme="majorBidi"/>
          <w:sz w:val="24"/>
          <w:szCs w:val="24"/>
        </w:rPr>
        <w:t>ville ;</w:t>
      </w:r>
      <w:r w:rsidR="004A1724" w:rsidRPr="00795EB4">
        <w:rPr>
          <w:rFonts w:asciiTheme="majorBidi" w:hAnsiTheme="majorBidi" w:cstheme="majorBidi"/>
          <w:sz w:val="24"/>
          <w:szCs w:val="24"/>
        </w:rPr>
        <w:t> </w:t>
      </w:r>
    </w:p>
    <w:p w:rsidR="004A1724" w:rsidRDefault="008F41D8" w:rsidP="00EF2612">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a promotion des nouvelles technologies de l'information et de la communication. </w:t>
      </w:r>
    </w:p>
    <w:p w:rsidR="00EF2612" w:rsidRPr="00795EB4" w:rsidRDefault="00EF2612" w:rsidP="00EF2612">
      <w:pPr>
        <w:spacing w:after="0" w:line="360" w:lineRule="auto"/>
        <w:ind w:left="284"/>
        <w:jc w:val="both"/>
        <w:rPr>
          <w:rFonts w:asciiTheme="majorBidi" w:hAnsiTheme="majorBidi" w:cstheme="majorBidi"/>
          <w:sz w:val="24"/>
          <w:szCs w:val="24"/>
          <w:rtl/>
        </w:rPr>
      </w:pPr>
    </w:p>
    <w:p w:rsidR="008F41D8" w:rsidRDefault="004A1724" w:rsidP="00BB6698">
      <w:pPr>
        <w:spacing w:after="0" w:line="360" w:lineRule="auto"/>
        <w:rPr>
          <w:rFonts w:asciiTheme="majorBidi" w:hAnsiTheme="majorBidi" w:cstheme="majorBidi"/>
          <w:sz w:val="24"/>
          <w:szCs w:val="24"/>
        </w:rPr>
      </w:pPr>
      <w:r w:rsidRPr="00795EB4">
        <w:rPr>
          <w:rFonts w:asciiTheme="majorBidi" w:hAnsiTheme="majorBidi" w:cstheme="majorBidi"/>
          <w:sz w:val="24"/>
          <w:szCs w:val="24"/>
        </w:rPr>
        <w:t xml:space="preserve">2- Le volet urbain et culturel a pour objectif de maîtriser la croissance de la ville en préservant les terres agricoles, les zones du littoral et les zones protégées, en </w:t>
      </w:r>
      <w:r w:rsidR="008F41D8" w:rsidRPr="00795EB4">
        <w:rPr>
          <w:rFonts w:asciiTheme="majorBidi" w:hAnsiTheme="majorBidi" w:cstheme="majorBidi"/>
          <w:sz w:val="24"/>
          <w:szCs w:val="24"/>
        </w:rPr>
        <w:t>assurant :</w:t>
      </w:r>
    </w:p>
    <w:p w:rsidR="00BB6698" w:rsidRDefault="008F41D8" w:rsidP="00BB6698">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correction des déséquilibres </w:t>
      </w:r>
      <w:r w:rsidR="00BB6698" w:rsidRPr="00795EB4">
        <w:rPr>
          <w:rFonts w:asciiTheme="majorBidi" w:hAnsiTheme="majorBidi" w:cstheme="majorBidi"/>
          <w:sz w:val="24"/>
          <w:szCs w:val="24"/>
        </w:rPr>
        <w:t>urbains ;</w:t>
      </w:r>
    </w:p>
    <w:p w:rsidR="00BB6698"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8F41D8">
        <w:rPr>
          <w:rFonts w:asciiTheme="majorBidi" w:hAnsiTheme="majorBidi" w:cstheme="majorBidi"/>
          <w:sz w:val="24"/>
          <w:szCs w:val="24"/>
        </w:rPr>
        <w:t>L</w:t>
      </w:r>
      <w:r w:rsidRPr="00795EB4">
        <w:rPr>
          <w:rFonts w:asciiTheme="majorBidi" w:hAnsiTheme="majorBidi" w:cstheme="majorBidi"/>
          <w:sz w:val="24"/>
          <w:szCs w:val="24"/>
        </w:rPr>
        <w:t>a restructuration, la réhabilitation et la m</w:t>
      </w:r>
      <w:r w:rsidR="00BB6698">
        <w:rPr>
          <w:rFonts w:asciiTheme="majorBidi" w:hAnsiTheme="majorBidi" w:cstheme="majorBidi"/>
          <w:sz w:val="24"/>
          <w:szCs w:val="24"/>
        </w:rPr>
        <w:t xml:space="preserve">odernisation du tissu urbain pour le rendre </w:t>
      </w:r>
      <w:r w:rsidR="00BB6698" w:rsidRPr="00795EB4">
        <w:rPr>
          <w:rFonts w:asciiTheme="majorBidi" w:hAnsiTheme="majorBidi" w:cstheme="majorBidi"/>
          <w:sz w:val="24"/>
          <w:szCs w:val="24"/>
        </w:rPr>
        <w:t>fonctionnel ;</w:t>
      </w:r>
      <w:r w:rsidRPr="00795EB4">
        <w:rPr>
          <w:rFonts w:asciiTheme="majorBidi" w:hAnsiTheme="majorBidi" w:cstheme="majorBidi"/>
          <w:sz w:val="24"/>
          <w:szCs w:val="24"/>
        </w:rPr>
        <w:t> </w:t>
      </w:r>
      <w:r w:rsidRPr="00795EB4">
        <w:rPr>
          <w:rFonts w:asciiTheme="majorBidi" w:hAnsiTheme="majorBidi" w:cstheme="majorBidi"/>
          <w:sz w:val="24"/>
          <w:szCs w:val="24"/>
        </w:rPr>
        <w:br/>
        <w:t>-</w:t>
      </w:r>
      <w:r w:rsidR="00BB6698">
        <w:rPr>
          <w:rFonts w:asciiTheme="majorBidi" w:hAnsiTheme="majorBidi" w:cstheme="majorBidi"/>
          <w:sz w:val="24"/>
          <w:szCs w:val="24"/>
        </w:rPr>
        <w:t>L</w:t>
      </w:r>
      <w:r w:rsidRPr="00795EB4">
        <w:rPr>
          <w:rFonts w:asciiTheme="majorBidi" w:hAnsiTheme="majorBidi" w:cstheme="majorBidi"/>
          <w:sz w:val="24"/>
          <w:szCs w:val="24"/>
        </w:rPr>
        <w:t>a préservation et la valorisation du patrimoi</w:t>
      </w:r>
      <w:r w:rsidR="00BB6698">
        <w:rPr>
          <w:rFonts w:asciiTheme="majorBidi" w:hAnsiTheme="majorBidi" w:cstheme="majorBidi"/>
          <w:sz w:val="24"/>
          <w:szCs w:val="24"/>
        </w:rPr>
        <w:t>ne culturel, historique et</w:t>
      </w:r>
      <w:r w:rsidRPr="00795EB4">
        <w:rPr>
          <w:rFonts w:asciiTheme="majorBidi" w:hAnsiTheme="majorBidi" w:cstheme="majorBidi"/>
          <w:sz w:val="24"/>
          <w:szCs w:val="24"/>
        </w:rPr>
        <w:t xml:space="preserve"> architectural de la </w:t>
      </w:r>
      <w:r w:rsidR="00BB6698" w:rsidRPr="00795EB4">
        <w:rPr>
          <w:rFonts w:asciiTheme="majorBidi" w:hAnsiTheme="majorBidi" w:cstheme="majorBidi"/>
          <w:sz w:val="24"/>
          <w:szCs w:val="24"/>
        </w:rPr>
        <w:t>ville ;</w:t>
      </w:r>
      <w:r w:rsidRPr="00795EB4">
        <w:rPr>
          <w:rFonts w:asciiTheme="majorBidi" w:hAnsiTheme="majorBidi" w:cstheme="majorBidi"/>
          <w:sz w:val="24"/>
          <w:szCs w:val="24"/>
        </w:rPr>
        <w:t> </w:t>
      </w:r>
    </w:p>
    <w:p w:rsidR="00BB6698"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a promotion et la préservation des espaces p</w:t>
      </w:r>
      <w:r w:rsidR="00BB6698">
        <w:rPr>
          <w:rFonts w:asciiTheme="majorBidi" w:hAnsiTheme="majorBidi" w:cstheme="majorBidi"/>
          <w:sz w:val="24"/>
          <w:szCs w:val="24"/>
        </w:rPr>
        <w:t>ublics et des espaces verts ; </w:t>
      </w:r>
      <w:r w:rsidR="00BB6698">
        <w:rPr>
          <w:rFonts w:asciiTheme="majorBidi" w:hAnsiTheme="majorBidi" w:cstheme="majorBidi"/>
          <w:sz w:val="24"/>
          <w:szCs w:val="24"/>
        </w:rPr>
        <w:br/>
        <w:t>-L</w:t>
      </w:r>
      <w:r w:rsidRPr="00795EB4">
        <w:rPr>
          <w:rFonts w:asciiTheme="majorBidi" w:hAnsiTheme="majorBidi" w:cstheme="majorBidi"/>
          <w:sz w:val="24"/>
          <w:szCs w:val="24"/>
        </w:rPr>
        <w:t xml:space="preserve">e renforcement et le développement des équipements </w:t>
      </w:r>
      <w:r w:rsidR="00BB6698" w:rsidRPr="00795EB4">
        <w:rPr>
          <w:rFonts w:asciiTheme="majorBidi" w:hAnsiTheme="majorBidi" w:cstheme="majorBidi"/>
          <w:sz w:val="24"/>
          <w:szCs w:val="24"/>
        </w:rPr>
        <w:t>urbains ;</w:t>
      </w:r>
      <w:r w:rsidRPr="00795EB4">
        <w:rPr>
          <w:rFonts w:asciiTheme="majorBidi" w:hAnsiTheme="majorBidi" w:cstheme="majorBidi"/>
          <w:sz w:val="24"/>
          <w:szCs w:val="24"/>
        </w:rPr>
        <w:t> </w:t>
      </w:r>
    </w:p>
    <w:p w:rsidR="004A1724"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a promotion des moyens de transport en vue de faciliter la mobilité</w:t>
      </w:r>
      <w:r w:rsidR="00BB6698">
        <w:rPr>
          <w:rFonts w:asciiTheme="majorBidi" w:hAnsiTheme="majorBidi" w:cstheme="majorBidi"/>
          <w:sz w:val="24"/>
          <w:szCs w:val="24"/>
        </w:rPr>
        <w:t xml:space="preserve"> urbaine ; </w:t>
      </w:r>
      <w:r w:rsidR="00BB6698">
        <w:rPr>
          <w:rFonts w:asciiTheme="majorBidi" w:hAnsiTheme="majorBidi" w:cstheme="majorBidi"/>
          <w:sz w:val="24"/>
          <w:szCs w:val="24"/>
        </w:rPr>
        <w:br/>
        <w:t>-L</w:t>
      </w:r>
      <w:r w:rsidRPr="00795EB4">
        <w:rPr>
          <w:rFonts w:asciiTheme="majorBidi" w:hAnsiTheme="majorBidi" w:cstheme="majorBidi"/>
          <w:sz w:val="24"/>
          <w:szCs w:val="24"/>
        </w:rPr>
        <w:t xml:space="preserve">a mise en œuvre d'actions foncières prenant en compte la fonctionnalité </w:t>
      </w:r>
      <w:r w:rsidR="00BB6698">
        <w:rPr>
          <w:rFonts w:asciiTheme="majorBidi" w:hAnsiTheme="majorBidi" w:cstheme="majorBidi"/>
          <w:sz w:val="24"/>
          <w:szCs w:val="24"/>
        </w:rPr>
        <w:t>de la ville ; </w:t>
      </w:r>
      <w:r w:rsidR="00BB6698">
        <w:rPr>
          <w:rFonts w:asciiTheme="majorBidi" w:hAnsiTheme="majorBidi" w:cstheme="majorBidi"/>
          <w:sz w:val="24"/>
          <w:szCs w:val="24"/>
        </w:rPr>
        <w:br/>
        <w:t>-L</w:t>
      </w:r>
      <w:r w:rsidRPr="00795EB4">
        <w:rPr>
          <w:rFonts w:asciiTheme="majorBidi" w:hAnsiTheme="majorBidi" w:cstheme="majorBidi"/>
          <w:sz w:val="24"/>
          <w:szCs w:val="24"/>
        </w:rPr>
        <w:t>a promotion et le développement du cadastre. (</w:t>
      </w:r>
      <w:r w:rsidRPr="00795EB4">
        <w:rPr>
          <w:rFonts w:asciiTheme="majorBidi" w:hAnsiTheme="majorBidi" w:cstheme="majorBidi"/>
          <w:sz w:val="24"/>
          <w:szCs w:val="24"/>
          <w:rtl/>
        </w:rPr>
        <w:t>السجل العقاري</w:t>
      </w:r>
      <w:r w:rsidRPr="00795EB4">
        <w:rPr>
          <w:rFonts w:asciiTheme="majorBidi" w:hAnsiTheme="majorBidi" w:cstheme="majorBidi"/>
          <w:sz w:val="24"/>
          <w:szCs w:val="24"/>
        </w:rPr>
        <w:t>)</w:t>
      </w:r>
    </w:p>
    <w:p w:rsidR="00EF2612" w:rsidRPr="00795EB4" w:rsidRDefault="00EF2612" w:rsidP="00BB6698">
      <w:pPr>
        <w:spacing w:after="0" w:line="360" w:lineRule="auto"/>
        <w:ind w:left="284"/>
        <w:jc w:val="both"/>
        <w:rPr>
          <w:rFonts w:asciiTheme="majorBidi" w:hAnsiTheme="majorBidi" w:cstheme="majorBidi"/>
          <w:sz w:val="24"/>
          <w:szCs w:val="24"/>
          <w:rtl/>
        </w:rPr>
      </w:pPr>
    </w:p>
    <w:p w:rsidR="00BB6698" w:rsidRDefault="004A1724" w:rsidP="00BB6698">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3- Le volet social a pour objectif l'amélioration des conditions et du cadre de vie de la population en </w:t>
      </w:r>
      <w:r w:rsidR="00BB6698" w:rsidRPr="00795EB4">
        <w:rPr>
          <w:rFonts w:asciiTheme="majorBidi" w:hAnsiTheme="majorBidi" w:cstheme="majorBidi"/>
          <w:sz w:val="24"/>
          <w:szCs w:val="24"/>
        </w:rPr>
        <w:t>assurant :</w:t>
      </w:r>
      <w:r w:rsidRPr="00795EB4">
        <w:rPr>
          <w:rFonts w:asciiTheme="majorBidi" w:hAnsiTheme="majorBidi" w:cstheme="majorBidi"/>
          <w:sz w:val="24"/>
          <w:szCs w:val="24"/>
        </w:rPr>
        <w:t> </w:t>
      </w:r>
    </w:p>
    <w:p w:rsidR="00BB6698" w:rsidRDefault="00BB6698" w:rsidP="00BB6698">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lutte contre la dégradation des conditions de vie dans les </w:t>
      </w:r>
      <w:r w:rsidRPr="00795EB4">
        <w:rPr>
          <w:rFonts w:asciiTheme="majorBidi" w:hAnsiTheme="majorBidi" w:cstheme="majorBidi"/>
          <w:sz w:val="24"/>
          <w:szCs w:val="24"/>
        </w:rPr>
        <w:t>quartiers ;</w:t>
      </w:r>
      <w:r w:rsidR="004A1724" w:rsidRPr="00795EB4">
        <w:rPr>
          <w:rFonts w:asciiTheme="majorBidi" w:hAnsiTheme="majorBidi" w:cstheme="majorBidi"/>
          <w:sz w:val="24"/>
          <w:szCs w:val="24"/>
        </w:rPr>
        <w:t> </w:t>
      </w:r>
    </w:p>
    <w:p w:rsidR="00BB6698"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 xml:space="preserve">a promotion de la solidarité urbaine et la cohésion </w:t>
      </w:r>
      <w:r w:rsidR="00BB6698" w:rsidRPr="00795EB4">
        <w:rPr>
          <w:rFonts w:asciiTheme="majorBidi" w:hAnsiTheme="majorBidi" w:cstheme="majorBidi"/>
          <w:sz w:val="24"/>
          <w:szCs w:val="24"/>
        </w:rPr>
        <w:t>sociale ;</w:t>
      </w:r>
      <w:r w:rsidRPr="00795EB4">
        <w:rPr>
          <w:rFonts w:asciiTheme="majorBidi" w:hAnsiTheme="majorBidi" w:cstheme="majorBidi"/>
          <w:sz w:val="24"/>
          <w:szCs w:val="24"/>
        </w:rPr>
        <w:t> </w:t>
      </w:r>
    </w:p>
    <w:p w:rsidR="00BB6698" w:rsidRDefault="00BB6698" w:rsidP="00BB6698">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promotion et le développement des activités touristiques, culturelles, sportives et de </w:t>
      </w:r>
      <w:r w:rsidRPr="00795EB4">
        <w:rPr>
          <w:rFonts w:asciiTheme="majorBidi" w:hAnsiTheme="majorBidi" w:cstheme="majorBidi"/>
          <w:sz w:val="24"/>
          <w:szCs w:val="24"/>
        </w:rPr>
        <w:t>loisirs ;</w:t>
      </w:r>
      <w:r w:rsidR="004A1724" w:rsidRPr="00795EB4">
        <w:rPr>
          <w:rFonts w:asciiTheme="majorBidi" w:hAnsiTheme="majorBidi" w:cstheme="majorBidi"/>
          <w:sz w:val="24"/>
          <w:szCs w:val="24"/>
        </w:rPr>
        <w:t> </w:t>
      </w:r>
    </w:p>
    <w:p w:rsidR="00BB6698" w:rsidRDefault="00BB6698" w:rsidP="00BB6698">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promotion et la préservation de l'hygiène et la santé </w:t>
      </w:r>
      <w:r w:rsidRPr="00795EB4">
        <w:rPr>
          <w:rFonts w:asciiTheme="majorBidi" w:hAnsiTheme="majorBidi" w:cstheme="majorBidi"/>
          <w:sz w:val="24"/>
          <w:szCs w:val="24"/>
        </w:rPr>
        <w:t>publiques ;</w:t>
      </w:r>
      <w:r w:rsidR="004A1724" w:rsidRPr="00795EB4">
        <w:rPr>
          <w:rFonts w:asciiTheme="majorBidi" w:hAnsiTheme="majorBidi" w:cstheme="majorBidi"/>
          <w:sz w:val="24"/>
          <w:szCs w:val="24"/>
        </w:rPr>
        <w:t> </w:t>
      </w:r>
    </w:p>
    <w:p w:rsidR="00BB6698"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 xml:space="preserve">a prévention de la délinquance </w:t>
      </w:r>
      <w:r w:rsidR="00BB6698" w:rsidRPr="00795EB4">
        <w:rPr>
          <w:rFonts w:asciiTheme="majorBidi" w:hAnsiTheme="majorBidi" w:cstheme="majorBidi"/>
          <w:sz w:val="24"/>
          <w:szCs w:val="24"/>
        </w:rPr>
        <w:t>urbaine ;</w:t>
      </w:r>
      <w:r w:rsidRPr="00795EB4">
        <w:rPr>
          <w:rFonts w:asciiTheme="majorBidi" w:hAnsiTheme="majorBidi" w:cstheme="majorBidi"/>
          <w:sz w:val="24"/>
          <w:szCs w:val="24"/>
        </w:rPr>
        <w:t> </w:t>
      </w:r>
    </w:p>
    <w:p w:rsidR="004A1724"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e renforcement des équipements sociaux et collectifs. </w:t>
      </w:r>
    </w:p>
    <w:p w:rsidR="00EF2612" w:rsidRDefault="00EF2612" w:rsidP="00BB6698">
      <w:pPr>
        <w:spacing w:after="0" w:line="360" w:lineRule="auto"/>
        <w:jc w:val="both"/>
        <w:rPr>
          <w:rFonts w:asciiTheme="majorBidi" w:hAnsiTheme="majorBidi" w:cstheme="majorBidi"/>
          <w:sz w:val="24"/>
          <w:szCs w:val="24"/>
        </w:rPr>
      </w:pPr>
    </w:p>
    <w:p w:rsidR="00BB6698" w:rsidRDefault="004A1724" w:rsidP="00BB6698">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4-Le volet de la gestion a pour objectif de promouvoir la bonne gouvernance à </w:t>
      </w:r>
      <w:r w:rsidR="00BB6698" w:rsidRPr="00795EB4">
        <w:rPr>
          <w:rFonts w:asciiTheme="majorBidi" w:hAnsiTheme="majorBidi" w:cstheme="majorBidi"/>
          <w:sz w:val="24"/>
          <w:szCs w:val="24"/>
        </w:rPr>
        <w:t>travers :</w:t>
      </w:r>
    </w:p>
    <w:p w:rsidR="001A5B7A" w:rsidRDefault="004A1724" w:rsidP="001A5B7A">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 xml:space="preserve">e développement des modes de gestion rationnelle en utilisant des moyens et procédés </w:t>
      </w:r>
      <w:r w:rsidR="00BB6698" w:rsidRPr="00795EB4">
        <w:rPr>
          <w:rFonts w:asciiTheme="majorBidi" w:hAnsiTheme="majorBidi" w:cstheme="majorBidi"/>
          <w:sz w:val="24"/>
          <w:szCs w:val="24"/>
        </w:rPr>
        <w:t>modernes ;</w:t>
      </w:r>
      <w:r w:rsidRPr="00795EB4">
        <w:rPr>
          <w:rFonts w:asciiTheme="majorBidi" w:hAnsiTheme="majorBidi" w:cstheme="majorBidi"/>
          <w:sz w:val="24"/>
          <w:szCs w:val="24"/>
        </w:rPr>
        <w:t> </w:t>
      </w:r>
      <w:r w:rsidR="00BB6698">
        <w:rPr>
          <w:rFonts w:asciiTheme="majorBidi" w:hAnsiTheme="majorBidi" w:cstheme="majorBidi"/>
          <w:sz w:val="24"/>
          <w:szCs w:val="24"/>
        </w:rPr>
        <w:br/>
        <w:t>-L</w:t>
      </w:r>
      <w:r w:rsidRPr="00795EB4">
        <w:rPr>
          <w:rFonts w:asciiTheme="majorBidi" w:hAnsiTheme="majorBidi" w:cstheme="majorBidi"/>
          <w:sz w:val="24"/>
          <w:szCs w:val="24"/>
        </w:rPr>
        <w:t xml:space="preserve">e renforcement et l'amélioration de la qualité des prestations de service </w:t>
      </w:r>
      <w:r w:rsidR="001A5B7A" w:rsidRPr="00795EB4">
        <w:rPr>
          <w:rFonts w:asciiTheme="majorBidi" w:hAnsiTheme="majorBidi" w:cstheme="majorBidi"/>
          <w:sz w:val="24"/>
          <w:szCs w:val="24"/>
        </w:rPr>
        <w:t>public ;</w:t>
      </w:r>
      <w:r w:rsidRPr="00795EB4">
        <w:rPr>
          <w:rFonts w:asciiTheme="majorBidi" w:hAnsiTheme="majorBidi" w:cstheme="majorBidi"/>
          <w:sz w:val="24"/>
          <w:szCs w:val="24"/>
        </w:rPr>
        <w:t> </w:t>
      </w:r>
      <w:r w:rsidRPr="00795EB4">
        <w:rPr>
          <w:rFonts w:asciiTheme="majorBidi" w:hAnsiTheme="majorBidi" w:cstheme="majorBidi"/>
          <w:sz w:val="24"/>
          <w:szCs w:val="24"/>
        </w:rPr>
        <w:br/>
      </w:r>
      <w:r w:rsidR="00BB6698">
        <w:rPr>
          <w:rFonts w:asciiTheme="majorBidi" w:hAnsiTheme="majorBidi" w:cstheme="majorBidi"/>
          <w:sz w:val="24"/>
          <w:szCs w:val="24"/>
        </w:rPr>
        <w:lastRenderedPageBreak/>
        <w:t>-L</w:t>
      </w:r>
      <w:r w:rsidRPr="00795EB4">
        <w:rPr>
          <w:rFonts w:asciiTheme="majorBidi" w:hAnsiTheme="majorBidi" w:cstheme="majorBidi"/>
          <w:sz w:val="24"/>
          <w:szCs w:val="24"/>
        </w:rPr>
        <w:t xml:space="preserve">a réaffirmation de la responsabilité des pouvoirs publics et la participation du mouvement associatif et du citoyen dans la gestion de la </w:t>
      </w:r>
      <w:r w:rsidR="001A5B7A" w:rsidRPr="00795EB4">
        <w:rPr>
          <w:rFonts w:asciiTheme="majorBidi" w:hAnsiTheme="majorBidi" w:cstheme="majorBidi"/>
          <w:sz w:val="24"/>
          <w:szCs w:val="24"/>
        </w:rPr>
        <w:t>ville ;</w:t>
      </w:r>
      <w:r w:rsidRPr="00795EB4">
        <w:rPr>
          <w:rFonts w:asciiTheme="majorBidi" w:hAnsiTheme="majorBidi" w:cstheme="majorBidi"/>
          <w:sz w:val="24"/>
          <w:szCs w:val="24"/>
        </w:rPr>
        <w:t> </w:t>
      </w:r>
    </w:p>
    <w:p w:rsidR="00BB6698" w:rsidRDefault="004A1724" w:rsidP="001A5B7A">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e renforcement de la coopération inter villes. </w:t>
      </w:r>
    </w:p>
    <w:p w:rsidR="00BB6698" w:rsidRDefault="00BB6698" w:rsidP="00BB6698">
      <w:pPr>
        <w:spacing w:after="0" w:line="360" w:lineRule="auto"/>
        <w:jc w:val="both"/>
        <w:rPr>
          <w:rFonts w:asciiTheme="majorBidi" w:hAnsiTheme="majorBidi" w:cstheme="majorBidi"/>
          <w:sz w:val="24"/>
          <w:szCs w:val="24"/>
        </w:rPr>
      </w:pPr>
    </w:p>
    <w:p w:rsidR="00BB6698" w:rsidRDefault="004A1724" w:rsidP="00BB6698">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5-Le volet institutionnel a pour </w:t>
      </w:r>
      <w:r w:rsidR="00BB6698" w:rsidRPr="00795EB4">
        <w:rPr>
          <w:rFonts w:asciiTheme="majorBidi" w:hAnsiTheme="majorBidi" w:cstheme="majorBidi"/>
          <w:sz w:val="24"/>
          <w:szCs w:val="24"/>
        </w:rPr>
        <w:t>objectif :</w:t>
      </w:r>
      <w:r w:rsidRPr="00795EB4">
        <w:rPr>
          <w:rFonts w:asciiTheme="majorBidi" w:hAnsiTheme="majorBidi" w:cstheme="majorBidi"/>
          <w:sz w:val="24"/>
          <w:szCs w:val="24"/>
        </w:rPr>
        <w:t> </w:t>
      </w:r>
    </w:p>
    <w:p w:rsidR="00BB6698" w:rsidRDefault="00BB6698" w:rsidP="00BB6698">
      <w:pPr>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-L</w:t>
      </w:r>
      <w:r w:rsidR="004A1724" w:rsidRPr="00795EB4">
        <w:rPr>
          <w:rFonts w:asciiTheme="majorBidi" w:hAnsiTheme="majorBidi" w:cstheme="majorBidi"/>
          <w:sz w:val="24"/>
          <w:szCs w:val="24"/>
        </w:rPr>
        <w:t xml:space="preserve">a mise en place d'un cadre national d'observation, d'analyse et de proposition dans le </w:t>
      </w:r>
      <w:r>
        <w:rPr>
          <w:rFonts w:asciiTheme="majorBidi" w:hAnsiTheme="majorBidi" w:cstheme="majorBidi"/>
          <w:sz w:val="24"/>
          <w:szCs w:val="24"/>
        </w:rPr>
        <w:t>d</w:t>
      </w:r>
      <w:r w:rsidR="004A1724" w:rsidRPr="00795EB4">
        <w:rPr>
          <w:rFonts w:asciiTheme="majorBidi" w:hAnsiTheme="majorBidi" w:cstheme="majorBidi"/>
          <w:sz w:val="24"/>
          <w:szCs w:val="24"/>
        </w:rPr>
        <w:t xml:space="preserve">omaine de la politique de la </w:t>
      </w:r>
      <w:r w:rsidRPr="00795EB4">
        <w:rPr>
          <w:rFonts w:asciiTheme="majorBidi" w:hAnsiTheme="majorBidi" w:cstheme="majorBidi"/>
          <w:sz w:val="24"/>
          <w:szCs w:val="24"/>
        </w:rPr>
        <w:t>ville ;</w:t>
      </w:r>
      <w:r w:rsidR="004A1724" w:rsidRPr="00795EB4">
        <w:rPr>
          <w:rFonts w:asciiTheme="majorBidi" w:hAnsiTheme="majorBidi" w:cstheme="majorBidi"/>
          <w:sz w:val="24"/>
          <w:szCs w:val="24"/>
        </w:rPr>
        <w:t> </w:t>
      </w:r>
    </w:p>
    <w:p w:rsidR="00BB6698" w:rsidRDefault="004A1724" w:rsidP="00BB6698">
      <w:pPr>
        <w:spacing w:after="0" w:line="360" w:lineRule="auto"/>
        <w:ind w:left="284"/>
        <w:jc w:val="both"/>
        <w:rPr>
          <w:rFonts w:asciiTheme="majorBidi" w:hAnsiTheme="majorBidi" w:cstheme="majorBidi"/>
          <w:sz w:val="24"/>
          <w:szCs w:val="24"/>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 xml:space="preserve">a promotion du financement de la politique de la ville dans le cadre du concours du budget national, des finances locales et de mécanismes novateurs tels que l'investissement et le crédit, conformément à la politique économique </w:t>
      </w:r>
      <w:r w:rsidR="00BB6698" w:rsidRPr="00795EB4">
        <w:rPr>
          <w:rFonts w:asciiTheme="majorBidi" w:hAnsiTheme="majorBidi" w:cstheme="majorBidi"/>
          <w:sz w:val="24"/>
          <w:szCs w:val="24"/>
        </w:rPr>
        <w:t>nationale ;</w:t>
      </w:r>
      <w:r w:rsidRPr="00795EB4">
        <w:rPr>
          <w:rFonts w:asciiTheme="majorBidi" w:hAnsiTheme="majorBidi" w:cstheme="majorBidi"/>
          <w:sz w:val="24"/>
          <w:szCs w:val="24"/>
        </w:rPr>
        <w:t> </w:t>
      </w:r>
    </w:p>
    <w:p w:rsidR="004A1724" w:rsidRPr="00795EB4" w:rsidRDefault="004A1724" w:rsidP="00BB6698">
      <w:pPr>
        <w:spacing w:after="0" w:line="360" w:lineRule="auto"/>
        <w:ind w:left="284"/>
        <w:jc w:val="both"/>
        <w:rPr>
          <w:rFonts w:asciiTheme="majorBidi" w:hAnsiTheme="majorBidi" w:cstheme="majorBidi"/>
          <w:sz w:val="24"/>
          <w:szCs w:val="24"/>
          <w:rtl/>
        </w:rPr>
      </w:pPr>
      <w:r w:rsidRPr="00795EB4">
        <w:rPr>
          <w:rFonts w:asciiTheme="majorBidi" w:hAnsiTheme="majorBidi" w:cstheme="majorBidi"/>
          <w:sz w:val="24"/>
          <w:szCs w:val="24"/>
        </w:rPr>
        <w:t>-</w:t>
      </w:r>
      <w:r w:rsidR="00BB6698">
        <w:rPr>
          <w:rFonts w:asciiTheme="majorBidi" w:hAnsiTheme="majorBidi" w:cstheme="majorBidi"/>
          <w:sz w:val="24"/>
          <w:szCs w:val="24"/>
        </w:rPr>
        <w:t>L</w:t>
      </w:r>
      <w:r w:rsidRPr="00795EB4">
        <w:rPr>
          <w:rFonts w:asciiTheme="majorBidi" w:hAnsiTheme="majorBidi" w:cstheme="majorBidi"/>
          <w:sz w:val="24"/>
          <w:szCs w:val="24"/>
        </w:rPr>
        <w:t>e renforcement du suivi et du contrôle, par les instances compétentes, de l'exécution de la politique de la ville et des programmes et actions arrêtés dans ce cadre.</w:t>
      </w: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1A5B7A" w:rsidRDefault="001A5B7A" w:rsidP="004A1724">
      <w:pPr>
        <w:spacing w:after="0" w:line="240" w:lineRule="auto"/>
        <w:jc w:val="center"/>
        <w:rPr>
          <w:rFonts w:asciiTheme="majorBidi" w:hAnsiTheme="majorBidi" w:cstheme="majorBidi"/>
          <w:b/>
          <w:bCs/>
          <w:kern w:val="24"/>
          <w:sz w:val="24"/>
          <w:szCs w:val="24"/>
          <w:lang w:bidi="ar-SA"/>
        </w:rPr>
      </w:pPr>
    </w:p>
    <w:p w:rsidR="001A5B7A" w:rsidRDefault="001A5B7A" w:rsidP="004A1724">
      <w:pPr>
        <w:spacing w:after="0" w:line="240" w:lineRule="auto"/>
        <w:jc w:val="center"/>
        <w:rPr>
          <w:rFonts w:asciiTheme="majorBidi" w:hAnsiTheme="majorBidi" w:cstheme="majorBidi"/>
          <w:b/>
          <w:bCs/>
          <w:kern w:val="24"/>
          <w:sz w:val="24"/>
          <w:szCs w:val="24"/>
          <w:lang w:bidi="ar-SA"/>
        </w:rPr>
      </w:pPr>
    </w:p>
    <w:p w:rsidR="001A5B7A" w:rsidRDefault="001A5B7A" w:rsidP="004A1724">
      <w:pPr>
        <w:spacing w:after="0" w:line="240" w:lineRule="auto"/>
        <w:jc w:val="center"/>
        <w:rPr>
          <w:rFonts w:asciiTheme="majorBidi" w:hAnsiTheme="majorBidi" w:cstheme="majorBidi"/>
          <w:b/>
          <w:bCs/>
          <w:kern w:val="24"/>
          <w:sz w:val="24"/>
          <w:szCs w:val="24"/>
          <w:lang w:bidi="ar-SA"/>
        </w:rPr>
      </w:pPr>
    </w:p>
    <w:p w:rsidR="001A5B7A" w:rsidRDefault="001A5B7A" w:rsidP="004A1724">
      <w:pPr>
        <w:spacing w:after="0" w:line="240" w:lineRule="auto"/>
        <w:jc w:val="center"/>
        <w:rPr>
          <w:rFonts w:asciiTheme="majorBidi" w:hAnsiTheme="majorBidi" w:cstheme="majorBidi"/>
          <w:b/>
          <w:bCs/>
          <w:kern w:val="24"/>
          <w:sz w:val="24"/>
          <w:szCs w:val="24"/>
          <w:lang w:bidi="ar-SA"/>
        </w:rPr>
      </w:pPr>
    </w:p>
    <w:p w:rsidR="001A5B7A" w:rsidRDefault="001A5B7A"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BB6698" w:rsidRDefault="00BB6698" w:rsidP="004A1724">
      <w:pPr>
        <w:spacing w:after="0" w:line="240" w:lineRule="auto"/>
        <w:jc w:val="center"/>
        <w:rPr>
          <w:rFonts w:asciiTheme="majorBidi" w:hAnsiTheme="majorBidi" w:cstheme="majorBidi"/>
          <w:b/>
          <w:bCs/>
          <w:kern w:val="24"/>
          <w:sz w:val="24"/>
          <w:szCs w:val="24"/>
          <w:lang w:bidi="ar-SA"/>
        </w:rPr>
      </w:pPr>
    </w:p>
    <w:p w:rsidR="004A1724" w:rsidRPr="00795EB4" w:rsidRDefault="004A1724" w:rsidP="004A1724">
      <w:pPr>
        <w:spacing w:after="0" w:line="240" w:lineRule="auto"/>
        <w:jc w:val="center"/>
        <w:rPr>
          <w:rFonts w:asciiTheme="majorBidi" w:eastAsia="Times New Roman" w:hAnsiTheme="majorBidi" w:cstheme="majorBidi"/>
          <w:sz w:val="24"/>
          <w:szCs w:val="24"/>
          <w:lang w:bidi="ar-SA"/>
        </w:rPr>
      </w:pPr>
      <w:r w:rsidRPr="00795EB4">
        <w:rPr>
          <w:rFonts w:asciiTheme="majorBidi" w:hAnsiTheme="majorBidi" w:cstheme="majorBidi"/>
          <w:b/>
          <w:bCs/>
          <w:kern w:val="24"/>
          <w:sz w:val="24"/>
          <w:szCs w:val="24"/>
          <w:lang w:bidi="ar-SA"/>
        </w:rPr>
        <w:lastRenderedPageBreak/>
        <w:t xml:space="preserve">Cours </w:t>
      </w:r>
      <w:r w:rsidR="00244475" w:rsidRPr="00795EB4">
        <w:rPr>
          <w:rFonts w:asciiTheme="majorBidi" w:hAnsiTheme="majorBidi" w:cstheme="majorBidi"/>
          <w:b/>
          <w:bCs/>
          <w:kern w:val="24"/>
          <w:sz w:val="24"/>
          <w:szCs w:val="24"/>
          <w:lang w:bidi="ar-SA"/>
        </w:rPr>
        <w:t>04 :</w:t>
      </w:r>
    </w:p>
    <w:p w:rsidR="004A1724" w:rsidRDefault="004A1724" w:rsidP="001A5B7A">
      <w:pPr>
        <w:spacing w:after="0" w:line="240" w:lineRule="auto"/>
        <w:ind w:firstLine="120"/>
        <w:jc w:val="center"/>
        <w:rPr>
          <w:rFonts w:asciiTheme="majorBidi" w:eastAsia="Calibri" w:hAnsiTheme="majorBidi" w:cstheme="majorBidi"/>
          <w:b/>
          <w:bCs/>
          <w:color w:val="FF0000"/>
          <w:kern w:val="24"/>
          <w:sz w:val="24"/>
          <w:szCs w:val="24"/>
          <w:lang w:bidi="ar-SA"/>
        </w:rPr>
      </w:pPr>
      <w:r w:rsidRPr="00EF2612">
        <w:rPr>
          <w:rFonts w:asciiTheme="majorBidi" w:eastAsia="Calibri" w:hAnsiTheme="majorBidi" w:cstheme="majorBidi"/>
          <w:b/>
          <w:bCs/>
          <w:color w:val="FF0000"/>
          <w:kern w:val="24"/>
          <w:sz w:val="24"/>
          <w:szCs w:val="24"/>
          <w:lang w:bidi="ar-SA"/>
        </w:rPr>
        <w:t xml:space="preserve">DES   </w:t>
      </w:r>
      <w:r w:rsidR="00EF2612" w:rsidRPr="00EF2612">
        <w:rPr>
          <w:rFonts w:asciiTheme="majorBidi" w:eastAsia="Calibri" w:hAnsiTheme="majorBidi" w:cstheme="majorBidi"/>
          <w:b/>
          <w:bCs/>
          <w:color w:val="FF0000"/>
          <w:kern w:val="24"/>
          <w:sz w:val="24"/>
          <w:szCs w:val="24"/>
          <w:lang w:bidi="ar-SA"/>
        </w:rPr>
        <w:t xml:space="preserve">ACTEURS </w:t>
      </w:r>
      <w:r w:rsidR="00EF2612" w:rsidRPr="00EF2612">
        <w:rPr>
          <w:rFonts w:asciiTheme="majorBidi" w:eastAsia="Calibri" w:hAnsiTheme="majorBidi" w:cstheme="majorBidi" w:hint="cs"/>
          <w:b/>
          <w:bCs/>
          <w:color w:val="FF0000"/>
          <w:kern w:val="24"/>
          <w:sz w:val="24"/>
          <w:szCs w:val="24"/>
          <w:lang w:bidi="ar-SA"/>
        </w:rPr>
        <w:t>ET</w:t>
      </w:r>
      <w:r w:rsidRPr="00EF2612">
        <w:rPr>
          <w:rFonts w:asciiTheme="majorBidi" w:eastAsia="Calibri" w:hAnsiTheme="majorBidi" w:cstheme="majorBidi"/>
          <w:b/>
          <w:bCs/>
          <w:color w:val="FF0000"/>
          <w:kern w:val="24"/>
          <w:sz w:val="24"/>
          <w:szCs w:val="24"/>
          <w:lang w:bidi="ar-SA"/>
        </w:rPr>
        <w:t xml:space="preserve"> </w:t>
      </w:r>
      <w:r w:rsidR="00EF2612" w:rsidRPr="00EF2612">
        <w:rPr>
          <w:rFonts w:asciiTheme="majorBidi" w:eastAsia="Calibri" w:hAnsiTheme="majorBidi" w:cstheme="majorBidi"/>
          <w:b/>
          <w:bCs/>
          <w:color w:val="FF0000"/>
          <w:kern w:val="24"/>
          <w:sz w:val="24"/>
          <w:szCs w:val="24"/>
          <w:lang w:bidi="ar-SA"/>
        </w:rPr>
        <w:t>DES COMPETENCES</w:t>
      </w:r>
    </w:p>
    <w:p w:rsidR="001A5B7A" w:rsidRPr="00795EB4" w:rsidRDefault="001A5B7A" w:rsidP="0094547E">
      <w:pPr>
        <w:spacing w:after="0" w:line="360" w:lineRule="auto"/>
        <w:ind w:firstLine="120"/>
        <w:jc w:val="both"/>
        <w:rPr>
          <w:rFonts w:asciiTheme="majorBidi" w:eastAsia="Times New Roman" w:hAnsiTheme="majorBidi" w:cstheme="majorBidi"/>
          <w:sz w:val="24"/>
          <w:szCs w:val="24"/>
          <w:lang w:bidi="ar-SA"/>
        </w:rPr>
      </w:pPr>
    </w:p>
    <w:p w:rsidR="004A1724"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La politique de la ville est initiée et conduite par l'Etat qui en définit les objectifs, le cadre et les instruments en concertation avec les collectivités territoriales. </w:t>
      </w:r>
    </w:p>
    <w:p w:rsidR="0094547E" w:rsidRPr="00795EB4" w:rsidRDefault="0094547E" w:rsidP="0094547E">
      <w:pPr>
        <w:spacing w:after="0" w:line="360" w:lineRule="auto"/>
        <w:ind w:firstLine="120"/>
        <w:jc w:val="both"/>
        <w:rPr>
          <w:rFonts w:asciiTheme="majorBidi" w:hAnsiTheme="majorBidi" w:cstheme="majorBidi"/>
          <w:sz w:val="24"/>
          <w:szCs w:val="24"/>
          <w:rtl/>
        </w:rPr>
      </w:pPr>
    </w:p>
    <w:p w:rsidR="001A5B7A"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Conformément aux dispositions de l'article </w:t>
      </w:r>
      <w:r w:rsidR="001A5B7A" w:rsidRPr="00795EB4">
        <w:rPr>
          <w:rFonts w:asciiTheme="majorBidi" w:hAnsiTheme="majorBidi" w:cstheme="majorBidi"/>
          <w:sz w:val="24"/>
          <w:szCs w:val="24"/>
        </w:rPr>
        <w:t>13,</w:t>
      </w:r>
      <w:r w:rsidRPr="00795EB4">
        <w:rPr>
          <w:rFonts w:asciiTheme="majorBidi" w:hAnsiTheme="majorBidi" w:cstheme="majorBidi"/>
          <w:sz w:val="24"/>
          <w:szCs w:val="24"/>
        </w:rPr>
        <w:t xml:space="preserve"> les pouvoirs publics définissent la politique de la ville </w:t>
      </w:r>
      <w:r w:rsidR="00244475" w:rsidRPr="00795EB4">
        <w:rPr>
          <w:rFonts w:asciiTheme="majorBidi" w:hAnsiTheme="majorBidi" w:cstheme="majorBidi"/>
          <w:sz w:val="24"/>
          <w:szCs w:val="24"/>
        </w:rPr>
        <w:t>en :</w:t>
      </w:r>
    </w:p>
    <w:p w:rsidR="00EC0673"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-Arrêtant une stratégie tout en fixant les priorités pour le développement durable de la </w:t>
      </w:r>
      <w:r w:rsidR="00EC0673" w:rsidRPr="00795EB4">
        <w:rPr>
          <w:rFonts w:asciiTheme="majorBidi" w:hAnsiTheme="majorBidi" w:cstheme="majorBidi"/>
          <w:sz w:val="24"/>
          <w:szCs w:val="24"/>
        </w:rPr>
        <w:t>ville ;</w:t>
      </w:r>
    </w:p>
    <w:p w:rsidR="00EC0673"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 Réunissant les conditions de concertation et de débat entre les différents intervenants dans la politique de la </w:t>
      </w:r>
      <w:r w:rsidR="00EC0673" w:rsidRPr="00795EB4">
        <w:rPr>
          <w:rFonts w:asciiTheme="majorBidi" w:hAnsiTheme="majorBidi" w:cstheme="majorBidi"/>
          <w:sz w:val="24"/>
          <w:szCs w:val="24"/>
        </w:rPr>
        <w:t>ville ;</w:t>
      </w:r>
      <w:r w:rsidRPr="00795EB4">
        <w:rPr>
          <w:rFonts w:asciiTheme="majorBidi" w:hAnsiTheme="majorBidi" w:cstheme="majorBidi"/>
          <w:sz w:val="24"/>
          <w:szCs w:val="24"/>
        </w:rPr>
        <w:t> </w:t>
      </w:r>
    </w:p>
    <w:p w:rsidR="00EC0673"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 </w:t>
      </w:r>
      <w:r w:rsidR="00244475">
        <w:rPr>
          <w:rFonts w:asciiTheme="majorBidi" w:hAnsiTheme="majorBidi" w:cstheme="majorBidi"/>
          <w:sz w:val="24"/>
          <w:szCs w:val="24"/>
        </w:rPr>
        <w:t>A</w:t>
      </w:r>
      <w:r w:rsidRPr="00795EB4">
        <w:rPr>
          <w:rFonts w:asciiTheme="majorBidi" w:hAnsiTheme="majorBidi" w:cstheme="majorBidi"/>
          <w:sz w:val="24"/>
          <w:szCs w:val="24"/>
        </w:rPr>
        <w:t xml:space="preserve">rrêtant les normes et les indicateurs urbains ainsi que les éléments d'encadrement, d'évaluation et de correction des programmes et actions </w:t>
      </w:r>
      <w:r w:rsidR="00EC0673" w:rsidRPr="00795EB4">
        <w:rPr>
          <w:rFonts w:asciiTheme="majorBidi" w:hAnsiTheme="majorBidi" w:cstheme="majorBidi"/>
          <w:sz w:val="24"/>
          <w:szCs w:val="24"/>
        </w:rPr>
        <w:t>arrêtés ;</w:t>
      </w:r>
      <w:r w:rsidRPr="00795EB4">
        <w:rPr>
          <w:rFonts w:asciiTheme="majorBidi" w:hAnsiTheme="majorBidi" w:cstheme="majorBidi"/>
          <w:sz w:val="24"/>
          <w:szCs w:val="24"/>
        </w:rPr>
        <w:t xml:space="preserve"> Trouvant des solutions pour la réhabilitation de la ville, la requalification de ses ensembles immobiliers et la restructuration des zones urbaines </w:t>
      </w:r>
      <w:r w:rsidR="00EC0673" w:rsidRPr="00795EB4">
        <w:rPr>
          <w:rFonts w:asciiTheme="majorBidi" w:hAnsiTheme="majorBidi" w:cstheme="majorBidi"/>
          <w:sz w:val="24"/>
          <w:szCs w:val="24"/>
        </w:rPr>
        <w:t>sensibles ;</w:t>
      </w:r>
      <w:r w:rsidRPr="00795EB4">
        <w:rPr>
          <w:rFonts w:asciiTheme="majorBidi" w:hAnsiTheme="majorBidi" w:cstheme="majorBidi"/>
          <w:sz w:val="24"/>
          <w:szCs w:val="24"/>
        </w:rPr>
        <w:t> </w:t>
      </w:r>
    </w:p>
    <w:p w:rsidR="00EC0673"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 Concevant et en mettant en œuvre des politiques de sensibilisation et d'information destinées aux </w:t>
      </w:r>
      <w:r w:rsidR="00EC0673" w:rsidRPr="00795EB4">
        <w:rPr>
          <w:rFonts w:asciiTheme="majorBidi" w:hAnsiTheme="majorBidi" w:cstheme="majorBidi"/>
          <w:sz w:val="24"/>
          <w:szCs w:val="24"/>
        </w:rPr>
        <w:t>citoyens ;</w:t>
      </w:r>
      <w:r w:rsidRPr="00795EB4">
        <w:rPr>
          <w:rFonts w:asciiTheme="majorBidi" w:hAnsiTheme="majorBidi" w:cstheme="majorBidi"/>
          <w:sz w:val="24"/>
          <w:szCs w:val="24"/>
        </w:rPr>
        <w:t> </w:t>
      </w:r>
    </w:p>
    <w:p w:rsidR="00EC0673"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 Mettant en place les instruments d'intervention et d'aide à la prise de décision pour la promotion de la </w:t>
      </w:r>
      <w:r w:rsidR="00EC0673" w:rsidRPr="00795EB4">
        <w:rPr>
          <w:rFonts w:asciiTheme="majorBidi" w:hAnsiTheme="majorBidi" w:cstheme="majorBidi"/>
          <w:sz w:val="24"/>
          <w:szCs w:val="24"/>
        </w:rPr>
        <w:t>ville ;</w:t>
      </w:r>
      <w:r w:rsidRPr="00795EB4">
        <w:rPr>
          <w:rFonts w:asciiTheme="majorBidi" w:hAnsiTheme="majorBidi" w:cstheme="majorBidi"/>
          <w:sz w:val="24"/>
          <w:szCs w:val="24"/>
        </w:rPr>
        <w:t> </w:t>
      </w:r>
    </w:p>
    <w:p w:rsidR="00EC0673"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 Favorisant le partenariat entre l'Etat, les collectivités territoriales et les opérateurs économiques et sociaux pour la mise en œuvre des programmes de la politique de la </w:t>
      </w:r>
      <w:r w:rsidR="00EC0673" w:rsidRPr="00795EB4">
        <w:rPr>
          <w:rFonts w:asciiTheme="majorBidi" w:hAnsiTheme="majorBidi" w:cstheme="majorBidi"/>
          <w:sz w:val="24"/>
          <w:szCs w:val="24"/>
        </w:rPr>
        <w:t>ville ;</w:t>
      </w:r>
      <w:r w:rsidRPr="00795EB4">
        <w:rPr>
          <w:rFonts w:asciiTheme="majorBidi" w:hAnsiTheme="majorBidi" w:cstheme="majorBidi"/>
          <w:sz w:val="24"/>
          <w:szCs w:val="24"/>
        </w:rPr>
        <w:t> </w:t>
      </w:r>
    </w:p>
    <w:p w:rsidR="004A1724" w:rsidRDefault="004A1724" w:rsidP="0094547E">
      <w:p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Veillant à la cohérence des instruments liés à la politique de la ville et en assurant le contrôle et l'évaluation de sa mise en œuvre. </w:t>
      </w:r>
    </w:p>
    <w:p w:rsidR="0094547E" w:rsidRPr="00795EB4" w:rsidRDefault="0094547E" w:rsidP="0094547E">
      <w:pPr>
        <w:spacing w:after="0" w:line="360" w:lineRule="auto"/>
        <w:jc w:val="both"/>
        <w:rPr>
          <w:rFonts w:asciiTheme="majorBidi" w:hAnsiTheme="majorBidi" w:cstheme="majorBidi"/>
          <w:sz w:val="24"/>
          <w:szCs w:val="24"/>
          <w:rtl/>
        </w:rPr>
      </w:pPr>
    </w:p>
    <w:p w:rsidR="004A1724" w:rsidRPr="00795EB4" w:rsidRDefault="004A1724" w:rsidP="0094547E">
      <w:pPr>
        <w:spacing w:line="360" w:lineRule="auto"/>
        <w:ind w:firstLine="120"/>
        <w:jc w:val="both"/>
        <w:rPr>
          <w:rFonts w:asciiTheme="majorBidi" w:hAnsiTheme="majorBidi" w:cstheme="majorBidi"/>
          <w:sz w:val="24"/>
          <w:szCs w:val="24"/>
          <w:rtl/>
        </w:rPr>
      </w:pPr>
      <w:r w:rsidRPr="00795EB4">
        <w:rPr>
          <w:rFonts w:asciiTheme="majorBidi" w:hAnsiTheme="majorBidi" w:cstheme="majorBidi"/>
          <w:sz w:val="24"/>
          <w:szCs w:val="24"/>
        </w:rPr>
        <w:t>Les programmes et les actions arrêtés dans le cadre de la politique de la ville sont mis en œuvre par les collectivités territoriales qui doivent prendre en charge la gestion de leurs villes respectives pour tout ce qui concerne leur évolution, la préservation de leur patrimoine bâti, leur fonctionnement et les qualités et conditions de vie de leurs habitants, dans le respect des compétences qui leur sont dévolues par la loi. </w:t>
      </w:r>
    </w:p>
    <w:p w:rsidR="004A1724" w:rsidRPr="00795EB4" w:rsidRDefault="004A1724" w:rsidP="0094547E">
      <w:pPr>
        <w:spacing w:after="0" w:line="360" w:lineRule="auto"/>
        <w:ind w:firstLine="120"/>
        <w:jc w:val="both"/>
        <w:rPr>
          <w:rFonts w:asciiTheme="majorBidi" w:hAnsiTheme="majorBidi" w:cstheme="majorBidi"/>
          <w:sz w:val="24"/>
          <w:szCs w:val="24"/>
          <w:rtl/>
        </w:rPr>
      </w:pPr>
      <w:r w:rsidRPr="00795EB4">
        <w:rPr>
          <w:rFonts w:asciiTheme="majorBidi" w:hAnsiTheme="majorBidi" w:cstheme="majorBidi"/>
          <w:sz w:val="24"/>
          <w:szCs w:val="24"/>
        </w:rPr>
        <w:t>Dans le cadre des lois et règlements en vigueur, les investisseurs et les agents opérateurs économiques participent à la réalisation des objectifs inscrits dans le cadre de la politique de la ville, notamment en matière de promotion immobilière ainsi que de développement de l'économie urbaine et de compétitivité des villes.</w:t>
      </w:r>
    </w:p>
    <w:p w:rsidR="004A1724" w:rsidRPr="00795EB4" w:rsidRDefault="004A1724" w:rsidP="0094547E">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lastRenderedPageBreak/>
        <w:t>Conformément à la législation en vigueur, les citoyens sont associés aux programmes relatifs à la gestion de leur cadre de vie, notamment leur quartier.</w:t>
      </w:r>
    </w:p>
    <w:p w:rsidR="004A1724" w:rsidRDefault="004A1724" w:rsidP="0094547E">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L'Etat veille à réunir les conditions et les mécanismes permettant d'associer effectivement le citoyen aux programmes et actions concernant la politique de la ville. </w:t>
      </w:r>
    </w:p>
    <w:p w:rsidR="00EC0673" w:rsidRDefault="00EC0673"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line="360" w:lineRule="auto"/>
        <w:ind w:firstLine="120"/>
        <w:jc w:val="both"/>
        <w:rPr>
          <w:rFonts w:asciiTheme="majorBidi" w:hAnsiTheme="majorBidi" w:cstheme="majorBidi"/>
          <w:sz w:val="24"/>
          <w:szCs w:val="24"/>
        </w:rPr>
      </w:pPr>
    </w:p>
    <w:p w:rsidR="0094547E" w:rsidRDefault="0094547E" w:rsidP="0094547E">
      <w:pPr>
        <w:spacing w:after="0" w:line="360" w:lineRule="auto"/>
        <w:jc w:val="both"/>
        <w:rPr>
          <w:rFonts w:asciiTheme="majorBidi" w:hAnsiTheme="majorBidi" w:cstheme="majorBidi"/>
          <w:sz w:val="24"/>
          <w:szCs w:val="24"/>
        </w:rPr>
      </w:pPr>
    </w:p>
    <w:p w:rsidR="004A1724" w:rsidRPr="00795EB4" w:rsidRDefault="004A1724" w:rsidP="0094547E">
      <w:pPr>
        <w:spacing w:after="0" w:line="360" w:lineRule="auto"/>
        <w:jc w:val="center"/>
        <w:rPr>
          <w:rFonts w:asciiTheme="majorBidi" w:eastAsia="Times New Roman" w:hAnsiTheme="majorBidi" w:cstheme="majorBidi"/>
          <w:sz w:val="24"/>
          <w:szCs w:val="24"/>
          <w:lang w:bidi="ar-SA"/>
        </w:rPr>
      </w:pPr>
      <w:r w:rsidRPr="00795EB4">
        <w:rPr>
          <w:rFonts w:asciiTheme="majorBidi" w:hAnsiTheme="majorBidi" w:cstheme="majorBidi"/>
          <w:b/>
          <w:bCs/>
          <w:kern w:val="24"/>
          <w:sz w:val="24"/>
          <w:szCs w:val="24"/>
          <w:lang w:bidi="ar-SA"/>
        </w:rPr>
        <w:t xml:space="preserve">Cours </w:t>
      </w:r>
      <w:r w:rsidR="0094547E" w:rsidRPr="00795EB4">
        <w:rPr>
          <w:rFonts w:asciiTheme="majorBidi" w:hAnsiTheme="majorBidi" w:cstheme="majorBidi"/>
          <w:b/>
          <w:bCs/>
          <w:kern w:val="24"/>
          <w:sz w:val="24"/>
          <w:szCs w:val="24"/>
          <w:lang w:bidi="ar-SA"/>
        </w:rPr>
        <w:t>05 :</w:t>
      </w:r>
    </w:p>
    <w:p w:rsidR="004A1724" w:rsidRDefault="004A1724" w:rsidP="0094547E">
      <w:pPr>
        <w:spacing w:after="0" w:line="360" w:lineRule="auto"/>
        <w:ind w:firstLine="330"/>
        <w:jc w:val="center"/>
        <w:rPr>
          <w:rFonts w:asciiTheme="majorBidi" w:eastAsia="Calibri" w:hAnsiTheme="majorBidi" w:cstheme="majorBidi"/>
          <w:b/>
          <w:bCs/>
          <w:color w:val="FF0000"/>
          <w:kern w:val="24"/>
          <w:sz w:val="24"/>
          <w:szCs w:val="24"/>
          <w:lang w:bidi="ar-SA"/>
        </w:rPr>
      </w:pPr>
      <w:r w:rsidRPr="00244475">
        <w:rPr>
          <w:rFonts w:asciiTheme="majorBidi" w:eastAsia="Calibri" w:hAnsiTheme="majorBidi" w:cstheme="majorBidi"/>
          <w:b/>
          <w:bCs/>
          <w:color w:val="FF0000"/>
          <w:kern w:val="24"/>
          <w:sz w:val="24"/>
          <w:szCs w:val="24"/>
          <w:lang w:bidi="ar-SA"/>
        </w:rPr>
        <w:t xml:space="preserve">DES   INSTRUMENTS  </w:t>
      </w:r>
      <w:r w:rsidRPr="00244475">
        <w:rPr>
          <w:rFonts w:asciiTheme="majorBidi" w:eastAsia="Calibri" w:hAnsiTheme="majorBidi" w:cstheme="majorBidi"/>
          <w:b/>
          <w:bCs/>
          <w:color w:val="FF0000"/>
          <w:kern w:val="24"/>
          <w:sz w:val="24"/>
          <w:szCs w:val="24"/>
          <w:rtl/>
          <w:lang w:bidi="ar-SA"/>
        </w:rPr>
        <w:t xml:space="preserve"> </w:t>
      </w:r>
      <w:r w:rsidRPr="00244475">
        <w:rPr>
          <w:rFonts w:asciiTheme="majorBidi" w:eastAsia="Calibri" w:hAnsiTheme="majorBidi" w:cstheme="majorBidi"/>
          <w:b/>
          <w:bCs/>
          <w:color w:val="FF0000"/>
          <w:kern w:val="24"/>
          <w:sz w:val="24"/>
          <w:szCs w:val="24"/>
          <w:lang w:bidi="ar-SA"/>
        </w:rPr>
        <w:t xml:space="preserve">ET </w:t>
      </w:r>
      <w:r w:rsidR="00244475" w:rsidRPr="00244475">
        <w:rPr>
          <w:rFonts w:asciiTheme="majorBidi" w:eastAsia="Calibri" w:hAnsiTheme="majorBidi" w:cstheme="majorBidi"/>
          <w:b/>
          <w:bCs/>
          <w:color w:val="FF0000"/>
          <w:kern w:val="24"/>
          <w:sz w:val="24"/>
          <w:szCs w:val="24"/>
          <w:lang w:bidi="ar-SA"/>
        </w:rPr>
        <w:t>DES ORGANES</w:t>
      </w:r>
    </w:p>
    <w:p w:rsidR="00244475" w:rsidRPr="00244475" w:rsidRDefault="00244475" w:rsidP="0094547E">
      <w:pPr>
        <w:spacing w:after="0" w:line="360" w:lineRule="auto"/>
        <w:ind w:firstLine="330"/>
        <w:jc w:val="both"/>
        <w:rPr>
          <w:rFonts w:asciiTheme="majorBidi" w:eastAsia="Calibri" w:hAnsiTheme="majorBidi" w:cstheme="majorBidi"/>
          <w:b/>
          <w:bCs/>
          <w:color w:val="FF0000"/>
          <w:kern w:val="24"/>
          <w:sz w:val="24"/>
          <w:szCs w:val="24"/>
          <w:rtl/>
          <w:lang w:bidi="ar-SA"/>
        </w:rPr>
      </w:pPr>
    </w:p>
    <w:p w:rsidR="0094547E" w:rsidRDefault="004A1724" w:rsidP="0094547E">
      <w:pPr>
        <w:spacing w:after="0" w:line="360" w:lineRule="auto"/>
        <w:ind w:firstLine="330"/>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 xml:space="preserve">Les instruments et organes de la politique de la ville </w:t>
      </w:r>
      <w:r w:rsidR="0094547E" w:rsidRPr="00795EB4">
        <w:rPr>
          <w:rFonts w:asciiTheme="majorBidi" w:eastAsia="Times New Roman" w:hAnsiTheme="majorBidi" w:cstheme="majorBidi"/>
          <w:sz w:val="24"/>
          <w:szCs w:val="24"/>
          <w:lang w:bidi="ar-SA"/>
        </w:rPr>
        <w:t>sont :</w:t>
      </w:r>
      <w:r w:rsidRPr="00795EB4">
        <w:rPr>
          <w:rFonts w:asciiTheme="majorBidi" w:eastAsia="Times New Roman" w:hAnsiTheme="majorBidi" w:cstheme="majorBidi"/>
          <w:sz w:val="24"/>
          <w:szCs w:val="24"/>
          <w:lang w:bidi="ar-SA"/>
        </w:rPr>
        <w:t> </w:t>
      </w:r>
    </w:p>
    <w:p w:rsidR="0094547E"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 xml:space="preserve">1- Les instruments de planification spatiale et </w:t>
      </w:r>
      <w:r w:rsidR="0094547E" w:rsidRPr="00795EB4">
        <w:rPr>
          <w:rFonts w:asciiTheme="majorBidi" w:eastAsia="Times New Roman" w:hAnsiTheme="majorBidi" w:cstheme="majorBidi"/>
          <w:sz w:val="24"/>
          <w:szCs w:val="24"/>
          <w:lang w:bidi="ar-SA"/>
        </w:rPr>
        <w:t>urbaine ;</w:t>
      </w:r>
      <w:r w:rsidRPr="00795EB4">
        <w:rPr>
          <w:rFonts w:asciiTheme="majorBidi" w:eastAsia="Times New Roman" w:hAnsiTheme="majorBidi" w:cstheme="majorBidi"/>
          <w:sz w:val="24"/>
          <w:szCs w:val="24"/>
          <w:lang w:bidi="ar-SA"/>
        </w:rPr>
        <w:t> </w:t>
      </w:r>
    </w:p>
    <w:p w:rsidR="0094547E"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 xml:space="preserve">2- Les instruments de planification et d'orientation </w:t>
      </w:r>
      <w:r w:rsidR="0094547E" w:rsidRPr="00795EB4">
        <w:rPr>
          <w:rFonts w:asciiTheme="majorBidi" w:eastAsia="Times New Roman" w:hAnsiTheme="majorBidi" w:cstheme="majorBidi"/>
          <w:sz w:val="24"/>
          <w:szCs w:val="24"/>
          <w:lang w:bidi="ar-SA"/>
        </w:rPr>
        <w:t>sectoriels ;</w:t>
      </w:r>
      <w:r w:rsidRPr="00795EB4">
        <w:rPr>
          <w:rFonts w:asciiTheme="majorBidi" w:eastAsia="Times New Roman" w:hAnsiTheme="majorBidi" w:cstheme="majorBidi"/>
          <w:sz w:val="24"/>
          <w:szCs w:val="24"/>
          <w:lang w:bidi="ar-SA"/>
        </w:rPr>
        <w:t> </w:t>
      </w:r>
    </w:p>
    <w:p w:rsidR="0094547E"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 xml:space="preserve">3- Les instruments de </w:t>
      </w:r>
      <w:r w:rsidR="0094547E" w:rsidRPr="00795EB4">
        <w:rPr>
          <w:rFonts w:asciiTheme="majorBidi" w:eastAsia="Times New Roman" w:hAnsiTheme="majorBidi" w:cstheme="majorBidi"/>
          <w:sz w:val="24"/>
          <w:szCs w:val="24"/>
          <w:lang w:bidi="ar-SA"/>
        </w:rPr>
        <w:t>partenariat ;</w:t>
      </w:r>
      <w:r w:rsidRPr="00795EB4">
        <w:rPr>
          <w:rFonts w:asciiTheme="majorBidi" w:eastAsia="Times New Roman" w:hAnsiTheme="majorBidi" w:cstheme="majorBidi"/>
          <w:sz w:val="24"/>
          <w:szCs w:val="24"/>
          <w:lang w:bidi="ar-SA"/>
        </w:rPr>
        <w:t> </w:t>
      </w:r>
    </w:p>
    <w:p w:rsidR="0094547E"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 xml:space="preserve">4- Les instruments d'information, de suivi et </w:t>
      </w:r>
      <w:r w:rsidR="0094547E" w:rsidRPr="00795EB4">
        <w:rPr>
          <w:rFonts w:asciiTheme="majorBidi" w:eastAsia="Times New Roman" w:hAnsiTheme="majorBidi" w:cstheme="majorBidi"/>
          <w:sz w:val="24"/>
          <w:szCs w:val="24"/>
          <w:lang w:bidi="ar-SA"/>
        </w:rPr>
        <w:t>d’évaluation ;</w:t>
      </w:r>
      <w:r w:rsidRPr="00795EB4">
        <w:rPr>
          <w:rFonts w:asciiTheme="majorBidi" w:eastAsia="Times New Roman" w:hAnsiTheme="majorBidi" w:cstheme="majorBidi"/>
          <w:sz w:val="24"/>
          <w:szCs w:val="24"/>
          <w:lang w:bidi="ar-SA"/>
        </w:rPr>
        <w:t> </w:t>
      </w:r>
    </w:p>
    <w:p w:rsidR="0094547E"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 xml:space="preserve">5- Les instruments de </w:t>
      </w:r>
      <w:r w:rsidR="0094547E" w:rsidRPr="00795EB4">
        <w:rPr>
          <w:rFonts w:asciiTheme="majorBidi" w:eastAsia="Times New Roman" w:hAnsiTheme="majorBidi" w:cstheme="majorBidi"/>
          <w:sz w:val="24"/>
          <w:szCs w:val="24"/>
          <w:lang w:bidi="ar-SA"/>
        </w:rPr>
        <w:t>financement ;</w:t>
      </w:r>
      <w:r w:rsidRPr="00795EB4">
        <w:rPr>
          <w:rFonts w:asciiTheme="majorBidi" w:eastAsia="Times New Roman" w:hAnsiTheme="majorBidi" w:cstheme="majorBidi"/>
          <w:sz w:val="24"/>
          <w:szCs w:val="24"/>
          <w:lang w:bidi="ar-SA"/>
        </w:rPr>
        <w:t> </w:t>
      </w:r>
    </w:p>
    <w:p w:rsidR="004A1724"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Times New Roman" w:hAnsiTheme="majorBidi" w:cstheme="majorBidi"/>
          <w:sz w:val="24"/>
          <w:szCs w:val="24"/>
          <w:lang w:bidi="ar-SA"/>
        </w:rPr>
        <w:t>6- Le cadre national d'observation, d'analyse et de proposition dans le domaine de la politique de la ville</w:t>
      </w:r>
      <w:r w:rsidR="00244475">
        <w:rPr>
          <w:rFonts w:asciiTheme="majorBidi" w:eastAsia="Times New Roman" w:hAnsiTheme="majorBidi" w:cstheme="majorBidi"/>
          <w:sz w:val="24"/>
          <w:szCs w:val="24"/>
          <w:lang w:bidi="ar-SA"/>
        </w:rPr>
        <w:t>.</w:t>
      </w:r>
    </w:p>
    <w:p w:rsidR="00244475" w:rsidRPr="00795EB4" w:rsidRDefault="00244475" w:rsidP="0094547E">
      <w:pPr>
        <w:spacing w:after="0" w:line="360" w:lineRule="auto"/>
        <w:ind w:firstLine="330"/>
        <w:jc w:val="both"/>
        <w:rPr>
          <w:rFonts w:asciiTheme="majorBidi" w:eastAsia="Times New Roman" w:hAnsiTheme="majorBidi" w:cstheme="majorBidi"/>
          <w:sz w:val="24"/>
          <w:szCs w:val="24"/>
          <w:lang w:bidi="ar-SA"/>
        </w:rPr>
      </w:pPr>
    </w:p>
    <w:p w:rsidR="004A1724" w:rsidRPr="00795EB4" w:rsidRDefault="004A1724"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t xml:space="preserve">1 : Instruments de planification spatiale et </w:t>
      </w:r>
      <w:r w:rsidR="00244475" w:rsidRPr="00795EB4">
        <w:rPr>
          <w:rFonts w:asciiTheme="majorBidi" w:eastAsia="Calibri" w:hAnsiTheme="majorBidi" w:cstheme="majorBidi"/>
          <w:b/>
          <w:bCs/>
          <w:kern w:val="24"/>
          <w:sz w:val="24"/>
          <w:szCs w:val="24"/>
          <w:lang w:bidi="ar-SA"/>
        </w:rPr>
        <w:t>urbaine :</w:t>
      </w:r>
      <w:r w:rsidRPr="00795EB4">
        <w:rPr>
          <w:rFonts w:asciiTheme="majorBidi" w:eastAsia="Calibri" w:hAnsiTheme="majorBidi" w:cstheme="majorBidi"/>
          <w:b/>
          <w:bCs/>
          <w:kern w:val="24"/>
          <w:sz w:val="24"/>
          <w:szCs w:val="24"/>
          <w:lang w:bidi="ar-SA"/>
        </w:rPr>
        <w:t> </w:t>
      </w: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Les instruments de planification spatiale et urbaine </w:t>
      </w:r>
      <w:r w:rsidR="00244475" w:rsidRPr="00795EB4">
        <w:rPr>
          <w:rFonts w:asciiTheme="majorBidi" w:hAnsiTheme="majorBidi" w:cstheme="majorBidi"/>
          <w:sz w:val="24"/>
          <w:szCs w:val="24"/>
        </w:rPr>
        <w:t>sont :</w:t>
      </w:r>
      <w:r w:rsidRPr="00795EB4">
        <w:rPr>
          <w:rFonts w:asciiTheme="majorBidi" w:hAnsiTheme="majorBidi" w:cstheme="majorBidi"/>
          <w:sz w:val="24"/>
          <w:szCs w:val="24"/>
        </w:rPr>
        <w:t> </w:t>
      </w:r>
    </w:p>
    <w:p w:rsidR="00244475" w:rsidRDefault="00244475" w:rsidP="0094547E">
      <w:pPr>
        <w:spacing w:after="0" w:line="360" w:lineRule="auto"/>
        <w:ind w:firstLine="120"/>
        <w:jc w:val="both"/>
        <w:rPr>
          <w:rFonts w:asciiTheme="majorBidi" w:hAnsiTheme="majorBidi" w:cstheme="majorBidi"/>
          <w:sz w:val="24"/>
          <w:szCs w:val="24"/>
        </w:rPr>
      </w:pP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1- le schéma national d'aménagement du </w:t>
      </w:r>
      <w:r w:rsidR="00244475" w:rsidRPr="00795EB4">
        <w:rPr>
          <w:rFonts w:asciiTheme="majorBidi" w:hAnsiTheme="majorBidi" w:cstheme="majorBidi"/>
          <w:sz w:val="24"/>
          <w:szCs w:val="24"/>
        </w:rPr>
        <w:t>territoire ;</w:t>
      </w:r>
      <w:r w:rsidRPr="00795EB4">
        <w:rPr>
          <w:rFonts w:asciiTheme="majorBidi" w:hAnsiTheme="majorBidi" w:cstheme="majorBidi"/>
          <w:sz w:val="24"/>
          <w:szCs w:val="24"/>
        </w:rPr>
        <w:t> </w:t>
      </w: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2- le schéma régional de la région </w:t>
      </w:r>
      <w:r w:rsidR="00244475" w:rsidRPr="00795EB4">
        <w:rPr>
          <w:rFonts w:asciiTheme="majorBidi" w:hAnsiTheme="majorBidi" w:cstheme="majorBidi"/>
          <w:sz w:val="24"/>
          <w:szCs w:val="24"/>
        </w:rPr>
        <w:t>programme ;</w:t>
      </w:r>
      <w:r w:rsidRPr="00795EB4">
        <w:rPr>
          <w:rFonts w:asciiTheme="majorBidi" w:hAnsiTheme="majorBidi" w:cstheme="majorBidi"/>
          <w:sz w:val="24"/>
          <w:szCs w:val="24"/>
        </w:rPr>
        <w:t> </w:t>
      </w: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3- le schéma directeur d'aménagement d'aires </w:t>
      </w:r>
      <w:r w:rsidR="00244475" w:rsidRPr="00795EB4">
        <w:rPr>
          <w:rFonts w:asciiTheme="majorBidi" w:hAnsiTheme="majorBidi" w:cstheme="majorBidi"/>
          <w:sz w:val="24"/>
          <w:szCs w:val="24"/>
        </w:rPr>
        <w:t>métropolitaines ;</w:t>
      </w:r>
      <w:r w:rsidRPr="00795EB4">
        <w:rPr>
          <w:rFonts w:asciiTheme="majorBidi" w:hAnsiTheme="majorBidi" w:cstheme="majorBidi"/>
          <w:sz w:val="24"/>
          <w:szCs w:val="24"/>
        </w:rPr>
        <w:t> </w:t>
      </w: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4- le plan d'aménagement de la </w:t>
      </w:r>
      <w:r w:rsidR="00244475" w:rsidRPr="00795EB4">
        <w:rPr>
          <w:rFonts w:asciiTheme="majorBidi" w:hAnsiTheme="majorBidi" w:cstheme="majorBidi"/>
          <w:sz w:val="24"/>
          <w:szCs w:val="24"/>
        </w:rPr>
        <w:t>wilaya ;</w:t>
      </w:r>
      <w:r w:rsidRPr="00795EB4">
        <w:rPr>
          <w:rFonts w:asciiTheme="majorBidi" w:hAnsiTheme="majorBidi" w:cstheme="majorBidi"/>
          <w:sz w:val="24"/>
          <w:szCs w:val="24"/>
        </w:rPr>
        <w:t> </w:t>
      </w: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5- le plan directeur d'aménagement et </w:t>
      </w:r>
      <w:r w:rsidR="00244475" w:rsidRPr="00795EB4">
        <w:rPr>
          <w:rFonts w:asciiTheme="majorBidi" w:hAnsiTheme="majorBidi" w:cstheme="majorBidi"/>
          <w:sz w:val="24"/>
          <w:szCs w:val="24"/>
        </w:rPr>
        <w:t>d’urbanisme ;</w:t>
      </w:r>
      <w:r w:rsidRPr="00795EB4">
        <w:rPr>
          <w:rFonts w:asciiTheme="majorBidi" w:hAnsiTheme="majorBidi" w:cstheme="majorBidi"/>
          <w:sz w:val="24"/>
          <w:szCs w:val="24"/>
        </w:rPr>
        <w:t> </w:t>
      </w:r>
    </w:p>
    <w:p w:rsidR="00244475" w:rsidRDefault="004A1724"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6- le plan d'occupation des </w:t>
      </w:r>
      <w:r w:rsidR="00244475" w:rsidRPr="00795EB4">
        <w:rPr>
          <w:rFonts w:asciiTheme="majorBidi" w:hAnsiTheme="majorBidi" w:cstheme="majorBidi"/>
          <w:sz w:val="24"/>
          <w:szCs w:val="24"/>
        </w:rPr>
        <w:t>sols ;</w:t>
      </w:r>
      <w:r w:rsidRPr="00795EB4">
        <w:rPr>
          <w:rFonts w:asciiTheme="majorBidi" w:hAnsiTheme="majorBidi" w:cstheme="majorBidi"/>
          <w:sz w:val="24"/>
          <w:szCs w:val="24"/>
        </w:rPr>
        <w:t> </w:t>
      </w:r>
    </w:p>
    <w:p w:rsidR="00244475"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7- le plan d'aménagement de la ville </w:t>
      </w:r>
      <w:r w:rsidR="00244475" w:rsidRPr="00795EB4">
        <w:rPr>
          <w:rFonts w:asciiTheme="majorBidi" w:hAnsiTheme="majorBidi" w:cstheme="majorBidi"/>
          <w:sz w:val="24"/>
          <w:szCs w:val="24"/>
        </w:rPr>
        <w:t>nouvelle ;</w:t>
      </w:r>
      <w:r w:rsidRPr="00795EB4">
        <w:rPr>
          <w:rFonts w:asciiTheme="majorBidi" w:hAnsiTheme="majorBidi" w:cstheme="majorBidi"/>
          <w:sz w:val="24"/>
          <w:szCs w:val="24"/>
        </w:rPr>
        <w:t> </w:t>
      </w:r>
    </w:p>
    <w:p w:rsidR="00244475"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8- le plan permanent de sauvegarde et de mise en valeur des </w:t>
      </w:r>
      <w:r w:rsidR="00244475" w:rsidRPr="00795EB4">
        <w:rPr>
          <w:rFonts w:asciiTheme="majorBidi" w:hAnsiTheme="majorBidi" w:cstheme="majorBidi"/>
          <w:sz w:val="24"/>
          <w:szCs w:val="24"/>
        </w:rPr>
        <w:t>secteurs ;</w:t>
      </w:r>
      <w:r w:rsidRPr="00795EB4">
        <w:rPr>
          <w:rFonts w:asciiTheme="majorBidi" w:hAnsiTheme="majorBidi" w:cstheme="majorBidi"/>
          <w:sz w:val="24"/>
          <w:szCs w:val="24"/>
        </w:rPr>
        <w:t> </w:t>
      </w:r>
    </w:p>
    <w:p w:rsidR="00244475"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9- le plan de protection et de mise en valeur des sites archéologiques et leur zone de </w:t>
      </w:r>
      <w:r w:rsidR="00244475" w:rsidRPr="00795EB4">
        <w:rPr>
          <w:rFonts w:asciiTheme="majorBidi" w:hAnsiTheme="majorBidi" w:cstheme="majorBidi"/>
          <w:sz w:val="24"/>
          <w:szCs w:val="24"/>
        </w:rPr>
        <w:t>protection ;</w:t>
      </w:r>
      <w:r w:rsidRPr="00795EB4">
        <w:rPr>
          <w:rFonts w:asciiTheme="majorBidi" w:hAnsiTheme="majorBidi" w:cstheme="majorBidi"/>
          <w:sz w:val="24"/>
          <w:szCs w:val="24"/>
        </w:rPr>
        <w:t> </w:t>
      </w:r>
    </w:p>
    <w:p w:rsidR="004A1724"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10- le plan général d'aménagement des parcs nationaux. </w:t>
      </w:r>
    </w:p>
    <w:p w:rsidR="00244475" w:rsidRPr="00795EB4" w:rsidRDefault="00244475" w:rsidP="0094547E">
      <w:pPr>
        <w:spacing w:after="0" w:line="360" w:lineRule="auto"/>
        <w:ind w:firstLine="120"/>
        <w:jc w:val="both"/>
        <w:rPr>
          <w:rFonts w:asciiTheme="majorBidi" w:hAnsiTheme="majorBidi" w:cstheme="majorBidi"/>
          <w:sz w:val="24"/>
          <w:szCs w:val="24"/>
          <w:rtl/>
        </w:rPr>
      </w:pPr>
    </w:p>
    <w:p w:rsidR="004E6A7F" w:rsidRPr="00795EB4" w:rsidRDefault="004E6A7F" w:rsidP="0094547E">
      <w:pPr>
        <w:spacing w:after="0" w:line="360" w:lineRule="auto"/>
        <w:jc w:val="both"/>
        <w:rPr>
          <w:rFonts w:asciiTheme="majorBidi" w:eastAsia="Times New Roman" w:hAnsiTheme="majorBidi" w:cstheme="majorBidi"/>
          <w:sz w:val="24"/>
          <w:szCs w:val="24"/>
          <w:lang w:bidi="ar-SA"/>
        </w:rPr>
      </w:pPr>
      <w:r w:rsidRPr="00795EB4">
        <w:rPr>
          <w:rFonts w:asciiTheme="majorBidi" w:eastAsia="Calibri" w:hAnsiTheme="majorBidi" w:cstheme="majorBidi"/>
          <w:b/>
          <w:bCs/>
          <w:kern w:val="24"/>
          <w:sz w:val="24"/>
          <w:szCs w:val="24"/>
          <w:lang w:bidi="ar-SA"/>
        </w:rPr>
        <w:t>2 : Instruments de planification et d'orientation sectoriels :</w:t>
      </w:r>
    </w:p>
    <w:p w:rsidR="004E6A7F" w:rsidRPr="00795EB4" w:rsidRDefault="004E6A7F" w:rsidP="0094547E">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Un cadre de </w:t>
      </w:r>
      <w:r w:rsidRPr="00795EB4">
        <w:rPr>
          <w:rFonts w:asciiTheme="majorBidi" w:hAnsiTheme="majorBidi" w:cstheme="majorBidi"/>
          <w:b/>
          <w:bCs/>
          <w:sz w:val="24"/>
          <w:szCs w:val="24"/>
        </w:rPr>
        <w:t xml:space="preserve">concertation et de coordination </w:t>
      </w:r>
      <w:r w:rsidRPr="00795EB4">
        <w:rPr>
          <w:rFonts w:asciiTheme="majorBidi" w:hAnsiTheme="majorBidi" w:cstheme="majorBidi"/>
          <w:sz w:val="24"/>
          <w:szCs w:val="24"/>
        </w:rPr>
        <w:t xml:space="preserve">est mis en place pour assurer aux instruments de planification et d'orientation sectoriels au niveau de la ville, </w:t>
      </w:r>
      <w:r w:rsidRPr="00795EB4">
        <w:rPr>
          <w:rFonts w:asciiTheme="majorBidi" w:hAnsiTheme="majorBidi" w:cstheme="majorBidi"/>
          <w:i/>
          <w:iCs/>
          <w:sz w:val="24"/>
          <w:szCs w:val="24"/>
        </w:rPr>
        <w:t xml:space="preserve">notamment ceux relatifs </w:t>
      </w:r>
      <w:r w:rsidRPr="00795EB4">
        <w:rPr>
          <w:rFonts w:asciiTheme="majorBidi" w:hAnsiTheme="majorBidi" w:cstheme="majorBidi"/>
          <w:sz w:val="24"/>
          <w:szCs w:val="24"/>
        </w:rPr>
        <w:t xml:space="preserve">à </w:t>
      </w:r>
      <w:r w:rsidRPr="00795EB4">
        <w:rPr>
          <w:rFonts w:asciiTheme="majorBidi" w:hAnsiTheme="majorBidi" w:cstheme="majorBidi"/>
          <w:b/>
          <w:bCs/>
          <w:sz w:val="24"/>
          <w:szCs w:val="24"/>
        </w:rPr>
        <w:t>la protection de l'environnement et du patrimoine culturel, de l'urbanisme, du transport, de l'eau et des équipements et infrastructures</w:t>
      </w:r>
      <w:r w:rsidRPr="00795EB4">
        <w:rPr>
          <w:rFonts w:asciiTheme="majorBidi" w:hAnsiTheme="majorBidi" w:cstheme="majorBidi"/>
          <w:sz w:val="24"/>
          <w:szCs w:val="24"/>
        </w:rPr>
        <w:t xml:space="preserve">, une mise en œuvre concertée, cohérente et optimale. </w:t>
      </w:r>
    </w:p>
    <w:p w:rsidR="004E6A7F"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lastRenderedPageBreak/>
        <w:t xml:space="preserve">Ce cadre est chargé </w:t>
      </w:r>
      <w:r w:rsidRPr="00795EB4">
        <w:rPr>
          <w:rFonts w:asciiTheme="majorBidi" w:hAnsiTheme="majorBidi" w:cstheme="majorBidi"/>
          <w:b/>
          <w:bCs/>
          <w:sz w:val="24"/>
          <w:szCs w:val="24"/>
        </w:rPr>
        <w:t xml:space="preserve">de proposer </w:t>
      </w:r>
      <w:r w:rsidRPr="00795EB4">
        <w:rPr>
          <w:rFonts w:asciiTheme="majorBidi" w:hAnsiTheme="majorBidi" w:cstheme="majorBidi"/>
          <w:sz w:val="24"/>
          <w:szCs w:val="24"/>
        </w:rPr>
        <w:t xml:space="preserve">des mesures </w:t>
      </w:r>
      <w:r w:rsidRPr="00795EB4">
        <w:rPr>
          <w:rFonts w:asciiTheme="majorBidi" w:hAnsiTheme="majorBidi" w:cstheme="majorBidi"/>
          <w:b/>
          <w:bCs/>
          <w:sz w:val="24"/>
          <w:szCs w:val="24"/>
        </w:rPr>
        <w:t xml:space="preserve">non prévues </w:t>
      </w:r>
      <w:r w:rsidRPr="00795EB4">
        <w:rPr>
          <w:rFonts w:asciiTheme="majorBidi" w:hAnsiTheme="majorBidi" w:cstheme="majorBidi"/>
          <w:sz w:val="24"/>
          <w:szCs w:val="24"/>
        </w:rPr>
        <w:t>par les instruments de planification et d'orientation sectoriels. </w:t>
      </w:r>
    </w:p>
    <w:p w:rsidR="0094547E" w:rsidRDefault="0094547E" w:rsidP="0094547E">
      <w:pPr>
        <w:spacing w:after="0" w:line="360" w:lineRule="auto"/>
        <w:ind w:firstLine="120"/>
        <w:jc w:val="both"/>
        <w:rPr>
          <w:rFonts w:asciiTheme="majorBidi" w:hAnsiTheme="majorBidi" w:cstheme="majorBidi"/>
          <w:b/>
          <w:bCs/>
          <w:sz w:val="24"/>
          <w:szCs w:val="24"/>
        </w:rPr>
      </w:pPr>
    </w:p>
    <w:p w:rsidR="004E6A7F" w:rsidRPr="00795EB4"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b/>
          <w:bCs/>
          <w:sz w:val="24"/>
          <w:szCs w:val="24"/>
        </w:rPr>
        <w:t>3 : Instruments de partenariat :</w:t>
      </w:r>
    </w:p>
    <w:p w:rsidR="004E6A7F" w:rsidRDefault="004E6A7F" w:rsidP="0094547E">
      <w:pPr>
        <w:spacing w:line="360" w:lineRule="auto"/>
        <w:ind w:firstLine="120"/>
        <w:jc w:val="both"/>
        <w:rPr>
          <w:rFonts w:asciiTheme="majorBidi" w:hAnsiTheme="majorBidi" w:cstheme="majorBidi"/>
          <w:b/>
          <w:bCs/>
          <w:sz w:val="24"/>
          <w:szCs w:val="24"/>
        </w:rPr>
      </w:pPr>
      <w:r w:rsidRPr="00795EB4">
        <w:rPr>
          <w:rFonts w:asciiTheme="majorBidi" w:hAnsiTheme="majorBidi" w:cstheme="majorBidi"/>
          <w:sz w:val="24"/>
          <w:szCs w:val="24"/>
        </w:rPr>
        <w:t xml:space="preserve">Les programmes et les actions entrant dans le cadre de la politique de la ville sont, le cas échéant, mis en œuvre suivant </w:t>
      </w:r>
      <w:r w:rsidRPr="00795EB4">
        <w:rPr>
          <w:rFonts w:asciiTheme="majorBidi" w:hAnsiTheme="majorBidi" w:cstheme="majorBidi"/>
          <w:b/>
          <w:bCs/>
          <w:sz w:val="24"/>
          <w:szCs w:val="24"/>
        </w:rPr>
        <w:t>des contrats de développement de la ville,</w:t>
      </w:r>
      <w:r w:rsidRPr="00795EB4">
        <w:rPr>
          <w:rFonts w:asciiTheme="majorBidi" w:hAnsiTheme="majorBidi" w:cstheme="majorBidi"/>
          <w:sz w:val="24"/>
          <w:szCs w:val="24"/>
        </w:rPr>
        <w:t xml:space="preserve"> </w:t>
      </w:r>
      <w:r w:rsidRPr="00795EB4">
        <w:rPr>
          <w:rFonts w:asciiTheme="majorBidi" w:hAnsiTheme="majorBidi" w:cstheme="majorBidi"/>
          <w:sz w:val="24"/>
          <w:szCs w:val="24"/>
          <w:u w:val="single"/>
        </w:rPr>
        <w:t>souscrits</w:t>
      </w:r>
      <w:r w:rsidRPr="00795EB4">
        <w:rPr>
          <w:rFonts w:asciiTheme="majorBidi" w:hAnsiTheme="majorBidi" w:cstheme="majorBidi"/>
          <w:sz w:val="24"/>
          <w:szCs w:val="24"/>
        </w:rPr>
        <w:t xml:space="preserve"> avec </w:t>
      </w:r>
      <w:r w:rsidRPr="00795EB4">
        <w:rPr>
          <w:rFonts w:asciiTheme="majorBidi" w:hAnsiTheme="majorBidi" w:cstheme="majorBidi"/>
          <w:b/>
          <w:bCs/>
          <w:sz w:val="24"/>
          <w:szCs w:val="24"/>
        </w:rPr>
        <w:t xml:space="preserve">la collectivité territoriale </w:t>
      </w:r>
      <w:r w:rsidRPr="00795EB4">
        <w:rPr>
          <w:rFonts w:asciiTheme="majorBidi" w:hAnsiTheme="majorBidi" w:cstheme="majorBidi"/>
          <w:sz w:val="24"/>
          <w:szCs w:val="24"/>
        </w:rPr>
        <w:t>et</w:t>
      </w:r>
      <w:r w:rsidRPr="00795EB4">
        <w:rPr>
          <w:rFonts w:asciiTheme="majorBidi" w:hAnsiTheme="majorBidi" w:cstheme="majorBidi"/>
          <w:b/>
          <w:bCs/>
          <w:sz w:val="24"/>
          <w:szCs w:val="24"/>
        </w:rPr>
        <w:t xml:space="preserve"> les partenaires économiques et sociaux. </w:t>
      </w:r>
    </w:p>
    <w:p w:rsidR="00244475" w:rsidRDefault="00244475" w:rsidP="0094547E">
      <w:pPr>
        <w:spacing w:after="0" w:line="360" w:lineRule="auto"/>
        <w:ind w:firstLine="120"/>
        <w:jc w:val="both"/>
        <w:rPr>
          <w:rFonts w:asciiTheme="majorBidi" w:hAnsiTheme="majorBidi" w:cstheme="majorBidi"/>
          <w:sz w:val="24"/>
          <w:szCs w:val="24"/>
        </w:rPr>
      </w:pPr>
      <w:r w:rsidRPr="00244475">
        <w:rPr>
          <w:rFonts w:asciiTheme="majorBidi" w:hAnsiTheme="majorBidi" w:cstheme="majorBidi"/>
          <w:sz w:val="24"/>
          <w:szCs w:val="24"/>
        </w:rPr>
        <w:t xml:space="preserve">Des actions </w:t>
      </w:r>
      <w:r w:rsidRPr="00244475">
        <w:rPr>
          <w:rFonts w:asciiTheme="majorBidi" w:hAnsiTheme="majorBidi" w:cstheme="majorBidi"/>
          <w:b/>
          <w:bCs/>
          <w:sz w:val="24"/>
          <w:szCs w:val="24"/>
        </w:rPr>
        <w:t>de partenariat entre deux ou plusieurs villes</w:t>
      </w:r>
      <w:r w:rsidRPr="00244475">
        <w:rPr>
          <w:rFonts w:asciiTheme="majorBidi" w:hAnsiTheme="majorBidi" w:cstheme="majorBidi"/>
          <w:sz w:val="24"/>
          <w:szCs w:val="24"/>
        </w:rPr>
        <w:t xml:space="preserve"> pour la réalisation d’équipements et infrastructures urbains structurant </w:t>
      </w:r>
      <w:r w:rsidRPr="00244475">
        <w:rPr>
          <w:rFonts w:asciiTheme="majorBidi" w:hAnsiTheme="majorBidi" w:cstheme="majorBidi"/>
          <w:b/>
          <w:bCs/>
          <w:sz w:val="24"/>
          <w:szCs w:val="24"/>
        </w:rPr>
        <w:t>peuvent êtres initiés</w:t>
      </w:r>
      <w:r w:rsidRPr="00244475">
        <w:rPr>
          <w:rFonts w:asciiTheme="majorBidi" w:hAnsiTheme="majorBidi" w:cstheme="majorBidi"/>
          <w:sz w:val="24"/>
          <w:szCs w:val="24"/>
        </w:rPr>
        <w:t xml:space="preserve"> dans le cadre de conventions conclues entre les collectivités territoriales responsables des villes concernées.</w:t>
      </w:r>
    </w:p>
    <w:p w:rsidR="0094547E" w:rsidRPr="00244475" w:rsidRDefault="0094547E" w:rsidP="0094547E">
      <w:pPr>
        <w:spacing w:after="0" w:line="360" w:lineRule="auto"/>
        <w:ind w:firstLine="120"/>
        <w:jc w:val="both"/>
        <w:rPr>
          <w:rFonts w:asciiTheme="majorBidi" w:hAnsiTheme="majorBidi" w:cstheme="majorBidi"/>
          <w:sz w:val="24"/>
          <w:szCs w:val="24"/>
        </w:rPr>
      </w:pPr>
    </w:p>
    <w:p w:rsidR="004E6A7F" w:rsidRPr="00795EB4"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b/>
          <w:bCs/>
          <w:sz w:val="24"/>
          <w:szCs w:val="24"/>
        </w:rPr>
        <w:t xml:space="preserve">4 : Instruments d'information, de suivi et </w:t>
      </w:r>
      <w:r w:rsidR="0094547E" w:rsidRPr="00795EB4">
        <w:rPr>
          <w:rFonts w:asciiTheme="majorBidi" w:hAnsiTheme="majorBidi" w:cstheme="majorBidi"/>
          <w:b/>
          <w:bCs/>
          <w:sz w:val="24"/>
          <w:szCs w:val="24"/>
        </w:rPr>
        <w:t>d’évaluation :</w:t>
      </w:r>
    </w:p>
    <w:p w:rsidR="004E6A7F" w:rsidRPr="00795EB4" w:rsidRDefault="004E6A7F" w:rsidP="0094547E">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Dans le cadre d'une politique adaptée de la ville, des </w:t>
      </w:r>
      <w:r w:rsidRPr="00795EB4">
        <w:rPr>
          <w:rFonts w:asciiTheme="majorBidi" w:hAnsiTheme="majorBidi" w:cstheme="majorBidi"/>
          <w:b/>
          <w:bCs/>
          <w:sz w:val="24"/>
          <w:szCs w:val="24"/>
        </w:rPr>
        <w:t xml:space="preserve">instruments d'évaluation et d'information socio-économique et géographique </w:t>
      </w:r>
      <w:r w:rsidRPr="00795EB4">
        <w:rPr>
          <w:rFonts w:asciiTheme="majorBidi" w:hAnsiTheme="majorBidi" w:cstheme="majorBidi"/>
          <w:sz w:val="24"/>
          <w:szCs w:val="24"/>
        </w:rPr>
        <w:t xml:space="preserve">doivent </w:t>
      </w:r>
      <w:r w:rsidRPr="00795EB4">
        <w:rPr>
          <w:rFonts w:asciiTheme="majorBidi" w:hAnsiTheme="majorBidi" w:cstheme="majorBidi"/>
          <w:sz w:val="24"/>
          <w:szCs w:val="24"/>
          <w:u w:val="single"/>
        </w:rPr>
        <w:t>être identifiés et mis en place</w:t>
      </w:r>
      <w:r w:rsidRPr="00795EB4">
        <w:rPr>
          <w:rFonts w:asciiTheme="majorBidi" w:hAnsiTheme="majorBidi" w:cstheme="majorBidi"/>
          <w:sz w:val="24"/>
          <w:szCs w:val="24"/>
        </w:rPr>
        <w:t>.</w:t>
      </w:r>
    </w:p>
    <w:p w:rsidR="004E6A7F" w:rsidRPr="00795EB4" w:rsidRDefault="004E6A7F" w:rsidP="0094547E">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Doivent être également </w:t>
      </w:r>
      <w:r w:rsidRPr="00795EB4">
        <w:rPr>
          <w:rFonts w:asciiTheme="majorBidi" w:hAnsiTheme="majorBidi" w:cstheme="majorBidi"/>
          <w:sz w:val="24"/>
          <w:szCs w:val="24"/>
          <w:u w:val="single"/>
        </w:rPr>
        <w:t xml:space="preserve">identifiés et mis en place </w:t>
      </w:r>
      <w:r w:rsidRPr="00795EB4">
        <w:rPr>
          <w:rFonts w:asciiTheme="majorBidi" w:hAnsiTheme="majorBidi" w:cstheme="majorBidi"/>
          <w:b/>
          <w:bCs/>
          <w:sz w:val="24"/>
          <w:szCs w:val="24"/>
        </w:rPr>
        <w:t>des instruments d'intervention et de suivi</w:t>
      </w:r>
      <w:r w:rsidRPr="00795EB4">
        <w:rPr>
          <w:rFonts w:asciiTheme="majorBidi" w:hAnsiTheme="majorBidi" w:cstheme="majorBidi"/>
          <w:sz w:val="24"/>
          <w:szCs w:val="24"/>
        </w:rPr>
        <w:t xml:space="preserve"> pour faciliter </w:t>
      </w:r>
      <w:r w:rsidRPr="00795EB4">
        <w:rPr>
          <w:rFonts w:asciiTheme="majorBidi" w:hAnsiTheme="majorBidi" w:cstheme="majorBidi"/>
          <w:b/>
          <w:bCs/>
          <w:sz w:val="24"/>
          <w:szCs w:val="24"/>
        </w:rPr>
        <w:t>l'évaluation et l'intervention des ajustements appropriés. </w:t>
      </w:r>
    </w:p>
    <w:p w:rsidR="004E6A7F" w:rsidRPr="00795EB4"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Chaque année une journée est consacrée et appelée </w:t>
      </w:r>
      <w:r w:rsidRPr="00795EB4">
        <w:rPr>
          <w:rFonts w:asciiTheme="majorBidi" w:hAnsiTheme="majorBidi" w:cstheme="majorBidi"/>
          <w:b/>
          <w:bCs/>
          <w:sz w:val="24"/>
          <w:szCs w:val="24"/>
        </w:rPr>
        <w:t xml:space="preserve">"Journée nationale de la ville". </w:t>
      </w:r>
      <w:r w:rsidRPr="00795EB4">
        <w:rPr>
          <w:rFonts w:asciiTheme="majorBidi" w:hAnsiTheme="majorBidi" w:cstheme="majorBidi"/>
          <w:sz w:val="24"/>
          <w:szCs w:val="24"/>
        </w:rPr>
        <w:t xml:space="preserve">Un prix annuel intitulé "Prix de la République" est décerné </w:t>
      </w:r>
      <w:r w:rsidRPr="00795EB4">
        <w:rPr>
          <w:rFonts w:asciiTheme="majorBidi" w:hAnsiTheme="majorBidi" w:cstheme="majorBidi"/>
          <w:b/>
          <w:bCs/>
          <w:sz w:val="24"/>
          <w:szCs w:val="24"/>
        </w:rPr>
        <w:t xml:space="preserve">à la plus belle ville </w:t>
      </w:r>
      <w:r w:rsidRPr="00795EB4">
        <w:rPr>
          <w:rFonts w:asciiTheme="majorBidi" w:hAnsiTheme="majorBidi" w:cstheme="majorBidi"/>
          <w:sz w:val="24"/>
          <w:szCs w:val="24"/>
        </w:rPr>
        <w:t xml:space="preserve">d'Algérie, stipulée par le décret </w:t>
      </w:r>
      <w:r w:rsidR="0094547E" w:rsidRPr="00795EB4">
        <w:rPr>
          <w:rFonts w:asciiTheme="majorBidi" w:hAnsiTheme="majorBidi" w:cstheme="majorBidi"/>
          <w:sz w:val="24"/>
          <w:szCs w:val="24"/>
        </w:rPr>
        <w:t>exécutif :</w:t>
      </w:r>
    </w:p>
    <w:p w:rsidR="004E6A7F" w:rsidRDefault="004E6A7F" w:rsidP="0094547E">
      <w:pPr>
        <w:spacing w:after="0" w:line="360" w:lineRule="auto"/>
        <w:ind w:firstLine="120"/>
        <w:jc w:val="both"/>
        <w:rPr>
          <w:rFonts w:asciiTheme="majorBidi" w:hAnsiTheme="majorBidi" w:cstheme="majorBidi"/>
          <w:i/>
          <w:iCs/>
          <w:sz w:val="24"/>
          <w:szCs w:val="24"/>
        </w:rPr>
      </w:pPr>
      <w:r w:rsidRPr="00795EB4">
        <w:rPr>
          <w:rFonts w:asciiTheme="majorBidi" w:hAnsiTheme="majorBidi" w:cstheme="majorBidi"/>
          <w:i/>
          <w:iCs/>
          <w:sz w:val="24"/>
          <w:szCs w:val="24"/>
        </w:rPr>
        <w:t xml:space="preserve">Décret exécutif n° </w:t>
      </w:r>
      <w:r w:rsidRPr="00795EB4">
        <w:rPr>
          <w:rFonts w:asciiTheme="majorBidi" w:hAnsiTheme="majorBidi" w:cstheme="majorBidi"/>
          <w:b/>
          <w:bCs/>
          <w:i/>
          <w:iCs/>
          <w:sz w:val="24"/>
          <w:szCs w:val="24"/>
        </w:rPr>
        <w:t>07-06</w:t>
      </w:r>
      <w:r w:rsidRPr="00795EB4">
        <w:rPr>
          <w:rFonts w:asciiTheme="majorBidi" w:hAnsiTheme="majorBidi" w:cstheme="majorBidi"/>
          <w:i/>
          <w:iCs/>
          <w:sz w:val="24"/>
          <w:szCs w:val="24"/>
        </w:rPr>
        <w:t xml:space="preserve"> du 19 </w:t>
      </w:r>
      <w:proofErr w:type="spellStart"/>
      <w:r w:rsidRPr="00795EB4">
        <w:rPr>
          <w:rFonts w:asciiTheme="majorBidi" w:hAnsiTheme="majorBidi" w:cstheme="majorBidi"/>
          <w:i/>
          <w:iCs/>
          <w:sz w:val="24"/>
          <w:szCs w:val="24"/>
        </w:rPr>
        <w:t>Dhou</w:t>
      </w:r>
      <w:proofErr w:type="spellEnd"/>
      <w:r w:rsidRPr="00795EB4">
        <w:rPr>
          <w:rFonts w:asciiTheme="majorBidi" w:hAnsiTheme="majorBidi" w:cstheme="majorBidi"/>
          <w:i/>
          <w:iCs/>
          <w:sz w:val="24"/>
          <w:szCs w:val="24"/>
        </w:rPr>
        <w:t xml:space="preserve"> El </w:t>
      </w:r>
      <w:proofErr w:type="spellStart"/>
      <w:r w:rsidRPr="00795EB4">
        <w:rPr>
          <w:rFonts w:asciiTheme="majorBidi" w:hAnsiTheme="majorBidi" w:cstheme="majorBidi"/>
          <w:i/>
          <w:iCs/>
          <w:sz w:val="24"/>
          <w:szCs w:val="24"/>
        </w:rPr>
        <w:t>Hidja</w:t>
      </w:r>
      <w:proofErr w:type="spellEnd"/>
      <w:r w:rsidRPr="00795EB4">
        <w:rPr>
          <w:rFonts w:asciiTheme="majorBidi" w:hAnsiTheme="majorBidi" w:cstheme="majorBidi"/>
          <w:i/>
          <w:iCs/>
          <w:sz w:val="24"/>
          <w:szCs w:val="24"/>
        </w:rPr>
        <w:t xml:space="preserve"> 1427 correspondant au 8 janvier 2007 portant organisation et modalités d'attribution du prix de la République de la Ville.</w:t>
      </w:r>
    </w:p>
    <w:p w:rsidR="0094547E" w:rsidRPr="00795EB4" w:rsidRDefault="0094547E" w:rsidP="0094547E">
      <w:pPr>
        <w:spacing w:after="0" w:line="360" w:lineRule="auto"/>
        <w:ind w:firstLine="120"/>
        <w:jc w:val="both"/>
        <w:rPr>
          <w:rFonts w:asciiTheme="majorBidi" w:hAnsiTheme="majorBidi" w:cstheme="majorBidi"/>
          <w:sz w:val="24"/>
          <w:szCs w:val="24"/>
        </w:rPr>
      </w:pPr>
    </w:p>
    <w:p w:rsidR="004E6A7F" w:rsidRPr="00795EB4" w:rsidRDefault="004E6A7F" w:rsidP="0094547E">
      <w:pPr>
        <w:spacing w:after="0" w:line="360" w:lineRule="auto"/>
        <w:ind w:firstLine="120"/>
        <w:jc w:val="both"/>
        <w:rPr>
          <w:rFonts w:asciiTheme="majorBidi" w:hAnsiTheme="majorBidi" w:cstheme="majorBidi"/>
          <w:b/>
          <w:bCs/>
          <w:sz w:val="24"/>
          <w:szCs w:val="24"/>
          <w:rtl/>
        </w:rPr>
      </w:pPr>
      <w:r w:rsidRPr="00795EB4">
        <w:rPr>
          <w:rFonts w:asciiTheme="majorBidi" w:hAnsiTheme="majorBidi" w:cstheme="majorBidi"/>
          <w:b/>
          <w:bCs/>
          <w:sz w:val="24"/>
          <w:szCs w:val="24"/>
        </w:rPr>
        <w:t>5 : Instruments de financement</w:t>
      </w:r>
    </w:p>
    <w:p w:rsidR="004E6A7F"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 </w:t>
      </w:r>
      <w:r w:rsidRPr="00795EB4">
        <w:rPr>
          <w:rFonts w:asciiTheme="majorBidi" w:hAnsiTheme="majorBidi" w:cstheme="majorBidi"/>
          <w:b/>
          <w:bCs/>
          <w:sz w:val="24"/>
          <w:szCs w:val="24"/>
        </w:rPr>
        <w:t xml:space="preserve">Sont financés </w:t>
      </w:r>
      <w:r w:rsidRPr="00795EB4">
        <w:rPr>
          <w:rFonts w:asciiTheme="majorBidi" w:hAnsiTheme="majorBidi" w:cstheme="majorBidi"/>
          <w:sz w:val="24"/>
          <w:szCs w:val="24"/>
        </w:rPr>
        <w:t xml:space="preserve">par les </w:t>
      </w:r>
      <w:r w:rsidRPr="00795EB4">
        <w:rPr>
          <w:rFonts w:asciiTheme="majorBidi" w:hAnsiTheme="majorBidi" w:cstheme="majorBidi"/>
          <w:i/>
          <w:iCs/>
          <w:sz w:val="24"/>
          <w:szCs w:val="24"/>
          <w:u w:val="single"/>
        </w:rPr>
        <w:t>ressources publiques locales avec le concours du budget de l'Etat</w:t>
      </w:r>
      <w:r w:rsidRPr="00795EB4">
        <w:rPr>
          <w:rFonts w:asciiTheme="majorBidi" w:hAnsiTheme="majorBidi" w:cstheme="majorBidi"/>
          <w:sz w:val="24"/>
          <w:szCs w:val="24"/>
        </w:rPr>
        <w:t xml:space="preserve">, </w:t>
      </w:r>
      <w:r w:rsidRPr="00795EB4">
        <w:rPr>
          <w:rFonts w:asciiTheme="majorBidi" w:hAnsiTheme="majorBidi" w:cstheme="majorBidi"/>
          <w:b/>
          <w:bCs/>
          <w:sz w:val="24"/>
          <w:szCs w:val="24"/>
        </w:rPr>
        <w:t xml:space="preserve">toutes les études et actions engagées par les pouvoirs publics compétents </w:t>
      </w:r>
      <w:r w:rsidRPr="00795EB4">
        <w:rPr>
          <w:rFonts w:asciiTheme="majorBidi" w:hAnsiTheme="majorBidi" w:cstheme="majorBidi"/>
          <w:sz w:val="24"/>
          <w:szCs w:val="24"/>
        </w:rPr>
        <w:t>conformément aux articles 13 et 14, dans le cadre de la politique de la ville. </w:t>
      </w:r>
    </w:p>
    <w:p w:rsidR="0094547E" w:rsidRDefault="0094547E" w:rsidP="0094547E">
      <w:pPr>
        <w:spacing w:after="0" w:line="360" w:lineRule="auto"/>
        <w:ind w:firstLine="120"/>
        <w:jc w:val="both"/>
        <w:rPr>
          <w:rFonts w:asciiTheme="majorBidi" w:hAnsiTheme="majorBidi" w:cstheme="majorBidi"/>
          <w:sz w:val="24"/>
          <w:szCs w:val="24"/>
        </w:rPr>
      </w:pPr>
    </w:p>
    <w:p w:rsidR="004E6A7F" w:rsidRPr="00795EB4" w:rsidRDefault="004E6A7F" w:rsidP="0094547E">
      <w:pPr>
        <w:spacing w:after="0" w:line="360" w:lineRule="auto"/>
        <w:ind w:firstLine="120"/>
        <w:jc w:val="both"/>
        <w:rPr>
          <w:rFonts w:asciiTheme="majorBidi" w:hAnsiTheme="majorBidi" w:cstheme="majorBidi"/>
          <w:sz w:val="24"/>
          <w:szCs w:val="24"/>
        </w:rPr>
      </w:pPr>
      <w:r w:rsidRPr="00795EB4">
        <w:rPr>
          <w:rFonts w:asciiTheme="majorBidi" w:hAnsiTheme="majorBidi" w:cstheme="majorBidi"/>
          <w:b/>
          <w:bCs/>
          <w:sz w:val="24"/>
          <w:szCs w:val="24"/>
        </w:rPr>
        <w:t>6 : L'observatoire national de la ville :</w:t>
      </w:r>
    </w:p>
    <w:p w:rsidR="00DA70B2" w:rsidRPr="00795EB4" w:rsidRDefault="00DA70B2" w:rsidP="00FE4977">
      <w:pPr>
        <w:numPr>
          <w:ilvl w:val="0"/>
          <w:numId w:val="10"/>
        </w:numPr>
        <w:spacing w:line="360" w:lineRule="auto"/>
        <w:jc w:val="both"/>
        <w:rPr>
          <w:rFonts w:asciiTheme="majorBidi" w:hAnsiTheme="majorBidi" w:cstheme="majorBidi"/>
          <w:sz w:val="24"/>
          <w:szCs w:val="24"/>
        </w:rPr>
      </w:pPr>
      <w:r w:rsidRPr="00795EB4">
        <w:rPr>
          <w:rFonts w:asciiTheme="majorBidi" w:hAnsiTheme="majorBidi" w:cstheme="majorBidi"/>
          <w:sz w:val="24"/>
          <w:szCs w:val="24"/>
        </w:rPr>
        <w:t>Il est créé un observatoire national de la ville, ci-dessous dénommé "l'observatoire national".</w:t>
      </w:r>
      <w:r w:rsidRPr="00795EB4">
        <w:rPr>
          <w:rFonts w:asciiTheme="majorBidi" w:hAnsiTheme="majorBidi" w:cstheme="majorBidi"/>
          <w:sz w:val="24"/>
          <w:szCs w:val="24"/>
          <w:rtl/>
        </w:rPr>
        <w:t xml:space="preserve"> </w:t>
      </w:r>
      <w:proofErr w:type="gramStart"/>
      <w:r w:rsidRPr="00795EB4">
        <w:rPr>
          <w:rFonts w:asciiTheme="majorBidi" w:hAnsiTheme="majorBidi" w:cstheme="majorBidi"/>
          <w:b/>
          <w:bCs/>
          <w:sz w:val="24"/>
          <w:szCs w:val="24"/>
          <w:rtl/>
        </w:rPr>
        <w:t>المرصد</w:t>
      </w:r>
      <w:proofErr w:type="gramEnd"/>
      <w:r w:rsidRPr="00795EB4">
        <w:rPr>
          <w:rFonts w:asciiTheme="majorBidi" w:hAnsiTheme="majorBidi" w:cstheme="majorBidi"/>
          <w:b/>
          <w:bCs/>
          <w:sz w:val="24"/>
          <w:szCs w:val="24"/>
          <w:rtl/>
        </w:rPr>
        <w:t xml:space="preserve"> الوطني</w:t>
      </w:r>
    </w:p>
    <w:p w:rsidR="004E6A7F" w:rsidRPr="00795EB4" w:rsidRDefault="004E6A7F" w:rsidP="0094547E">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L'observatoire national est rattaché au ministère chargé de la ville et a pour </w:t>
      </w:r>
      <w:r w:rsidR="0094547E" w:rsidRPr="00795EB4">
        <w:rPr>
          <w:rFonts w:asciiTheme="majorBidi" w:hAnsiTheme="majorBidi" w:cstheme="majorBidi"/>
          <w:sz w:val="24"/>
          <w:szCs w:val="24"/>
        </w:rPr>
        <w:t>missions :</w:t>
      </w:r>
      <w:r w:rsidRPr="00795EB4">
        <w:rPr>
          <w:rFonts w:asciiTheme="majorBidi" w:hAnsiTheme="majorBidi" w:cstheme="majorBidi"/>
          <w:sz w:val="24"/>
          <w:szCs w:val="24"/>
        </w:rPr>
        <w:t> </w:t>
      </w:r>
    </w:p>
    <w:p w:rsidR="00DA70B2" w:rsidRPr="00795EB4" w:rsidRDefault="00DA70B2" w:rsidP="00FE4977">
      <w:pPr>
        <w:numPr>
          <w:ilvl w:val="1"/>
          <w:numId w:val="11"/>
        </w:num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lastRenderedPageBreak/>
        <w:t xml:space="preserve"> Le suivi de la mise en œuvre de la politique de la </w:t>
      </w:r>
      <w:r w:rsidR="0094547E" w:rsidRPr="00795EB4">
        <w:rPr>
          <w:rFonts w:asciiTheme="majorBidi" w:hAnsiTheme="majorBidi" w:cstheme="majorBidi"/>
          <w:sz w:val="24"/>
          <w:szCs w:val="24"/>
        </w:rPr>
        <w:t>ville ;</w:t>
      </w:r>
    </w:p>
    <w:p w:rsidR="00DA70B2" w:rsidRPr="00795EB4" w:rsidRDefault="00DA70B2" w:rsidP="00FE4977">
      <w:pPr>
        <w:numPr>
          <w:ilvl w:val="1"/>
          <w:numId w:val="11"/>
        </w:num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 L'élaboration d'études sur le développement des villes dans le cadre de la politique nationale d'aménagement du </w:t>
      </w:r>
      <w:r w:rsidR="0094547E" w:rsidRPr="00795EB4">
        <w:rPr>
          <w:rFonts w:asciiTheme="majorBidi" w:hAnsiTheme="majorBidi" w:cstheme="majorBidi"/>
          <w:sz w:val="24"/>
          <w:szCs w:val="24"/>
        </w:rPr>
        <w:t>territoire ;</w:t>
      </w:r>
      <w:r w:rsidRPr="00795EB4">
        <w:rPr>
          <w:rFonts w:asciiTheme="majorBidi" w:hAnsiTheme="majorBidi" w:cstheme="majorBidi"/>
          <w:sz w:val="24"/>
          <w:szCs w:val="24"/>
        </w:rPr>
        <w:t> </w:t>
      </w:r>
    </w:p>
    <w:p w:rsidR="00DA70B2" w:rsidRPr="00795EB4" w:rsidRDefault="00DA70B2" w:rsidP="00FE4977">
      <w:pPr>
        <w:numPr>
          <w:ilvl w:val="1"/>
          <w:numId w:val="11"/>
        </w:numPr>
        <w:spacing w:after="0" w:line="360" w:lineRule="auto"/>
        <w:jc w:val="both"/>
        <w:rPr>
          <w:rFonts w:asciiTheme="majorBidi" w:hAnsiTheme="majorBidi" w:cstheme="majorBidi"/>
          <w:sz w:val="24"/>
          <w:szCs w:val="24"/>
        </w:rPr>
      </w:pPr>
      <w:r w:rsidRPr="00795EB4">
        <w:rPr>
          <w:rFonts w:asciiTheme="majorBidi" w:hAnsiTheme="majorBidi" w:cstheme="majorBidi"/>
          <w:sz w:val="24"/>
          <w:szCs w:val="24"/>
        </w:rPr>
        <w:t xml:space="preserve">La production et la tenue à jour d'une </w:t>
      </w:r>
      <w:r w:rsidR="0094547E" w:rsidRPr="00795EB4">
        <w:rPr>
          <w:rFonts w:asciiTheme="majorBidi" w:hAnsiTheme="majorBidi" w:cstheme="majorBidi"/>
          <w:sz w:val="24"/>
          <w:szCs w:val="24"/>
        </w:rPr>
        <w:t>nomenclature</w:t>
      </w:r>
      <w:r w:rsidR="0094547E" w:rsidRPr="00795EB4">
        <w:rPr>
          <w:rFonts w:asciiTheme="majorBidi" w:hAnsiTheme="majorBidi" w:cstheme="majorBidi"/>
          <w:b/>
          <w:bCs/>
          <w:sz w:val="24"/>
          <w:szCs w:val="24"/>
        </w:rPr>
        <w:t xml:space="preserve"> </w:t>
      </w:r>
      <w:r w:rsidR="0094547E" w:rsidRPr="00795EB4">
        <w:rPr>
          <w:rFonts w:asciiTheme="majorBidi" w:hAnsiTheme="majorBidi" w:cstheme="majorBidi"/>
          <w:sz w:val="24"/>
          <w:szCs w:val="24"/>
        </w:rPr>
        <w:t>des</w:t>
      </w:r>
      <w:r w:rsidRPr="00795EB4">
        <w:rPr>
          <w:rFonts w:asciiTheme="majorBidi" w:hAnsiTheme="majorBidi" w:cstheme="majorBidi"/>
          <w:sz w:val="24"/>
          <w:szCs w:val="24"/>
        </w:rPr>
        <w:t xml:space="preserve"> </w:t>
      </w:r>
      <w:r w:rsidR="0094547E" w:rsidRPr="00795EB4">
        <w:rPr>
          <w:rFonts w:asciiTheme="majorBidi" w:hAnsiTheme="majorBidi" w:cstheme="majorBidi"/>
          <w:sz w:val="24"/>
          <w:szCs w:val="24"/>
        </w:rPr>
        <w:t>villes ;</w:t>
      </w:r>
      <w:r w:rsidRPr="00795EB4">
        <w:rPr>
          <w:rFonts w:asciiTheme="majorBidi" w:hAnsiTheme="majorBidi" w:cstheme="majorBidi"/>
          <w:sz w:val="24"/>
          <w:szCs w:val="24"/>
        </w:rPr>
        <w:t> </w:t>
      </w:r>
      <w:r w:rsidRPr="00795EB4">
        <w:rPr>
          <w:rFonts w:asciiTheme="majorBidi" w:hAnsiTheme="majorBidi" w:cstheme="majorBidi"/>
          <w:b/>
          <w:bCs/>
          <w:sz w:val="24"/>
          <w:szCs w:val="24"/>
          <w:rtl/>
        </w:rPr>
        <w:t>اعداد مدونة المدن و ضبطها و تحيينها</w:t>
      </w:r>
    </w:p>
    <w:p w:rsidR="00DA70B2" w:rsidRPr="00795EB4" w:rsidRDefault="00DA70B2" w:rsidP="00FE4977">
      <w:pPr>
        <w:numPr>
          <w:ilvl w:val="0"/>
          <w:numId w:val="11"/>
        </w:numPr>
        <w:tabs>
          <w:tab w:val="clear" w:pos="720"/>
        </w:tabs>
        <w:spacing w:after="0" w:line="360" w:lineRule="auto"/>
        <w:ind w:left="1418"/>
        <w:jc w:val="both"/>
        <w:rPr>
          <w:rFonts w:asciiTheme="majorBidi" w:hAnsiTheme="majorBidi" w:cstheme="majorBidi"/>
          <w:sz w:val="24"/>
          <w:szCs w:val="24"/>
        </w:rPr>
      </w:pPr>
      <w:r w:rsidRPr="00795EB4">
        <w:rPr>
          <w:rFonts w:asciiTheme="majorBidi" w:hAnsiTheme="majorBidi" w:cstheme="majorBidi"/>
          <w:sz w:val="24"/>
          <w:szCs w:val="24"/>
        </w:rPr>
        <w:t xml:space="preserve">La proposition, au Gouvernement, de toutes mesures de nature à promouvoir la politique nationale de la </w:t>
      </w:r>
      <w:r w:rsidR="0094547E" w:rsidRPr="00795EB4">
        <w:rPr>
          <w:rFonts w:asciiTheme="majorBidi" w:hAnsiTheme="majorBidi" w:cstheme="majorBidi"/>
          <w:sz w:val="24"/>
          <w:szCs w:val="24"/>
        </w:rPr>
        <w:t>ville ;</w:t>
      </w:r>
      <w:r w:rsidRPr="00795EB4">
        <w:rPr>
          <w:rFonts w:asciiTheme="majorBidi" w:hAnsiTheme="majorBidi" w:cstheme="majorBidi"/>
          <w:sz w:val="24"/>
          <w:szCs w:val="24"/>
        </w:rPr>
        <w:t> </w:t>
      </w:r>
    </w:p>
    <w:p w:rsidR="00DA70B2" w:rsidRPr="00795EB4" w:rsidRDefault="00DA70B2" w:rsidP="00FE4977">
      <w:pPr>
        <w:numPr>
          <w:ilvl w:val="0"/>
          <w:numId w:val="11"/>
        </w:numPr>
        <w:tabs>
          <w:tab w:val="clear" w:pos="720"/>
        </w:tabs>
        <w:spacing w:after="0" w:line="360" w:lineRule="auto"/>
        <w:ind w:left="1418"/>
        <w:jc w:val="both"/>
        <w:rPr>
          <w:rFonts w:asciiTheme="majorBidi" w:hAnsiTheme="majorBidi" w:cstheme="majorBidi"/>
          <w:sz w:val="24"/>
          <w:szCs w:val="24"/>
        </w:rPr>
      </w:pPr>
      <w:r w:rsidRPr="00795EB4">
        <w:rPr>
          <w:rFonts w:asciiTheme="majorBidi" w:hAnsiTheme="majorBidi" w:cstheme="majorBidi"/>
          <w:sz w:val="24"/>
          <w:szCs w:val="24"/>
        </w:rPr>
        <w:t xml:space="preserve"> La participation à la promotion de la coopération internationale dans le domaine de la </w:t>
      </w:r>
      <w:r w:rsidR="0094547E" w:rsidRPr="00795EB4">
        <w:rPr>
          <w:rFonts w:asciiTheme="majorBidi" w:hAnsiTheme="majorBidi" w:cstheme="majorBidi"/>
          <w:sz w:val="24"/>
          <w:szCs w:val="24"/>
        </w:rPr>
        <w:t>ville ;</w:t>
      </w:r>
      <w:r w:rsidRPr="00795EB4">
        <w:rPr>
          <w:rFonts w:asciiTheme="majorBidi" w:hAnsiTheme="majorBidi" w:cstheme="majorBidi"/>
          <w:sz w:val="24"/>
          <w:szCs w:val="24"/>
        </w:rPr>
        <w:t> </w:t>
      </w:r>
    </w:p>
    <w:p w:rsidR="00DA70B2" w:rsidRPr="00795EB4" w:rsidRDefault="00DA70B2" w:rsidP="00FE4977">
      <w:pPr>
        <w:numPr>
          <w:ilvl w:val="0"/>
          <w:numId w:val="11"/>
        </w:numPr>
        <w:tabs>
          <w:tab w:val="clear" w:pos="720"/>
          <w:tab w:val="num" w:pos="1418"/>
        </w:tabs>
        <w:spacing w:after="0" w:line="360" w:lineRule="auto"/>
        <w:ind w:left="1418"/>
        <w:jc w:val="both"/>
        <w:rPr>
          <w:rFonts w:asciiTheme="majorBidi" w:hAnsiTheme="majorBidi" w:cstheme="majorBidi"/>
          <w:sz w:val="24"/>
          <w:szCs w:val="24"/>
        </w:rPr>
      </w:pPr>
      <w:r w:rsidRPr="00795EB4">
        <w:rPr>
          <w:rFonts w:asciiTheme="majorBidi" w:hAnsiTheme="majorBidi" w:cstheme="majorBidi"/>
          <w:sz w:val="24"/>
          <w:szCs w:val="24"/>
        </w:rPr>
        <w:t xml:space="preserve">La proposition, au Gouvernement, d'un cadre d'actions permettant de promouvoir la participation et la consultation des </w:t>
      </w:r>
      <w:r w:rsidR="0094547E" w:rsidRPr="00795EB4">
        <w:rPr>
          <w:rFonts w:asciiTheme="majorBidi" w:hAnsiTheme="majorBidi" w:cstheme="majorBidi"/>
          <w:sz w:val="24"/>
          <w:szCs w:val="24"/>
        </w:rPr>
        <w:t>citoyens ;</w:t>
      </w:r>
      <w:r w:rsidRPr="00795EB4">
        <w:rPr>
          <w:rFonts w:asciiTheme="majorBidi" w:hAnsiTheme="majorBidi" w:cstheme="majorBidi"/>
          <w:sz w:val="24"/>
          <w:szCs w:val="24"/>
        </w:rPr>
        <w:t> </w:t>
      </w:r>
    </w:p>
    <w:p w:rsidR="00DA70B2" w:rsidRPr="00795EB4" w:rsidRDefault="00DA70B2" w:rsidP="00FE4977">
      <w:pPr>
        <w:numPr>
          <w:ilvl w:val="0"/>
          <w:numId w:val="11"/>
        </w:numPr>
        <w:tabs>
          <w:tab w:val="clear" w:pos="720"/>
          <w:tab w:val="num" w:pos="1418"/>
        </w:tabs>
        <w:spacing w:line="360" w:lineRule="auto"/>
        <w:ind w:left="1418"/>
        <w:jc w:val="both"/>
        <w:rPr>
          <w:rFonts w:asciiTheme="majorBidi" w:hAnsiTheme="majorBidi" w:cstheme="majorBidi"/>
          <w:sz w:val="24"/>
          <w:szCs w:val="24"/>
        </w:rPr>
      </w:pPr>
      <w:r w:rsidRPr="00795EB4">
        <w:rPr>
          <w:rFonts w:asciiTheme="majorBidi" w:hAnsiTheme="majorBidi" w:cstheme="majorBidi"/>
          <w:sz w:val="24"/>
          <w:szCs w:val="24"/>
        </w:rPr>
        <w:t>Le suivi de toute mesure prise par le Gouvernement dans le cadre de la promotion de la politique nationale de la ville. </w:t>
      </w:r>
    </w:p>
    <w:p w:rsidR="004E6A7F" w:rsidRPr="00795EB4" w:rsidRDefault="004E6A7F" w:rsidP="00883399">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La composition, l'organisation et le fonctionnement de l'observatoire national sont fixés </w:t>
      </w:r>
      <w:r w:rsidR="00883399" w:rsidRPr="00795EB4">
        <w:rPr>
          <w:rFonts w:asciiTheme="majorBidi" w:hAnsiTheme="majorBidi" w:cstheme="majorBidi"/>
          <w:sz w:val="24"/>
          <w:szCs w:val="24"/>
        </w:rPr>
        <w:t>par :</w:t>
      </w:r>
    </w:p>
    <w:p w:rsidR="004E6A7F" w:rsidRDefault="004E6A7F" w:rsidP="00883399">
      <w:pPr>
        <w:spacing w:after="0" w:line="360" w:lineRule="auto"/>
        <w:ind w:firstLine="120"/>
        <w:jc w:val="both"/>
        <w:rPr>
          <w:rFonts w:asciiTheme="majorBidi" w:hAnsiTheme="majorBidi" w:cstheme="majorBidi"/>
          <w:i/>
          <w:iCs/>
          <w:sz w:val="24"/>
          <w:szCs w:val="24"/>
        </w:rPr>
      </w:pPr>
      <w:r w:rsidRPr="00795EB4">
        <w:rPr>
          <w:rFonts w:asciiTheme="majorBidi" w:hAnsiTheme="majorBidi" w:cstheme="majorBidi"/>
          <w:i/>
          <w:iCs/>
          <w:sz w:val="24"/>
          <w:szCs w:val="24"/>
        </w:rPr>
        <w:t xml:space="preserve">Décret exécutif n° </w:t>
      </w:r>
      <w:r w:rsidRPr="00795EB4">
        <w:rPr>
          <w:rFonts w:asciiTheme="majorBidi" w:hAnsiTheme="majorBidi" w:cstheme="majorBidi"/>
          <w:b/>
          <w:bCs/>
          <w:i/>
          <w:iCs/>
          <w:sz w:val="24"/>
          <w:szCs w:val="24"/>
        </w:rPr>
        <w:t>07-05</w:t>
      </w:r>
      <w:r w:rsidRPr="00795EB4">
        <w:rPr>
          <w:rFonts w:asciiTheme="majorBidi" w:hAnsiTheme="majorBidi" w:cstheme="majorBidi"/>
          <w:i/>
          <w:iCs/>
          <w:sz w:val="24"/>
          <w:szCs w:val="24"/>
        </w:rPr>
        <w:t xml:space="preserve"> du 19 </w:t>
      </w:r>
      <w:proofErr w:type="spellStart"/>
      <w:r w:rsidRPr="00795EB4">
        <w:rPr>
          <w:rFonts w:asciiTheme="majorBidi" w:hAnsiTheme="majorBidi" w:cstheme="majorBidi"/>
          <w:i/>
          <w:iCs/>
          <w:sz w:val="24"/>
          <w:szCs w:val="24"/>
        </w:rPr>
        <w:t>Dhou</w:t>
      </w:r>
      <w:proofErr w:type="spellEnd"/>
      <w:r w:rsidRPr="00795EB4">
        <w:rPr>
          <w:rFonts w:asciiTheme="majorBidi" w:hAnsiTheme="majorBidi" w:cstheme="majorBidi"/>
          <w:i/>
          <w:iCs/>
          <w:sz w:val="24"/>
          <w:szCs w:val="24"/>
        </w:rPr>
        <w:t xml:space="preserve"> El </w:t>
      </w:r>
      <w:proofErr w:type="spellStart"/>
      <w:r w:rsidRPr="00795EB4">
        <w:rPr>
          <w:rFonts w:asciiTheme="majorBidi" w:hAnsiTheme="majorBidi" w:cstheme="majorBidi"/>
          <w:i/>
          <w:iCs/>
          <w:sz w:val="24"/>
          <w:szCs w:val="24"/>
        </w:rPr>
        <w:t>Hidja</w:t>
      </w:r>
      <w:proofErr w:type="spellEnd"/>
      <w:r w:rsidRPr="00795EB4">
        <w:rPr>
          <w:rFonts w:asciiTheme="majorBidi" w:hAnsiTheme="majorBidi" w:cstheme="majorBidi"/>
          <w:i/>
          <w:iCs/>
          <w:sz w:val="24"/>
          <w:szCs w:val="24"/>
        </w:rPr>
        <w:t xml:space="preserve"> 1427 correspondant au 8 janvier 2007.</w:t>
      </w:r>
    </w:p>
    <w:p w:rsidR="00883399" w:rsidRPr="00795EB4" w:rsidRDefault="00883399" w:rsidP="00883399">
      <w:pPr>
        <w:spacing w:after="0" w:line="360" w:lineRule="auto"/>
        <w:ind w:firstLine="120"/>
        <w:jc w:val="both"/>
        <w:rPr>
          <w:rFonts w:asciiTheme="majorBidi" w:hAnsiTheme="majorBidi" w:cstheme="majorBidi"/>
          <w:sz w:val="24"/>
          <w:szCs w:val="24"/>
        </w:rPr>
      </w:pPr>
    </w:p>
    <w:p w:rsidR="004E6A7F" w:rsidRPr="00795EB4" w:rsidRDefault="00DA70B2" w:rsidP="00FE4977">
      <w:pPr>
        <w:numPr>
          <w:ilvl w:val="0"/>
          <w:numId w:val="12"/>
        </w:numPr>
        <w:tabs>
          <w:tab w:val="clear" w:pos="720"/>
          <w:tab w:val="num" w:pos="0"/>
        </w:tabs>
        <w:spacing w:after="0" w:line="360" w:lineRule="auto"/>
        <w:ind w:left="0" w:firstLine="0"/>
        <w:jc w:val="both"/>
        <w:rPr>
          <w:rFonts w:asciiTheme="majorBidi" w:hAnsiTheme="majorBidi" w:cstheme="majorBidi"/>
          <w:sz w:val="24"/>
          <w:szCs w:val="24"/>
        </w:rPr>
      </w:pPr>
      <w:r w:rsidRPr="00795EB4">
        <w:rPr>
          <w:rFonts w:asciiTheme="majorBidi" w:hAnsiTheme="majorBidi" w:cstheme="majorBidi"/>
          <w:sz w:val="24"/>
          <w:szCs w:val="24"/>
        </w:rPr>
        <w:t>L’’observatoire national est un établissement </w:t>
      </w:r>
      <w:r w:rsidR="004E6A7F" w:rsidRPr="00795EB4">
        <w:rPr>
          <w:rFonts w:asciiTheme="majorBidi" w:hAnsiTheme="majorBidi" w:cstheme="majorBidi"/>
          <w:sz w:val="24"/>
          <w:szCs w:val="24"/>
        </w:rPr>
        <w:t>public à caractère administratif doté de la            personnalité morale et de l’’autonomie financière</w:t>
      </w:r>
      <w:r w:rsidR="00BF6735">
        <w:rPr>
          <w:rFonts w:asciiTheme="majorBidi" w:hAnsiTheme="majorBidi" w:cstheme="majorBidi"/>
          <w:sz w:val="24"/>
          <w:szCs w:val="24"/>
        </w:rPr>
        <w:t>.</w:t>
      </w:r>
    </w:p>
    <w:p w:rsidR="004E6A7F" w:rsidRPr="00795EB4" w:rsidRDefault="004E6A7F" w:rsidP="00FE4977">
      <w:pPr>
        <w:numPr>
          <w:ilvl w:val="0"/>
          <w:numId w:val="12"/>
        </w:numPr>
        <w:tabs>
          <w:tab w:val="clear" w:pos="720"/>
          <w:tab w:val="num" w:pos="0"/>
        </w:tabs>
        <w:spacing w:after="0" w:line="360" w:lineRule="auto"/>
        <w:ind w:left="0" w:firstLine="0"/>
        <w:jc w:val="both"/>
        <w:rPr>
          <w:rFonts w:asciiTheme="majorBidi" w:hAnsiTheme="majorBidi" w:cstheme="majorBidi"/>
          <w:sz w:val="24"/>
          <w:szCs w:val="24"/>
        </w:rPr>
      </w:pPr>
      <w:r w:rsidRPr="00795EB4">
        <w:rPr>
          <w:rFonts w:asciiTheme="majorBidi" w:hAnsiTheme="majorBidi" w:cstheme="majorBidi"/>
          <w:sz w:val="24"/>
          <w:szCs w:val="24"/>
          <w:rtl/>
        </w:rPr>
        <w:t xml:space="preserve"> </w:t>
      </w:r>
      <w:r w:rsidR="00DA70B2" w:rsidRPr="00795EB4">
        <w:rPr>
          <w:rFonts w:asciiTheme="majorBidi" w:hAnsiTheme="majorBidi" w:cstheme="majorBidi"/>
          <w:sz w:val="24"/>
          <w:szCs w:val="24"/>
        </w:rPr>
        <w:t>L'observatoire national est placé sous tutelle </w:t>
      </w:r>
      <w:r w:rsidRPr="00795EB4">
        <w:rPr>
          <w:rFonts w:asciiTheme="majorBidi" w:hAnsiTheme="majorBidi" w:cstheme="majorBidi"/>
          <w:sz w:val="24"/>
          <w:szCs w:val="24"/>
        </w:rPr>
        <w:t>du ministre chargé de la Ville.</w:t>
      </w:r>
    </w:p>
    <w:p w:rsidR="00DA70B2" w:rsidRPr="00795EB4" w:rsidRDefault="00DA70B2" w:rsidP="00FE4977">
      <w:pPr>
        <w:numPr>
          <w:ilvl w:val="0"/>
          <w:numId w:val="12"/>
        </w:numPr>
        <w:tabs>
          <w:tab w:val="clear" w:pos="720"/>
          <w:tab w:val="num" w:pos="0"/>
        </w:tabs>
        <w:spacing w:after="0" w:line="360" w:lineRule="auto"/>
        <w:ind w:left="0" w:firstLine="0"/>
        <w:jc w:val="both"/>
        <w:rPr>
          <w:rFonts w:asciiTheme="majorBidi" w:hAnsiTheme="majorBidi" w:cstheme="majorBidi"/>
          <w:sz w:val="24"/>
          <w:szCs w:val="24"/>
        </w:rPr>
      </w:pPr>
      <w:r w:rsidRPr="00795EB4">
        <w:rPr>
          <w:rFonts w:asciiTheme="majorBidi" w:hAnsiTheme="majorBidi" w:cstheme="majorBidi"/>
          <w:sz w:val="24"/>
          <w:szCs w:val="24"/>
        </w:rPr>
        <w:t>Le siège de l'observatoire national est fixé à Alger</w:t>
      </w:r>
      <w:r w:rsidR="00BF6735">
        <w:rPr>
          <w:rFonts w:asciiTheme="majorBidi" w:hAnsiTheme="majorBidi" w:cstheme="majorBidi"/>
          <w:sz w:val="24"/>
          <w:szCs w:val="24"/>
        </w:rPr>
        <w:t>.</w:t>
      </w:r>
    </w:p>
    <w:p w:rsidR="00BF6735" w:rsidRDefault="00BF6735" w:rsidP="00BF6735">
      <w:pPr>
        <w:spacing w:after="0" w:line="360" w:lineRule="auto"/>
        <w:jc w:val="both"/>
        <w:rPr>
          <w:rFonts w:asciiTheme="majorBidi" w:hAnsiTheme="majorBidi" w:cstheme="majorBidi"/>
          <w:i/>
          <w:iCs/>
          <w:sz w:val="24"/>
          <w:szCs w:val="24"/>
        </w:rPr>
      </w:pPr>
    </w:p>
    <w:p w:rsidR="004E6A7F" w:rsidRPr="00795EB4" w:rsidRDefault="00BF6735" w:rsidP="00BF6735">
      <w:pPr>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4E6A7F" w:rsidRPr="00795EB4">
        <w:rPr>
          <w:rFonts w:asciiTheme="majorBidi" w:hAnsiTheme="majorBidi" w:cstheme="majorBidi"/>
          <w:i/>
          <w:iCs/>
          <w:sz w:val="24"/>
          <w:szCs w:val="24"/>
        </w:rPr>
        <w:t xml:space="preserve">Outre les missions prévues par l’article 26 de la loi n° 06-06 du 21 </w:t>
      </w:r>
      <w:proofErr w:type="spellStart"/>
      <w:r w:rsidR="004E6A7F" w:rsidRPr="00795EB4">
        <w:rPr>
          <w:rFonts w:asciiTheme="majorBidi" w:hAnsiTheme="majorBidi" w:cstheme="majorBidi"/>
          <w:i/>
          <w:iCs/>
          <w:sz w:val="24"/>
          <w:szCs w:val="24"/>
        </w:rPr>
        <w:t>Moharram</w:t>
      </w:r>
      <w:proofErr w:type="spellEnd"/>
      <w:r w:rsidR="004E6A7F" w:rsidRPr="00795EB4">
        <w:rPr>
          <w:rFonts w:asciiTheme="majorBidi" w:hAnsiTheme="majorBidi" w:cstheme="majorBidi"/>
          <w:i/>
          <w:iCs/>
          <w:sz w:val="24"/>
          <w:szCs w:val="24"/>
        </w:rPr>
        <w:t xml:space="preserve"> 1427 correspondant au 20 février 2006, susvisée, l’observatoire national est chargé :</w:t>
      </w:r>
    </w:p>
    <w:p w:rsidR="00DA70B2" w:rsidRPr="00795EB4" w:rsidRDefault="00DA70B2" w:rsidP="00FE4977">
      <w:pPr>
        <w:numPr>
          <w:ilvl w:val="0"/>
          <w:numId w:val="12"/>
        </w:num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 </w:t>
      </w:r>
      <w:r w:rsidRPr="00795EB4">
        <w:rPr>
          <w:rFonts w:asciiTheme="majorBidi" w:hAnsiTheme="majorBidi" w:cstheme="majorBidi"/>
          <w:b/>
          <w:bCs/>
          <w:sz w:val="24"/>
          <w:szCs w:val="24"/>
        </w:rPr>
        <w:t>De développer de nouveaux modes de gestion</w:t>
      </w:r>
      <w:r w:rsidRPr="00795EB4">
        <w:rPr>
          <w:rFonts w:asciiTheme="majorBidi" w:hAnsiTheme="majorBidi" w:cstheme="majorBidi"/>
          <w:sz w:val="24"/>
          <w:szCs w:val="24"/>
        </w:rPr>
        <w:t xml:space="preserve">, </w:t>
      </w:r>
      <w:r w:rsidR="00BF6735" w:rsidRPr="00795EB4">
        <w:rPr>
          <w:rFonts w:asciiTheme="majorBidi" w:hAnsiTheme="majorBidi" w:cstheme="majorBidi"/>
          <w:sz w:val="24"/>
          <w:szCs w:val="24"/>
        </w:rPr>
        <w:t>permettant à</w:t>
      </w:r>
      <w:r w:rsidRPr="00795EB4">
        <w:rPr>
          <w:rFonts w:asciiTheme="majorBidi" w:hAnsiTheme="majorBidi" w:cstheme="majorBidi"/>
          <w:sz w:val="24"/>
          <w:szCs w:val="24"/>
        </w:rPr>
        <w:t xml:space="preserve"> l’Etat et aux collectivités territoriales </w:t>
      </w:r>
      <w:r w:rsidRPr="00795EB4">
        <w:rPr>
          <w:rFonts w:asciiTheme="majorBidi" w:hAnsiTheme="majorBidi" w:cstheme="majorBidi"/>
          <w:b/>
          <w:bCs/>
          <w:sz w:val="24"/>
          <w:szCs w:val="24"/>
        </w:rPr>
        <w:t xml:space="preserve">d’améliorer le cadre de vie des citoyens et de valoriser le rôle des villes </w:t>
      </w:r>
      <w:r w:rsidRPr="00795EB4">
        <w:rPr>
          <w:rFonts w:asciiTheme="majorBidi" w:hAnsiTheme="majorBidi" w:cstheme="majorBidi"/>
          <w:sz w:val="24"/>
          <w:szCs w:val="24"/>
        </w:rPr>
        <w:t xml:space="preserve">dans le développement durable ; </w:t>
      </w:r>
    </w:p>
    <w:p w:rsidR="00DA70B2" w:rsidRPr="00795EB4" w:rsidRDefault="00DA70B2" w:rsidP="00FE4977">
      <w:pPr>
        <w:numPr>
          <w:ilvl w:val="0"/>
          <w:numId w:val="12"/>
        </w:num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 D’élaborer ou de faire élaborer toutes </w:t>
      </w:r>
      <w:r w:rsidRPr="00795EB4">
        <w:rPr>
          <w:rFonts w:asciiTheme="majorBidi" w:hAnsiTheme="majorBidi" w:cstheme="majorBidi"/>
          <w:b/>
          <w:bCs/>
          <w:sz w:val="24"/>
          <w:szCs w:val="24"/>
        </w:rPr>
        <w:t xml:space="preserve">études, appréciations, indicateurs, statistiques et informations </w:t>
      </w:r>
      <w:r w:rsidRPr="00795EB4">
        <w:rPr>
          <w:rFonts w:asciiTheme="majorBidi" w:hAnsiTheme="majorBidi" w:cstheme="majorBidi"/>
          <w:sz w:val="24"/>
          <w:szCs w:val="24"/>
        </w:rPr>
        <w:t xml:space="preserve">relatives à la Ville en vue de </w:t>
      </w:r>
      <w:r w:rsidRPr="00795EB4">
        <w:rPr>
          <w:rFonts w:asciiTheme="majorBidi" w:hAnsiTheme="majorBidi" w:cstheme="majorBidi"/>
          <w:sz w:val="24"/>
          <w:szCs w:val="24"/>
          <w:u w:val="single"/>
        </w:rPr>
        <w:t xml:space="preserve">proposer </w:t>
      </w:r>
      <w:r w:rsidRPr="00795EB4">
        <w:rPr>
          <w:rFonts w:asciiTheme="majorBidi" w:hAnsiTheme="majorBidi" w:cstheme="majorBidi"/>
          <w:sz w:val="24"/>
          <w:szCs w:val="24"/>
        </w:rPr>
        <w:t xml:space="preserve">toute mesure de nature </w:t>
      </w:r>
      <w:r w:rsidRPr="00795EB4">
        <w:rPr>
          <w:rFonts w:asciiTheme="majorBidi" w:hAnsiTheme="majorBidi" w:cstheme="majorBidi"/>
          <w:b/>
          <w:bCs/>
          <w:sz w:val="24"/>
          <w:szCs w:val="24"/>
        </w:rPr>
        <w:t xml:space="preserve">à promouvoir </w:t>
      </w:r>
      <w:r w:rsidRPr="00795EB4">
        <w:rPr>
          <w:rFonts w:asciiTheme="majorBidi" w:hAnsiTheme="majorBidi" w:cstheme="majorBidi"/>
          <w:sz w:val="24"/>
          <w:szCs w:val="24"/>
        </w:rPr>
        <w:t xml:space="preserve">la politique nationale de la Ville ; </w:t>
      </w:r>
    </w:p>
    <w:p w:rsidR="00DA70B2" w:rsidRPr="00795EB4" w:rsidRDefault="00DA70B2" w:rsidP="00FE4977">
      <w:pPr>
        <w:numPr>
          <w:ilvl w:val="0"/>
          <w:numId w:val="12"/>
        </w:num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 De proposer toutes mesures visant à prendre en charge les tendances d’évolution de la Ville ;</w:t>
      </w:r>
    </w:p>
    <w:p w:rsidR="00DA70B2" w:rsidRPr="00795EB4" w:rsidRDefault="00DA70B2" w:rsidP="00FE4977">
      <w:pPr>
        <w:numPr>
          <w:ilvl w:val="0"/>
          <w:numId w:val="12"/>
        </w:num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 </w:t>
      </w:r>
      <w:r w:rsidRPr="00795EB4">
        <w:rPr>
          <w:rFonts w:asciiTheme="majorBidi" w:hAnsiTheme="majorBidi" w:cstheme="majorBidi"/>
          <w:b/>
          <w:bCs/>
          <w:sz w:val="24"/>
          <w:szCs w:val="24"/>
        </w:rPr>
        <w:t xml:space="preserve">D’orienter et de coordonner </w:t>
      </w:r>
      <w:r w:rsidRPr="00795EB4">
        <w:rPr>
          <w:rFonts w:asciiTheme="majorBidi" w:hAnsiTheme="majorBidi" w:cstheme="majorBidi"/>
          <w:sz w:val="24"/>
          <w:szCs w:val="24"/>
        </w:rPr>
        <w:t xml:space="preserve">toutes </w:t>
      </w:r>
      <w:r w:rsidRPr="00795EB4">
        <w:rPr>
          <w:rFonts w:asciiTheme="majorBidi" w:hAnsiTheme="majorBidi" w:cstheme="majorBidi"/>
          <w:b/>
          <w:bCs/>
          <w:sz w:val="24"/>
          <w:szCs w:val="24"/>
        </w:rPr>
        <w:t>interventions</w:t>
      </w:r>
      <w:r w:rsidRPr="00795EB4">
        <w:rPr>
          <w:rFonts w:asciiTheme="majorBidi" w:hAnsiTheme="majorBidi" w:cstheme="majorBidi"/>
          <w:sz w:val="24"/>
          <w:szCs w:val="24"/>
        </w:rPr>
        <w:t xml:space="preserve"> pour garantir et promouvoir les fonctions de la Ville ;</w:t>
      </w:r>
    </w:p>
    <w:p w:rsidR="004E6A7F" w:rsidRDefault="004E6A7F" w:rsidP="00FE4977">
      <w:pPr>
        <w:numPr>
          <w:ilvl w:val="0"/>
          <w:numId w:val="12"/>
        </w:numPr>
        <w:spacing w:after="0" w:line="360" w:lineRule="auto"/>
        <w:jc w:val="both"/>
        <w:rPr>
          <w:rFonts w:asciiTheme="majorBidi" w:hAnsiTheme="majorBidi" w:cstheme="majorBidi"/>
          <w:sz w:val="24"/>
          <w:szCs w:val="24"/>
          <w:lang w:bidi="ar-SA"/>
        </w:rPr>
      </w:pPr>
      <w:r w:rsidRPr="00795EB4">
        <w:rPr>
          <w:rFonts w:asciiTheme="majorBidi" w:hAnsiTheme="majorBidi" w:cstheme="majorBidi"/>
          <w:sz w:val="24"/>
          <w:szCs w:val="24"/>
          <w:lang w:bidi="ar-SA"/>
        </w:rPr>
        <w:lastRenderedPageBreak/>
        <w:t>D’</w:t>
      </w:r>
      <w:r w:rsidRPr="00795EB4">
        <w:rPr>
          <w:rFonts w:asciiTheme="majorBidi" w:hAnsiTheme="majorBidi" w:cstheme="majorBidi"/>
          <w:b/>
          <w:bCs/>
          <w:sz w:val="24"/>
          <w:szCs w:val="24"/>
          <w:lang w:bidi="ar-SA"/>
        </w:rPr>
        <w:t>observer</w:t>
      </w:r>
      <w:r w:rsidRPr="00795EB4">
        <w:rPr>
          <w:rFonts w:asciiTheme="majorBidi" w:hAnsiTheme="majorBidi" w:cstheme="majorBidi"/>
          <w:sz w:val="24"/>
          <w:szCs w:val="24"/>
          <w:lang w:bidi="ar-SA"/>
        </w:rPr>
        <w:t xml:space="preserve"> le développement et </w:t>
      </w:r>
      <w:r w:rsidRPr="00795EB4">
        <w:rPr>
          <w:rFonts w:asciiTheme="majorBidi" w:hAnsiTheme="majorBidi" w:cstheme="majorBidi"/>
          <w:b/>
          <w:bCs/>
          <w:sz w:val="24"/>
          <w:szCs w:val="24"/>
          <w:lang w:bidi="ar-SA"/>
        </w:rPr>
        <w:t>la structuration urbaine</w:t>
      </w:r>
      <w:r w:rsidRPr="00795EB4">
        <w:rPr>
          <w:rFonts w:asciiTheme="majorBidi" w:hAnsiTheme="majorBidi" w:cstheme="majorBidi"/>
          <w:sz w:val="24"/>
          <w:szCs w:val="24"/>
          <w:lang w:bidi="ar-SA"/>
        </w:rPr>
        <w:t xml:space="preserve">, </w:t>
      </w:r>
      <w:r w:rsidRPr="00795EB4">
        <w:rPr>
          <w:rFonts w:asciiTheme="majorBidi" w:hAnsiTheme="majorBidi" w:cstheme="majorBidi"/>
          <w:b/>
          <w:bCs/>
          <w:sz w:val="24"/>
          <w:szCs w:val="24"/>
          <w:lang w:bidi="ar-SA"/>
        </w:rPr>
        <w:t xml:space="preserve">la fonctionnalité et l’usage des espaces publics </w:t>
      </w:r>
      <w:r w:rsidRPr="00795EB4">
        <w:rPr>
          <w:rFonts w:asciiTheme="majorBidi" w:hAnsiTheme="majorBidi" w:cstheme="majorBidi"/>
          <w:sz w:val="24"/>
          <w:szCs w:val="24"/>
          <w:lang w:bidi="ar-SA"/>
        </w:rPr>
        <w:t>et l’</w:t>
      </w:r>
      <w:r w:rsidRPr="00795EB4">
        <w:rPr>
          <w:rFonts w:asciiTheme="majorBidi" w:hAnsiTheme="majorBidi" w:cstheme="majorBidi"/>
          <w:b/>
          <w:bCs/>
          <w:sz w:val="24"/>
          <w:szCs w:val="24"/>
          <w:lang w:bidi="ar-SA"/>
        </w:rPr>
        <w:t>utilisation du foncier urbain,</w:t>
      </w:r>
      <w:r w:rsidRPr="00795EB4">
        <w:rPr>
          <w:rFonts w:asciiTheme="majorBidi" w:hAnsiTheme="majorBidi" w:cstheme="majorBidi"/>
          <w:sz w:val="24"/>
          <w:szCs w:val="24"/>
          <w:lang w:bidi="ar-SA"/>
        </w:rPr>
        <w:t xml:space="preserve"> d’en </w:t>
      </w:r>
      <w:r w:rsidRPr="00795EB4">
        <w:rPr>
          <w:rFonts w:asciiTheme="majorBidi" w:hAnsiTheme="majorBidi" w:cstheme="majorBidi"/>
          <w:b/>
          <w:bCs/>
          <w:sz w:val="24"/>
          <w:szCs w:val="24"/>
          <w:lang w:bidi="ar-SA"/>
        </w:rPr>
        <w:t xml:space="preserve">analyser </w:t>
      </w:r>
      <w:r w:rsidRPr="00795EB4">
        <w:rPr>
          <w:rFonts w:asciiTheme="majorBidi" w:hAnsiTheme="majorBidi" w:cstheme="majorBidi"/>
          <w:sz w:val="24"/>
          <w:szCs w:val="24"/>
          <w:lang w:bidi="ar-SA"/>
        </w:rPr>
        <w:t xml:space="preserve">les tendances et de </w:t>
      </w:r>
      <w:r w:rsidRPr="00795EB4">
        <w:rPr>
          <w:rFonts w:asciiTheme="majorBidi" w:hAnsiTheme="majorBidi" w:cstheme="majorBidi"/>
          <w:b/>
          <w:bCs/>
          <w:sz w:val="24"/>
          <w:szCs w:val="24"/>
          <w:u w:val="single"/>
          <w:lang w:bidi="ar-SA"/>
        </w:rPr>
        <w:t>proposer</w:t>
      </w:r>
      <w:r w:rsidRPr="00795EB4">
        <w:rPr>
          <w:rFonts w:asciiTheme="majorBidi" w:hAnsiTheme="majorBidi" w:cstheme="majorBidi"/>
          <w:sz w:val="24"/>
          <w:szCs w:val="24"/>
          <w:u w:val="single"/>
          <w:lang w:bidi="ar-SA"/>
        </w:rPr>
        <w:t xml:space="preserve"> </w:t>
      </w:r>
      <w:r w:rsidRPr="00795EB4">
        <w:rPr>
          <w:rFonts w:asciiTheme="majorBidi" w:hAnsiTheme="majorBidi" w:cstheme="majorBidi"/>
          <w:sz w:val="24"/>
          <w:szCs w:val="24"/>
          <w:lang w:bidi="ar-SA"/>
        </w:rPr>
        <w:t xml:space="preserve">toutes mesures ou programmes destinés à </w:t>
      </w:r>
      <w:r w:rsidRPr="00795EB4">
        <w:rPr>
          <w:rFonts w:asciiTheme="majorBidi" w:hAnsiTheme="majorBidi" w:cstheme="majorBidi"/>
          <w:b/>
          <w:bCs/>
          <w:sz w:val="24"/>
          <w:szCs w:val="24"/>
          <w:lang w:bidi="ar-SA"/>
        </w:rPr>
        <w:t xml:space="preserve">améliorer les conditions de vie des citoyens </w:t>
      </w:r>
      <w:r w:rsidRPr="00795EB4">
        <w:rPr>
          <w:rFonts w:asciiTheme="majorBidi" w:hAnsiTheme="majorBidi" w:cstheme="majorBidi"/>
          <w:sz w:val="24"/>
          <w:szCs w:val="24"/>
          <w:lang w:bidi="ar-SA"/>
        </w:rPr>
        <w:t>à l’intérieur de la ville.</w:t>
      </w:r>
    </w:p>
    <w:p w:rsidR="00BF6735" w:rsidRPr="00795EB4" w:rsidRDefault="00BF6735" w:rsidP="00BF6735">
      <w:pPr>
        <w:spacing w:after="0" w:line="360" w:lineRule="auto"/>
        <w:ind w:left="720"/>
        <w:jc w:val="both"/>
        <w:rPr>
          <w:rFonts w:asciiTheme="majorBidi" w:hAnsiTheme="majorBidi" w:cstheme="majorBidi"/>
          <w:sz w:val="24"/>
          <w:szCs w:val="24"/>
          <w:lang w:bidi="ar-SA"/>
        </w:rPr>
      </w:pPr>
    </w:p>
    <w:p w:rsidR="004E6A7F" w:rsidRPr="00795EB4" w:rsidRDefault="004E6A7F" w:rsidP="0094547E">
      <w:pPr>
        <w:spacing w:line="360" w:lineRule="auto"/>
        <w:ind w:left="840"/>
        <w:jc w:val="both"/>
        <w:rPr>
          <w:rFonts w:asciiTheme="majorBidi" w:hAnsiTheme="majorBidi" w:cstheme="majorBidi"/>
          <w:sz w:val="24"/>
          <w:szCs w:val="24"/>
          <w:rtl/>
        </w:rPr>
      </w:pPr>
      <w:r w:rsidRPr="00795EB4">
        <w:rPr>
          <w:rFonts w:asciiTheme="majorBidi" w:hAnsiTheme="majorBidi" w:cstheme="majorBidi"/>
          <w:sz w:val="24"/>
          <w:szCs w:val="24"/>
        </w:rPr>
        <w:t>L'observatoire national peut dans le cadre de ses missions :</w:t>
      </w:r>
    </w:p>
    <w:p w:rsidR="004E6A7F" w:rsidRPr="00BF6735" w:rsidRDefault="00DA70B2" w:rsidP="00FE4977">
      <w:pPr>
        <w:numPr>
          <w:ilvl w:val="0"/>
          <w:numId w:val="13"/>
        </w:numPr>
        <w:tabs>
          <w:tab w:val="clear" w:pos="720"/>
        </w:tabs>
        <w:spacing w:line="360" w:lineRule="auto"/>
        <w:ind w:left="709" w:hanging="283"/>
        <w:jc w:val="both"/>
        <w:rPr>
          <w:rFonts w:asciiTheme="majorBidi" w:hAnsiTheme="majorBidi" w:cstheme="majorBidi"/>
          <w:sz w:val="24"/>
          <w:szCs w:val="24"/>
        </w:rPr>
      </w:pPr>
      <w:r w:rsidRPr="00BF6735">
        <w:rPr>
          <w:rFonts w:asciiTheme="majorBidi" w:hAnsiTheme="majorBidi" w:cstheme="majorBidi"/>
          <w:sz w:val="24"/>
          <w:szCs w:val="24"/>
        </w:rPr>
        <w:t>Constituer des groupes de travail spécialisés et/ou </w:t>
      </w:r>
      <w:r w:rsidR="004E6A7F" w:rsidRPr="00BF6735">
        <w:rPr>
          <w:rFonts w:asciiTheme="majorBidi" w:hAnsiTheme="majorBidi" w:cstheme="majorBidi"/>
          <w:sz w:val="24"/>
          <w:szCs w:val="24"/>
        </w:rPr>
        <w:t>thématiques et</w:t>
      </w:r>
      <w:r w:rsidR="00BF6735" w:rsidRPr="00BF6735">
        <w:rPr>
          <w:rFonts w:asciiTheme="majorBidi" w:hAnsiTheme="majorBidi" w:cstheme="majorBidi"/>
          <w:sz w:val="24"/>
          <w:szCs w:val="24"/>
        </w:rPr>
        <w:t> en</w:t>
      </w:r>
      <w:r w:rsidR="004E6A7F" w:rsidRPr="00BF6735">
        <w:rPr>
          <w:rFonts w:asciiTheme="majorBidi" w:hAnsiTheme="majorBidi" w:cstheme="majorBidi"/>
          <w:sz w:val="24"/>
          <w:szCs w:val="24"/>
        </w:rPr>
        <w:t> coordonner les</w:t>
      </w:r>
      <w:r w:rsidR="00BF6735">
        <w:rPr>
          <w:rFonts w:asciiTheme="majorBidi" w:hAnsiTheme="majorBidi" w:cstheme="majorBidi"/>
          <w:sz w:val="24"/>
          <w:szCs w:val="24"/>
        </w:rPr>
        <w:t xml:space="preserve"> travaux</w:t>
      </w:r>
      <w:r w:rsidR="00BF6735" w:rsidRPr="00BF6735">
        <w:rPr>
          <w:rFonts w:asciiTheme="majorBidi" w:hAnsiTheme="majorBidi" w:cstheme="majorBidi"/>
          <w:sz w:val="24"/>
          <w:szCs w:val="24"/>
        </w:rPr>
        <w:t> ;</w:t>
      </w:r>
    </w:p>
    <w:p w:rsidR="00DA70B2" w:rsidRPr="00BF6735" w:rsidRDefault="00DA70B2" w:rsidP="00FE4977">
      <w:pPr>
        <w:numPr>
          <w:ilvl w:val="0"/>
          <w:numId w:val="14"/>
        </w:numPr>
        <w:spacing w:line="360" w:lineRule="auto"/>
        <w:jc w:val="both"/>
        <w:rPr>
          <w:rFonts w:asciiTheme="majorBidi" w:hAnsiTheme="majorBidi" w:cstheme="majorBidi"/>
          <w:sz w:val="24"/>
          <w:szCs w:val="24"/>
        </w:rPr>
      </w:pPr>
      <w:r w:rsidRPr="00BF6735">
        <w:rPr>
          <w:rFonts w:asciiTheme="majorBidi" w:hAnsiTheme="majorBidi" w:cstheme="majorBidi"/>
          <w:sz w:val="24"/>
          <w:szCs w:val="24"/>
        </w:rPr>
        <w:t>Recourir à l'expertise étrangère nationale et/ou internationale ;</w:t>
      </w:r>
    </w:p>
    <w:p w:rsidR="00DA70B2" w:rsidRPr="00BF6735" w:rsidRDefault="00DA70B2" w:rsidP="00FE4977">
      <w:pPr>
        <w:numPr>
          <w:ilvl w:val="0"/>
          <w:numId w:val="14"/>
        </w:numPr>
        <w:spacing w:line="360" w:lineRule="auto"/>
        <w:jc w:val="both"/>
        <w:rPr>
          <w:rFonts w:asciiTheme="majorBidi" w:hAnsiTheme="majorBidi" w:cstheme="majorBidi"/>
          <w:sz w:val="24"/>
          <w:szCs w:val="24"/>
        </w:rPr>
      </w:pPr>
      <w:r w:rsidRPr="00BF6735">
        <w:rPr>
          <w:rFonts w:asciiTheme="majorBidi" w:hAnsiTheme="majorBidi" w:cstheme="majorBidi"/>
          <w:sz w:val="24"/>
          <w:szCs w:val="24"/>
        </w:rPr>
        <w:t>Participer aux rencontres et forums nationaux et internationaux ;</w:t>
      </w:r>
    </w:p>
    <w:p w:rsidR="00BF6735" w:rsidRPr="00BF6735" w:rsidRDefault="00DA70B2" w:rsidP="00FE4977">
      <w:pPr>
        <w:numPr>
          <w:ilvl w:val="0"/>
          <w:numId w:val="14"/>
        </w:numPr>
        <w:spacing w:after="0" w:line="360" w:lineRule="auto"/>
        <w:jc w:val="both"/>
        <w:rPr>
          <w:rFonts w:asciiTheme="majorBidi" w:eastAsia="Times New Roman" w:hAnsiTheme="majorBidi" w:cstheme="majorBidi"/>
          <w:sz w:val="24"/>
          <w:szCs w:val="24"/>
          <w:lang w:bidi="ar-SA"/>
        </w:rPr>
      </w:pPr>
      <w:r w:rsidRPr="00BF6735">
        <w:rPr>
          <w:rFonts w:asciiTheme="majorBidi" w:hAnsiTheme="majorBidi" w:cstheme="majorBidi"/>
          <w:sz w:val="24"/>
          <w:szCs w:val="24"/>
        </w:rPr>
        <w:t>Requérir toutes informations et/ou</w:t>
      </w:r>
      <w:r w:rsidR="00BF6735" w:rsidRPr="00BF6735">
        <w:rPr>
          <w:rFonts w:asciiTheme="majorBidi" w:hAnsiTheme="majorBidi" w:cstheme="majorBidi"/>
          <w:sz w:val="24"/>
          <w:szCs w:val="24"/>
        </w:rPr>
        <w:t> statistiques</w:t>
      </w:r>
      <w:r w:rsidRPr="00BF6735">
        <w:rPr>
          <w:rFonts w:asciiTheme="majorBidi" w:hAnsiTheme="majorBidi" w:cstheme="majorBidi"/>
          <w:sz w:val="24"/>
          <w:szCs w:val="24"/>
        </w:rPr>
        <w:t> nécessaires à ses travaux.</w:t>
      </w:r>
    </w:p>
    <w:p w:rsidR="00BF6735" w:rsidRDefault="00BF6735" w:rsidP="00BF6735">
      <w:pPr>
        <w:spacing w:after="0" w:line="360" w:lineRule="auto"/>
        <w:ind w:left="720"/>
        <w:jc w:val="both"/>
        <w:rPr>
          <w:rFonts w:asciiTheme="majorBidi" w:hAnsiTheme="majorBidi" w:cstheme="majorBidi"/>
          <w:sz w:val="24"/>
          <w:szCs w:val="24"/>
        </w:rPr>
      </w:pPr>
    </w:p>
    <w:p w:rsidR="004E6A7F" w:rsidRPr="00795EB4" w:rsidRDefault="004E6A7F" w:rsidP="00BF6735">
      <w:pPr>
        <w:spacing w:after="0" w:line="360" w:lineRule="auto"/>
        <w:jc w:val="both"/>
        <w:rPr>
          <w:rFonts w:asciiTheme="majorBidi" w:eastAsia="Times New Roman" w:hAnsiTheme="majorBidi" w:cstheme="majorBidi"/>
          <w:sz w:val="24"/>
          <w:szCs w:val="24"/>
          <w:lang w:bidi="ar-SA"/>
        </w:rPr>
      </w:pPr>
      <w:r w:rsidRPr="00BF6735">
        <w:rPr>
          <w:rFonts w:asciiTheme="majorBidi" w:hAnsiTheme="majorBidi" w:cstheme="majorBidi"/>
          <w:b/>
          <w:bCs/>
          <w:kern w:val="24"/>
          <w:sz w:val="24"/>
          <w:szCs w:val="24"/>
          <w:lang w:bidi="ar-SA"/>
        </w:rPr>
        <w:t>ORGANISATION ET FONCTIONNEMENT</w:t>
      </w:r>
      <w:r w:rsidRPr="00795EB4">
        <w:rPr>
          <w:rFonts w:asciiTheme="majorBidi" w:hAnsiTheme="majorBidi" w:cstheme="majorBidi"/>
          <w:b/>
          <w:bCs/>
          <w:kern w:val="24"/>
          <w:sz w:val="24"/>
          <w:szCs w:val="24"/>
          <w:lang w:bidi="ar-SA"/>
        </w:rPr>
        <w:t xml:space="preserve"> DE L’OBSERVATOIRE DE LA </w:t>
      </w:r>
      <w:r w:rsidR="00BF6735" w:rsidRPr="00795EB4">
        <w:rPr>
          <w:rFonts w:asciiTheme="majorBidi" w:hAnsiTheme="majorBidi" w:cstheme="majorBidi"/>
          <w:b/>
          <w:bCs/>
          <w:kern w:val="24"/>
          <w:sz w:val="24"/>
          <w:szCs w:val="24"/>
          <w:lang w:bidi="ar-SA"/>
        </w:rPr>
        <w:t>VILLE :</w:t>
      </w:r>
    </w:p>
    <w:p w:rsidR="004E6A7F" w:rsidRPr="00795EB4" w:rsidRDefault="004E6A7F" w:rsidP="00BF6735">
      <w:pPr>
        <w:spacing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 xml:space="preserve">L'observatoire national est administré par un conseil d'orientation, dirigé par un directeur général et doté d'un conseil scientifique. </w:t>
      </w:r>
    </w:p>
    <w:p w:rsidR="004E6A7F" w:rsidRPr="00795EB4" w:rsidRDefault="004E6A7F" w:rsidP="006F2C4A">
      <w:pPr>
        <w:spacing w:line="360" w:lineRule="auto"/>
        <w:jc w:val="both"/>
        <w:rPr>
          <w:rFonts w:asciiTheme="majorBidi" w:hAnsiTheme="majorBidi" w:cstheme="majorBidi"/>
          <w:sz w:val="24"/>
          <w:szCs w:val="24"/>
        </w:rPr>
      </w:pPr>
      <w:r w:rsidRPr="00795EB4">
        <w:rPr>
          <w:rFonts w:asciiTheme="majorBidi" w:hAnsiTheme="majorBidi" w:cstheme="majorBidi"/>
          <w:b/>
          <w:bCs/>
          <w:sz w:val="24"/>
          <w:szCs w:val="24"/>
        </w:rPr>
        <w:t xml:space="preserve">1-Le conseil d'orientation </w:t>
      </w:r>
    </w:p>
    <w:p w:rsidR="00BF6735" w:rsidRDefault="004E6A7F" w:rsidP="00BF6735">
      <w:pPr>
        <w:spacing w:after="0" w:line="360" w:lineRule="auto"/>
        <w:ind w:firstLine="120"/>
        <w:jc w:val="both"/>
        <w:rPr>
          <w:rFonts w:asciiTheme="majorBidi" w:hAnsiTheme="majorBidi" w:cstheme="majorBidi"/>
          <w:sz w:val="24"/>
          <w:szCs w:val="24"/>
        </w:rPr>
      </w:pPr>
      <w:r w:rsidRPr="00795EB4">
        <w:rPr>
          <w:rFonts w:asciiTheme="majorBidi" w:hAnsiTheme="majorBidi" w:cstheme="majorBidi"/>
          <w:sz w:val="24"/>
          <w:szCs w:val="24"/>
        </w:rPr>
        <w:t>Le conseil d'orientation est chargé de délibérer sur </w:t>
      </w:r>
      <w:r w:rsidR="00BF6735">
        <w:rPr>
          <w:rFonts w:asciiTheme="majorBidi" w:hAnsiTheme="majorBidi" w:cstheme="majorBidi"/>
          <w:sz w:val="24"/>
          <w:szCs w:val="24"/>
        </w:rPr>
        <w:t>toutes mesures se rapportant notamment aux questions suivantes :</w:t>
      </w:r>
    </w:p>
    <w:p w:rsidR="004E6A7F" w:rsidRPr="00795EB4" w:rsidRDefault="00BF6735" w:rsidP="00BF6735">
      <w:pPr>
        <w:spacing w:after="0" w:line="360" w:lineRule="auto"/>
        <w:jc w:val="both"/>
        <w:rPr>
          <w:rFonts w:asciiTheme="majorBidi" w:hAnsiTheme="majorBidi" w:cstheme="majorBidi"/>
          <w:sz w:val="24"/>
          <w:szCs w:val="24"/>
        </w:rPr>
      </w:pPr>
      <w:r w:rsidRPr="00BF6735">
        <w:rPr>
          <w:rFonts w:asciiTheme="majorBidi" w:hAnsiTheme="majorBidi" w:cstheme="majorBidi"/>
          <w:b/>
          <w:bCs/>
          <w:sz w:val="24"/>
          <w:szCs w:val="24"/>
        </w:rPr>
        <w:t>-</w:t>
      </w:r>
      <w:r>
        <w:rPr>
          <w:rFonts w:asciiTheme="majorBidi" w:hAnsiTheme="majorBidi" w:cstheme="majorBidi"/>
          <w:b/>
          <w:bCs/>
        </w:rPr>
        <w:t xml:space="preserve"> </w:t>
      </w:r>
      <w:r w:rsidRPr="00BF6735">
        <w:rPr>
          <w:rFonts w:asciiTheme="majorBidi" w:hAnsiTheme="majorBidi" w:cstheme="majorBidi"/>
          <w:b/>
          <w:bCs/>
        </w:rPr>
        <w:t xml:space="preserve"> </w:t>
      </w:r>
      <w:r w:rsidR="00DA70B2" w:rsidRPr="00BF6735">
        <w:rPr>
          <w:rFonts w:asciiTheme="majorBidi" w:hAnsiTheme="majorBidi" w:cstheme="majorBidi"/>
          <w:b/>
          <w:bCs/>
          <w:sz w:val="24"/>
          <w:szCs w:val="24"/>
        </w:rPr>
        <w:t>Les projets d'organisation et de fonctionnement </w:t>
      </w:r>
      <w:r w:rsidR="004E6A7F" w:rsidRPr="00BF6735">
        <w:rPr>
          <w:rFonts w:asciiTheme="majorBidi" w:hAnsiTheme="majorBidi" w:cstheme="majorBidi"/>
          <w:b/>
          <w:bCs/>
          <w:sz w:val="24"/>
          <w:szCs w:val="24"/>
        </w:rPr>
        <w:t>général de l'observatoire national</w:t>
      </w:r>
      <w:r w:rsidR="006F2C4A">
        <w:rPr>
          <w:rFonts w:asciiTheme="majorBidi" w:hAnsiTheme="majorBidi" w:cstheme="majorBidi"/>
          <w:b/>
          <w:bCs/>
          <w:sz w:val="24"/>
          <w:szCs w:val="24"/>
        </w:rPr>
        <w:t> :</w:t>
      </w:r>
    </w:p>
    <w:p w:rsidR="00DA70B2" w:rsidRPr="00BF6735" w:rsidRDefault="00DA70B2" w:rsidP="00FE4977">
      <w:pPr>
        <w:numPr>
          <w:ilvl w:val="0"/>
          <w:numId w:val="15"/>
        </w:numPr>
        <w:spacing w:after="0" w:line="360" w:lineRule="auto"/>
        <w:jc w:val="both"/>
        <w:rPr>
          <w:rFonts w:asciiTheme="majorBidi" w:hAnsiTheme="majorBidi" w:cstheme="majorBidi"/>
          <w:sz w:val="24"/>
          <w:szCs w:val="24"/>
        </w:rPr>
      </w:pPr>
      <w:r w:rsidRPr="00BF6735">
        <w:rPr>
          <w:rFonts w:asciiTheme="majorBidi" w:hAnsiTheme="majorBidi" w:cstheme="majorBidi"/>
          <w:sz w:val="24"/>
          <w:szCs w:val="24"/>
        </w:rPr>
        <w:t>Le règlement intérieur du </w:t>
      </w:r>
      <w:r w:rsidR="00BF6735" w:rsidRPr="00BF6735">
        <w:rPr>
          <w:rFonts w:asciiTheme="majorBidi" w:hAnsiTheme="majorBidi" w:cstheme="majorBidi"/>
          <w:sz w:val="24"/>
          <w:szCs w:val="24"/>
        </w:rPr>
        <w:t>conseil ;</w:t>
      </w:r>
    </w:p>
    <w:p w:rsidR="00DA70B2" w:rsidRPr="00BF6735" w:rsidRDefault="00DA70B2" w:rsidP="00FE4977">
      <w:pPr>
        <w:numPr>
          <w:ilvl w:val="0"/>
          <w:numId w:val="15"/>
        </w:numPr>
        <w:spacing w:after="0" w:line="360" w:lineRule="auto"/>
        <w:jc w:val="both"/>
        <w:rPr>
          <w:rFonts w:asciiTheme="majorBidi" w:hAnsiTheme="majorBidi" w:cstheme="majorBidi"/>
          <w:sz w:val="24"/>
          <w:szCs w:val="24"/>
        </w:rPr>
      </w:pPr>
      <w:r w:rsidRPr="00BF6735">
        <w:rPr>
          <w:rFonts w:asciiTheme="majorBidi" w:hAnsiTheme="majorBidi" w:cstheme="majorBidi"/>
          <w:sz w:val="24"/>
          <w:szCs w:val="24"/>
        </w:rPr>
        <w:t>Les plans et programmes ainsi que les </w:t>
      </w:r>
      <w:r w:rsidR="00BF6735" w:rsidRPr="00BF6735">
        <w:rPr>
          <w:rFonts w:asciiTheme="majorBidi" w:hAnsiTheme="majorBidi" w:cstheme="majorBidi"/>
          <w:sz w:val="24"/>
          <w:szCs w:val="24"/>
        </w:rPr>
        <w:t>bilans d’activités</w:t>
      </w:r>
      <w:r w:rsidRPr="00BF6735">
        <w:rPr>
          <w:rFonts w:asciiTheme="majorBidi" w:hAnsiTheme="majorBidi" w:cstheme="majorBidi"/>
          <w:sz w:val="24"/>
          <w:szCs w:val="24"/>
        </w:rPr>
        <w:t> de l'observatoire national ;</w:t>
      </w:r>
    </w:p>
    <w:p w:rsidR="00DA70B2" w:rsidRPr="00BF6735" w:rsidRDefault="00DA70B2" w:rsidP="00FE4977">
      <w:pPr>
        <w:numPr>
          <w:ilvl w:val="0"/>
          <w:numId w:val="16"/>
        </w:numPr>
        <w:spacing w:after="0" w:line="360" w:lineRule="auto"/>
        <w:jc w:val="both"/>
        <w:rPr>
          <w:rFonts w:asciiTheme="majorBidi" w:hAnsiTheme="majorBidi" w:cstheme="majorBidi"/>
          <w:sz w:val="24"/>
          <w:szCs w:val="24"/>
        </w:rPr>
      </w:pPr>
      <w:r w:rsidRPr="00BF6735">
        <w:rPr>
          <w:rFonts w:asciiTheme="majorBidi" w:hAnsiTheme="majorBidi" w:cstheme="majorBidi"/>
          <w:sz w:val="24"/>
          <w:szCs w:val="24"/>
        </w:rPr>
        <w:t>Le projet de budget de l'observatoire national ;</w:t>
      </w:r>
    </w:p>
    <w:p w:rsidR="00DA70B2" w:rsidRDefault="00DA70B2" w:rsidP="00FE4977">
      <w:pPr>
        <w:numPr>
          <w:ilvl w:val="0"/>
          <w:numId w:val="16"/>
        </w:numPr>
        <w:spacing w:after="0" w:line="360" w:lineRule="auto"/>
        <w:jc w:val="both"/>
        <w:rPr>
          <w:rFonts w:asciiTheme="majorBidi" w:hAnsiTheme="majorBidi" w:cstheme="majorBidi"/>
          <w:sz w:val="24"/>
          <w:szCs w:val="24"/>
        </w:rPr>
      </w:pPr>
      <w:r w:rsidRPr="00BF6735">
        <w:rPr>
          <w:rFonts w:asciiTheme="majorBidi" w:hAnsiTheme="majorBidi" w:cstheme="majorBidi"/>
          <w:sz w:val="24"/>
          <w:szCs w:val="24"/>
        </w:rPr>
        <w:t>L'acceptation et l'affectation des dons et legs ;</w:t>
      </w:r>
    </w:p>
    <w:p w:rsidR="00BF6735" w:rsidRPr="00BF6735" w:rsidRDefault="00BF6735" w:rsidP="00BF6735">
      <w:pPr>
        <w:spacing w:after="0" w:line="360" w:lineRule="auto"/>
        <w:ind w:left="720"/>
        <w:jc w:val="both"/>
        <w:rPr>
          <w:rFonts w:asciiTheme="majorBidi" w:hAnsiTheme="majorBidi" w:cstheme="majorBidi"/>
          <w:sz w:val="24"/>
          <w:szCs w:val="24"/>
        </w:rPr>
      </w:pPr>
    </w:p>
    <w:p w:rsidR="00BF6735" w:rsidRDefault="00BF6735" w:rsidP="00BF673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-L</w:t>
      </w:r>
      <w:r w:rsidR="00DA70B2" w:rsidRPr="00BF6735">
        <w:rPr>
          <w:rFonts w:asciiTheme="majorBidi" w:hAnsiTheme="majorBidi" w:cstheme="majorBidi"/>
          <w:b/>
          <w:bCs/>
          <w:sz w:val="24"/>
          <w:szCs w:val="24"/>
        </w:rPr>
        <w:t>es proposit</w:t>
      </w:r>
      <w:r>
        <w:rPr>
          <w:rFonts w:asciiTheme="majorBidi" w:hAnsiTheme="majorBidi" w:cstheme="majorBidi"/>
          <w:b/>
          <w:bCs/>
          <w:sz w:val="24"/>
          <w:szCs w:val="24"/>
        </w:rPr>
        <w:t>ions de toutes mesures visant à améliorer l’activité de l’observatoire national</w:t>
      </w:r>
      <w:r w:rsidR="006F2C4A">
        <w:rPr>
          <w:rFonts w:asciiTheme="majorBidi" w:hAnsiTheme="majorBidi" w:cstheme="majorBidi"/>
          <w:b/>
          <w:bCs/>
          <w:sz w:val="24"/>
          <w:szCs w:val="24"/>
        </w:rPr>
        <w:t> :</w:t>
      </w:r>
    </w:p>
    <w:p w:rsidR="006F2C4A" w:rsidRPr="006F2C4A" w:rsidRDefault="006F2C4A" w:rsidP="006F2C4A">
      <w:pPr>
        <w:spacing w:after="0" w:line="360" w:lineRule="auto"/>
        <w:jc w:val="both"/>
        <w:rPr>
          <w:rFonts w:asciiTheme="majorBidi" w:hAnsiTheme="majorBidi" w:cstheme="majorBidi"/>
          <w:sz w:val="24"/>
          <w:szCs w:val="24"/>
        </w:rPr>
      </w:pPr>
      <w:r w:rsidRPr="006F2C4A">
        <w:rPr>
          <w:rFonts w:asciiTheme="majorBidi" w:hAnsiTheme="majorBidi" w:cstheme="majorBidi"/>
          <w:sz w:val="24"/>
          <w:szCs w:val="24"/>
        </w:rPr>
        <w:t>Le conseil d’orientation de l’observatoire national est présidé par le ministre chargé de la ville ou son représentant et comprend les représentants :</w:t>
      </w:r>
    </w:p>
    <w:p w:rsidR="00215BF7" w:rsidRPr="006F2C4A" w:rsidRDefault="00DA70B2" w:rsidP="00FE4977">
      <w:pPr>
        <w:numPr>
          <w:ilvl w:val="0"/>
          <w:numId w:val="17"/>
        </w:numPr>
        <w:tabs>
          <w:tab w:val="clear" w:pos="720"/>
          <w:tab w:val="num" w:pos="0"/>
        </w:tabs>
        <w:spacing w:after="0" w:line="360" w:lineRule="auto"/>
        <w:ind w:left="0" w:firstLine="0"/>
        <w:jc w:val="both"/>
        <w:rPr>
          <w:rFonts w:asciiTheme="majorBidi" w:hAnsiTheme="majorBidi" w:cstheme="majorBidi"/>
          <w:sz w:val="24"/>
          <w:szCs w:val="24"/>
        </w:rPr>
      </w:pPr>
      <w:r w:rsidRPr="006F2C4A">
        <w:rPr>
          <w:rFonts w:asciiTheme="majorBidi" w:hAnsiTheme="majorBidi" w:cstheme="majorBidi"/>
          <w:sz w:val="24"/>
          <w:szCs w:val="24"/>
        </w:rPr>
        <w:t xml:space="preserve">Du ministre d'Etat, ministre de l'intérieur et des </w:t>
      </w:r>
      <w:r w:rsidR="006F2C4A" w:rsidRPr="006F2C4A">
        <w:rPr>
          <w:rFonts w:asciiTheme="majorBidi" w:hAnsiTheme="majorBidi" w:cstheme="majorBidi"/>
          <w:sz w:val="24"/>
          <w:szCs w:val="24"/>
        </w:rPr>
        <w:t>collectivités locales</w:t>
      </w:r>
      <w:r w:rsidR="00215BF7" w:rsidRPr="006F2C4A">
        <w:rPr>
          <w:rFonts w:asciiTheme="majorBidi" w:hAnsiTheme="majorBidi" w:cstheme="majorBidi"/>
          <w:sz w:val="24"/>
          <w:szCs w:val="24"/>
        </w:rPr>
        <w:t> ;</w:t>
      </w:r>
    </w:p>
    <w:p w:rsidR="00DA70B2" w:rsidRPr="00795EB4" w:rsidRDefault="00DA70B2" w:rsidP="00FE4977">
      <w:pPr>
        <w:numPr>
          <w:ilvl w:val="0"/>
          <w:numId w:val="18"/>
        </w:numPr>
        <w:tabs>
          <w:tab w:val="clear" w:pos="720"/>
          <w:tab w:val="num" w:pos="0"/>
        </w:tabs>
        <w:spacing w:line="360" w:lineRule="auto"/>
        <w:ind w:left="0" w:firstLine="0"/>
        <w:jc w:val="both"/>
        <w:rPr>
          <w:rFonts w:asciiTheme="majorBidi" w:hAnsiTheme="majorBidi" w:cstheme="majorBidi"/>
          <w:sz w:val="24"/>
          <w:szCs w:val="24"/>
        </w:rPr>
      </w:pPr>
      <w:r w:rsidRPr="00795EB4">
        <w:rPr>
          <w:rFonts w:asciiTheme="majorBidi" w:hAnsiTheme="majorBidi" w:cstheme="majorBidi"/>
          <w:sz w:val="24"/>
          <w:szCs w:val="24"/>
        </w:rPr>
        <w:t>Du ministre chargé des finances ;</w:t>
      </w:r>
    </w:p>
    <w:p w:rsidR="00DA70B2" w:rsidRPr="00795EB4" w:rsidRDefault="00DA70B2" w:rsidP="00FE4977">
      <w:pPr>
        <w:numPr>
          <w:ilvl w:val="0"/>
          <w:numId w:val="18"/>
        </w:numPr>
        <w:tabs>
          <w:tab w:val="clear" w:pos="720"/>
          <w:tab w:val="num" w:pos="0"/>
        </w:tabs>
        <w:spacing w:after="0" w:line="360" w:lineRule="auto"/>
        <w:ind w:left="0" w:firstLine="0"/>
        <w:jc w:val="both"/>
        <w:rPr>
          <w:rFonts w:asciiTheme="majorBidi" w:hAnsiTheme="majorBidi" w:cstheme="majorBidi"/>
          <w:sz w:val="24"/>
          <w:szCs w:val="24"/>
        </w:rPr>
      </w:pPr>
      <w:r w:rsidRPr="00795EB4">
        <w:rPr>
          <w:rFonts w:asciiTheme="majorBidi" w:hAnsiTheme="majorBidi" w:cstheme="majorBidi"/>
          <w:sz w:val="24"/>
          <w:szCs w:val="24"/>
        </w:rPr>
        <w:lastRenderedPageBreak/>
        <w:t>Du ministre chargé de l'énergie et des mines ;</w:t>
      </w:r>
    </w:p>
    <w:p w:rsidR="00215BF7" w:rsidRPr="00795EB4" w:rsidRDefault="00215BF7" w:rsidP="00FE4977">
      <w:pPr>
        <w:numPr>
          <w:ilvl w:val="0"/>
          <w:numId w:val="18"/>
        </w:numPr>
        <w:tabs>
          <w:tab w:val="clear" w:pos="720"/>
          <w:tab w:val="num" w:pos="0"/>
        </w:tabs>
        <w:spacing w:after="0" w:line="360" w:lineRule="auto"/>
        <w:ind w:left="0" w:firstLine="0"/>
        <w:jc w:val="both"/>
        <w:rPr>
          <w:rFonts w:asciiTheme="majorBidi" w:hAnsiTheme="majorBidi" w:cstheme="majorBidi"/>
          <w:sz w:val="24"/>
          <w:szCs w:val="24"/>
          <w:lang w:bidi="ar-SA"/>
        </w:rPr>
      </w:pPr>
      <w:r w:rsidRPr="00795EB4">
        <w:rPr>
          <w:rFonts w:asciiTheme="majorBidi" w:hAnsiTheme="majorBidi" w:cstheme="majorBidi"/>
          <w:sz w:val="24"/>
          <w:szCs w:val="24"/>
          <w:lang w:bidi="ar-SA"/>
        </w:rPr>
        <w:t>Du ministre chargé des ressources en eau ;</w:t>
      </w:r>
    </w:p>
    <w:p w:rsidR="00215BF7" w:rsidRPr="00795EB4" w:rsidRDefault="00215BF7" w:rsidP="00FE4977">
      <w:pPr>
        <w:numPr>
          <w:ilvl w:val="0"/>
          <w:numId w:val="18"/>
        </w:numPr>
        <w:tabs>
          <w:tab w:val="clear" w:pos="720"/>
          <w:tab w:val="num" w:pos="0"/>
        </w:tabs>
        <w:spacing w:after="0" w:line="360" w:lineRule="auto"/>
        <w:ind w:left="0" w:firstLine="0"/>
        <w:jc w:val="both"/>
        <w:rPr>
          <w:rFonts w:asciiTheme="majorBidi" w:hAnsiTheme="majorBidi" w:cstheme="majorBidi"/>
          <w:sz w:val="24"/>
          <w:szCs w:val="24"/>
          <w:lang w:bidi="ar-SA"/>
        </w:rPr>
      </w:pPr>
      <w:r w:rsidRPr="00795EB4">
        <w:rPr>
          <w:rFonts w:asciiTheme="majorBidi" w:hAnsiTheme="majorBidi" w:cstheme="majorBidi"/>
          <w:sz w:val="24"/>
          <w:szCs w:val="24"/>
          <w:lang w:bidi="ar-SA"/>
        </w:rPr>
        <w:t>Du ministre chargé des transports ;</w:t>
      </w:r>
    </w:p>
    <w:p w:rsidR="00215BF7" w:rsidRPr="00795EB4" w:rsidRDefault="00215BF7" w:rsidP="00FE4977">
      <w:pPr>
        <w:numPr>
          <w:ilvl w:val="0"/>
          <w:numId w:val="18"/>
        </w:numPr>
        <w:tabs>
          <w:tab w:val="clear" w:pos="720"/>
          <w:tab w:val="num" w:pos="0"/>
        </w:tabs>
        <w:spacing w:after="0" w:line="360" w:lineRule="auto"/>
        <w:ind w:left="0" w:firstLine="0"/>
        <w:jc w:val="both"/>
        <w:rPr>
          <w:rFonts w:asciiTheme="majorBidi" w:hAnsiTheme="majorBidi" w:cstheme="majorBidi"/>
          <w:sz w:val="24"/>
          <w:szCs w:val="24"/>
          <w:lang w:bidi="ar-SA"/>
        </w:rPr>
      </w:pPr>
      <w:r w:rsidRPr="00795EB4">
        <w:rPr>
          <w:rFonts w:asciiTheme="majorBidi" w:hAnsiTheme="majorBidi" w:cstheme="majorBidi"/>
          <w:sz w:val="24"/>
          <w:szCs w:val="24"/>
          <w:lang w:bidi="ar-SA"/>
        </w:rPr>
        <w:t>Du ministre chargé</w:t>
      </w:r>
      <w:r w:rsidR="006F2C4A" w:rsidRPr="00795EB4">
        <w:rPr>
          <w:rFonts w:asciiTheme="majorBidi" w:hAnsiTheme="majorBidi" w:cstheme="majorBidi"/>
          <w:sz w:val="24"/>
          <w:szCs w:val="24"/>
          <w:lang w:bidi="ar-SA"/>
        </w:rPr>
        <w:t> des</w:t>
      </w:r>
      <w:r w:rsidRPr="00795EB4">
        <w:rPr>
          <w:rFonts w:asciiTheme="majorBidi" w:hAnsiTheme="majorBidi" w:cstheme="majorBidi"/>
          <w:sz w:val="24"/>
          <w:szCs w:val="24"/>
          <w:lang w:bidi="ar-SA"/>
        </w:rPr>
        <w:t> travaux publics ;</w:t>
      </w:r>
    </w:p>
    <w:p w:rsidR="00215BF7" w:rsidRPr="00795EB4" w:rsidRDefault="00215BF7" w:rsidP="00FE4977">
      <w:pPr>
        <w:numPr>
          <w:ilvl w:val="0"/>
          <w:numId w:val="18"/>
        </w:numPr>
        <w:tabs>
          <w:tab w:val="clear" w:pos="720"/>
          <w:tab w:val="num" w:pos="0"/>
        </w:tabs>
        <w:spacing w:after="0" w:line="360" w:lineRule="auto"/>
        <w:ind w:left="0" w:firstLine="0"/>
        <w:jc w:val="both"/>
        <w:rPr>
          <w:rFonts w:asciiTheme="majorBidi" w:hAnsiTheme="majorBidi" w:cstheme="majorBidi"/>
          <w:sz w:val="24"/>
          <w:szCs w:val="24"/>
          <w:lang w:bidi="ar-SA"/>
        </w:rPr>
      </w:pPr>
      <w:r w:rsidRPr="00795EB4">
        <w:rPr>
          <w:rFonts w:asciiTheme="majorBidi" w:hAnsiTheme="majorBidi" w:cstheme="majorBidi"/>
          <w:sz w:val="24"/>
          <w:szCs w:val="24"/>
          <w:lang w:bidi="ar-SA"/>
        </w:rPr>
        <w:t>Du ministre chargé de la culture ;</w:t>
      </w:r>
    </w:p>
    <w:p w:rsidR="00215BF7" w:rsidRPr="00795EB4" w:rsidRDefault="00215BF7" w:rsidP="00FE4977">
      <w:pPr>
        <w:numPr>
          <w:ilvl w:val="0"/>
          <w:numId w:val="18"/>
        </w:numPr>
        <w:tabs>
          <w:tab w:val="clear" w:pos="720"/>
          <w:tab w:val="num" w:pos="0"/>
        </w:tabs>
        <w:spacing w:after="0" w:line="360" w:lineRule="auto"/>
        <w:ind w:left="0" w:firstLine="0"/>
        <w:jc w:val="both"/>
        <w:rPr>
          <w:rFonts w:asciiTheme="majorBidi" w:hAnsiTheme="majorBidi" w:cstheme="majorBidi"/>
          <w:sz w:val="24"/>
          <w:szCs w:val="24"/>
          <w:lang w:bidi="ar-SA"/>
        </w:rPr>
      </w:pPr>
      <w:r w:rsidRPr="00795EB4">
        <w:rPr>
          <w:rFonts w:asciiTheme="majorBidi" w:hAnsiTheme="majorBidi" w:cstheme="majorBidi"/>
          <w:sz w:val="24"/>
          <w:szCs w:val="24"/>
          <w:lang w:bidi="ar-SA"/>
        </w:rPr>
        <w:t>Du ministre chargé</w:t>
      </w:r>
      <w:proofErr w:type="gramStart"/>
      <w:r w:rsidRPr="00795EB4">
        <w:rPr>
          <w:rFonts w:asciiTheme="majorBidi" w:hAnsiTheme="majorBidi" w:cstheme="majorBidi"/>
          <w:sz w:val="24"/>
          <w:szCs w:val="24"/>
          <w:lang w:bidi="ar-SA"/>
        </w:rPr>
        <w:t>  de</w:t>
      </w:r>
      <w:proofErr w:type="gramEnd"/>
      <w:r w:rsidRPr="00795EB4">
        <w:rPr>
          <w:rFonts w:asciiTheme="majorBidi" w:hAnsiTheme="majorBidi" w:cstheme="majorBidi"/>
          <w:sz w:val="24"/>
          <w:szCs w:val="24"/>
          <w:lang w:bidi="ar-SA"/>
        </w:rPr>
        <w:t xml:space="preserve"> l’habitat et de l'urbanisme ;</w:t>
      </w:r>
    </w:p>
    <w:p w:rsidR="00215BF7" w:rsidRPr="00795EB4" w:rsidRDefault="00215BF7" w:rsidP="00FE4977">
      <w:pPr>
        <w:pStyle w:val="Paragraphedeliste"/>
        <w:numPr>
          <w:ilvl w:val="0"/>
          <w:numId w:val="18"/>
        </w:numPr>
        <w:tabs>
          <w:tab w:val="clear" w:pos="720"/>
          <w:tab w:val="num" w:pos="0"/>
        </w:tabs>
        <w:spacing w:line="360" w:lineRule="auto"/>
        <w:ind w:left="0" w:firstLine="0"/>
        <w:jc w:val="both"/>
        <w:rPr>
          <w:rFonts w:asciiTheme="majorBidi" w:hAnsiTheme="majorBidi" w:cstheme="majorBidi"/>
        </w:rPr>
      </w:pPr>
      <w:r w:rsidRPr="00795EB4">
        <w:rPr>
          <w:rFonts w:asciiTheme="majorBidi" w:eastAsiaTheme="minorEastAsia" w:hAnsiTheme="majorBidi" w:cstheme="majorBidi"/>
        </w:rPr>
        <w:t>Du ministre chargé de l'emploi et de la solidarité nationale ;</w:t>
      </w:r>
    </w:p>
    <w:p w:rsidR="00215BF7" w:rsidRPr="00795EB4" w:rsidRDefault="00215BF7" w:rsidP="00FE4977">
      <w:pPr>
        <w:pStyle w:val="Paragraphedeliste"/>
        <w:numPr>
          <w:ilvl w:val="0"/>
          <w:numId w:val="18"/>
        </w:numPr>
        <w:tabs>
          <w:tab w:val="clear" w:pos="720"/>
          <w:tab w:val="num" w:pos="0"/>
        </w:tabs>
        <w:spacing w:line="360" w:lineRule="auto"/>
        <w:ind w:left="0" w:firstLine="0"/>
        <w:jc w:val="both"/>
        <w:rPr>
          <w:rFonts w:asciiTheme="majorBidi" w:hAnsiTheme="majorBidi" w:cstheme="majorBidi"/>
        </w:rPr>
      </w:pPr>
      <w:r w:rsidRPr="00795EB4">
        <w:rPr>
          <w:rFonts w:asciiTheme="majorBidi" w:hAnsiTheme="majorBidi" w:cstheme="majorBidi"/>
        </w:rPr>
        <w:t>Du ministre de la formation et de l'enseignement professionnels ;</w:t>
      </w:r>
    </w:p>
    <w:p w:rsidR="00215BF7" w:rsidRDefault="00215BF7" w:rsidP="00FE4977">
      <w:pPr>
        <w:pStyle w:val="Paragraphedeliste"/>
        <w:numPr>
          <w:ilvl w:val="0"/>
          <w:numId w:val="18"/>
        </w:numPr>
        <w:tabs>
          <w:tab w:val="clear" w:pos="720"/>
          <w:tab w:val="num" w:pos="0"/>
        </w:tabs>
        <w:spacing w:line="360" w:lineRule="auto"/>
        <w:ind w:left="0" w:firstLine="0"/>
        <w:jc w:val="both"/>
        <w:rPr>
          <w:rFonts w:asciiTheme="majorBidi" w:hAnsiTheme="majorBidi" w:cstheme="majorBidi"/>
        </w:rPr>
      </w:pPr>
      <w:r w:rsidRPr="00795EB4">
        <w:rPr>
          <w:rFonts w:asciiTheme="majorBidi" w:hAnsiTheme="majorBidi" w:cstheme="majorBidi"/>
        </w:rPr>
        <w:t>Du ministre chargé du tourisme</w:t>
      </w:r>
      <w:r w:rsidR="006F2C4A">
        <w:rPr>
          <w:rFonts w:asciiTheme="majorBidi" w:hAnsiTheme="majorBidi" w:cstheme="majorBidi"/>
        </w:rPr>
        <w:t>.</w:t>
      </w:r>
    </w:p>
    <w:p w:rsidR="006F2C4A" w:rsidRPr="00795EB4" w:rsidRDefault="006F2C4A" w:rsidP="006F2C4A">
      <w:pPr>
        <w:pStyle w:val="Paragraphedeliste"/>
        <w:spacing w:line="360" w:lineRule="auto"/>
        <w:ind w:left="0"/>
        <w:jc w:val="both"/>
        <w:rPr>
          <w:rFonts w:asciiTheme="majorBidi" w:hAnsiTheme="majorBidi" w:cstheme="majorBidi"/>
        </w:rPr>
      </w:pPr>
    </w:p>
    <w:p w:rsidR="006F2C4A" w:rsidRPr="006F2C4A" w:rsidRDefault="00215BF7" w:rsidP="006F2C4A">
      <w:pPr>
        <w:spacing w:after="0" w:line="360" w:lineRule="auto"/>
        <w:jc w:val="both"/>
        <w:rPr>
          <w:rFonts w:asciiTheme="majorBidi" w:hAnsiTheme="majorBidi" w:cstheme="majorBidi"/>
          <w:i/>
          <w:iCs/>
          <w:kern w:val="24"/>
          <w:sz w:val="24"/>
          <w:szCs w:val="24"/>
          <w:lang w:bidi="ar-SA"/>
        </w:rPr>
      </w:pPr>
      <w:r w:rsidRPr="006F2C4A">
        <w:rPr>
          <w:rFonts w:asciiTheme="majorBidi" w:hAnsiTheme="majorBidi" w:cstheme="majorBidi"/>
          <w:i/>
          <w:iCs/>
          <w:kern w:val="24"/>
          <w:sz w:val="24"/>
          <w:szCs w:val="24"/>
          <w:lang w:bidi="ar-SA"/>
        </w:rPr>
        <w:t>Le conseil d'orientation</w:t>
      </w:r>
      <w:r w:rsidR="006F2C4A" w:rsidRPr="006F2C4A">
        <w:rPr>
          <w:rFonts w:asciiTheme="majorBidi" w:hAnsiTheme="majorBidi" w:cstheme="majorBidi"/>
          <w:i/>
          <w:iCs/>
          <w:kern w:val="24"/>
          <w:sz w:val="24"/>
          <w:szCs w:val="24"/>
          <w:lang w:bidi="ar-SA"/>
        </w:rPr>
        <w:t> peut</w:t>
      </w:r>
      <w:r w:rsidRPr="006F2C4A">
        <w:rPr>
          <w:rFonts w:asciiTheme="majorBidi" w:hAnsiTheme="majorBidi" w:cstheme="majorBidi"/>
          <w:i/>
          <w:iCs/>
          <w:kern w:val="24"/>
          <w:sz w:val="24"/>
          <w:szCs w:val="24"/>
          <w:lang w:bidi="ar-SA"/>
        </w:rPr>
        <w:t> faire appel à toute personne co</w:t>
      </w:r>
      <w:r w:rsidR="006F2C4A" w:rsidRPr="006F2C4A">
        <w:rPr>
          <w:rFonts w:asciiTheme="majorBidi" w:hAnsiTheme="majorBidi" w:cstheme="majorBidi"/>
          <w:i/>
          <w:iCs/>
          <w:kern w:val="24"/>
          <w:sz w:val="24"/>
          <w:szCs w:val="24"/>
          <w:lang w:bidi="ar-SA"/>
        </w:rPr>
        <w:t>mpétente dont il juge la</w:t>
      </w:r>
    </w:p>
    <w:p w:rsidR="00215BF7" w:rsidRPr="006F2C4A" w:rsidRDefault="006F2C4A" w:rsidP="006F2C4A">
      <w:pPr>
        <w:spacing w:after="0" w:line="360" w:lineRule="auto"/>
        <w:jc w:val="both"/>
        <w:rPr>
          <w:rFonts w:asciiTheme="majorBidi" w:hAnsiTheme="majorBidi" w:cstheme="majorBidi"/>
          <w:i/>
          <w:iCs/>
          <w:kern w:val="24"/>
          <w:sz w:val="24"/>
          <w:szCs w:val="24"/>
          <w:lang w:bidi="ar-SA"/>
        </w:rPr>
      </w:pPr>
      <w:r w:rsidRPr="006F2C4A">
        <w:rPr>
          <w:rFonts w:asciiTheme="majorBidi" w:hAnsiTheme="majorBidi" w:cstheme="majorBidi"/>
          <w:i/>
          <w:iCs/>
          <w:kern w:val="24"/>
          <w:sz w:val="24"/>
          <w:szCs w:val="24"/>
          <w:lang w:bidi="ar-SA"/>
        </w:rPr>
        <w:t> </w:t>
      </w:r>
      <w:proofErr w:type="gramStart"/>
      <w:r w:rsidRPr="006F2C4A">
        <w:rPr>
          <w:rFonts w:asciiTheme="majorBidi" w:hAnsiTheme="majorBidi" w:cstheme="majorBidi"/>
          <w:i/>
          <w:iCs/>
          <w:kern w:val="24"/>
          <w:sz w:val="24"/>
          <w:szCs w:val="24"/>
          <w:lang w:bidi="ar-SA"/>
        </w:rPr>
        <w:t>contribution</w:t>
      </w:r>
      <w:proofErr w:type="gramEnd"/>
      <w:r w:rsidR="00215BF7" w:rsidRPr="006F2C4A">
        <w:rPr>
          <w:rFonts w:asciiTheme="majorBidi" w:hAnsiTheme="majorBidi" w:cstheme="majorBidi"/>
          <w:i/>
          <w:iCs/>
          <w:kern w:val="24"/>
          <w:sz w:val="24"/>
          <w:szCs w:val="24"/>
          <w:lang w:bidi="ar-SA"/>
        </w:rPr>
        <w:t> utile pour le déroulement de ses travaux.</w:t>
      </w:r>
    </w:p>
    <w:p w:rsidR="006F2C4A" w:rsidRPr="00795EB4" w:rsidRDefault="006F2C4A" w:rsidP="006F2C4A">
      <w:pPr>
        <w:spacing w:after="0" w:line="360" w:lineRule="auto"/>
        <w:jc w:val="both"/>
        <w:rPr>
          <w:rFonts w:asciiTheme="majorBidi" w:eastAsia="Times New Roman" w:hAnsiTheme="majorBidi" w:cstheme="majorBidi"/>
          <w:sz w:val="24"/>
          <w:szCs w:val="24"/>
          <w:lang w:bidi="ar-SA"/>
        </w:rPr>
      </w:pPr>
    </w:p>
    <w:p w:rsidR="00215BF7" w:rsidRPr="00795EB4" w:rsidRDefault="00215BF7" w:rsidP="006F2C4A">
      <w:pPr>
        <w:pStyle w:val="Paragraphedeliste"/>
        <w:spacing w:line="360" w:lineRule="auto"/>
        <w:ind w:left="0"/>
        <w:jc w:val="both"/>
        <w:rPr>
          <w:rFonts w:asciiTheme="majorBidi" w:hAnsiTheme="majorBidi" w:cstheme="majorBidi"/>
        </w:rPr>
      </w:pPr>
      <w:r w:rsidRPr="00795EB4">
        <w:rPr>
          <w:rFonts w:asciiTheme="majorBidi" w:hAnsiTheme="majorBidi" w:cstheme="majorBidi"/>
          <w:b/>
          <w:bCs/>
        </w:rPr>
        <w:t>2- Le directeur général</w:t>
      </w:r>
    </w:p>
    <w:p w:rsidR="00215BF7" w:rsidRPr="006F2C4A" w:rsidRDefault="00215BF7" w:rsidP="006F2C4A">
      <w:pPr>
        <w:pStyle w:val="Paragraphedeliste"/>
        <w:spacing w:line="360" w:lineRule="auto"/>
        <w:ind w:left="0"/>
        <w:jc w:val="both"/>
        <w:rPr>
          <w:rFonts w:asciiTheme="majorBidi" w:hAnsiTheme="majorBidi" w:cstheme="majorBidi"/>
          <w:rtl/>
        </w:rPr>
      </w:pPr>
      <w:r w:rsidRPr="006F2C4A">
        <w:rPr>
          <w:rFonts w:asciiTheme="majorBidi" w:hAnsiTheme="majorBidi" w:cstheme="majorBidi"/>
        </w:rPr>
        <w:t>Le directeur général de l'obser</w:t>
      </w:r>
      <w:r w:rsidR="006F2C4A" w:rsidRPr="006F2C4A">
        <w:rPr>
          <w:rFonts w:asciiTheme="majorBidi" w:hAnsiTheme="majorBidi" w:cstheme="majorBidi"/>
        </w:rPr>
        <w:t>vatoire national </w:t>
      </w:r>
      <w:r w:rsidRPr="006F2C4A">
        <w:rPr>
          <w:rFonts w:asciiTheme="majorBidi" w:hAnsiTheme="majorBidi" w:cstheme="majorBidi"/>
        </w:rPr>
        <w:t>est nommé par </w:t>
      </w:r>
      <w:r w:rsidR="006F2C4A">
        <w:rPr>
          <w:rFonts w:asciiTheme="majorBidi" w:hAnsiTheme="majorBidi" w:cstheme="majorBidi"/>
        </w:rPr>
        <w:t xml:space="preserve">décret sur proposition du </w:t>
      </w:r>
      <w:r w:rsidR="00244111">
        <w:rPr>
          <w:rFonts w:asciiTheme="majorBidi" w:hAnsiTheme="majorBidi" w:cstheme="majorBidi"/>
        </w:rPr>
        <w:t xml:space="preserve">ministre </w:t>
      </w:r>
      <w:r w:rsidR="00244111" w:rsidRPr="006F2C4A">
        <w:rPr>
          <w:rFonts w:asciiTheme="majorBidi" w:hAnsiTheme="majorBidi" w:cstheme="majorBidi"/>
        </w:rPr>
        <w:t>chargé</w:t>
      </w:r>
      <w:r w:rsidRPr="006F2C4A">
        <w:rPr>
          <w:rFonts w:asciiTheme="majorBidi" w:hAnsiTheme="majorBidi" w:cstheme="majorBidi"/>
        </w:rPr>
        <w:t> de la ville. </w:t>
      </w:r>
      <w:r w:rsidR="006F2C4A">
        <w:rPr>
          <w:rFonts w:asciiTheme="majorBidi" w:hAnsiTheme="majorBidi" w:cstheme="majorBidi"/>
        </w:rPr>
        <w:t>Il est mis fin à ses fonctions </w:t>
      </w:r>
      <w:r w:rsidRPr="006F2C4A">
        <w:rPr>
          <w:rFonts w:asciiTheme="majorBidi" w:hAnsiTheme="majorBidi" w:cstheme="majorBidi"/>
        </w:rPr>
        <w:t>dans les mêmes formes.</w:t>
      </w:r>
    </w:p>
    <w:p w:rsidR="00215BF7" w:rsidRPr="00795EB4" w:rsidRDefault="00215BF7" w:rsidP="00BF6735">
      <w:pPr>
        <w:pStyle w:val="Paragraphedeliste"/>
        <w:spacing w:line="360" w:lineRule="auto"/>
        <w:jc w:val="both"/>
        <w:rPr>
          <w:rFonts w:asciiTheme="majorBidi" w:hAnsiTheme="majorBidi" w:cstheme="majorBidi"/>
          <w:rtl/>
          <w:lang w:bidi="ar-DZ"/>
        </w:rPr>
      </w:pPr>
    </w:p>
    <w:p w:rsidR="00215BF7" w:rsidRPr="00795EB4" w:rsidRDefault="00215BF7" w:rsidP="006F2C4A">
      <w:pPr>
        <w:pStyle w:val="Paragraphedeliste"/>
        <w:spacing w:line="360" w:lineRule="auto"/>
        <w:ind w:left="0"/>
        <w:jc w:val="both"/>
        <w:rPr>
          <w:rFonts w:asciiTheme="majorBidi" w:hAnsiTheme="majorBidi" w:cstheme="majorBidi"/>
          <w:lang w:bidi="ar-DZ"/>
        </w:rPr>
      </w:pPr>
      <w:r w:rsidRPr="00795EB4">
        <w:rPr>
          <w:rFonts w:asciiTheme="majorBidi" w:hAnsiTheme="majorBidi" w:cstheme="majorBidi"/>
          <w:b/>
          <w:bCs/>
          <w:lang w:bidi="ar-DZ"/>
        </w:rPr>
        <w:t xml:space="preserve">3- Le conseil scientifique </w:t>
      </w:r>
    </w:p>
    <w:p w:rsidR="00215BF7" w:rsidRPr="00795EB4" w:rsidRDefault="00215BF7" w:rsidP="00BF6735">
      <w:pPr>
        <w:pStyle w:val="Paragraphedeliste"/>
        <w:spacing w:line="360" w:lineRule="auto"/>
        <w:jc w:val="both"/>
        <w:rPr>
          <w:rFonts w:asciiTheme="majorBidi" w:hAnsiTheme="majorBidi" w:cstheme="majorBidi"/>
          <w:lang w:bidi="ar-DZ"/>
        </w:rPr>
      </w:pPr>
      <w:r w:rsidRPr="00795EB4">
        <w:rPr>
          <w:rFonts w:asciiTheme="majorBidi" w:hAnsiTheme="majorBidi" w:cstheme="majorBidi"/>
          <w:lang w:bidi="ar-DZ"/>
        </w:rPr>
        <w:t>Le conseil scientifique de l'observatoire national est composé :</w:t>
      </w:r>
    </w:p>
    <w:p w:rsidR="00244111" w:rsidRDefault="00244111" w:rsidP="00FE4977">
      <w:pPr>
        <w:pStyle w:val="Paragraphedeliste"/>
        <w:numPr>
          <w:ilvl w:val="0"/>
          <w:numId w:val="40"/>
        </w:numPr>
        <w:tabs>
          <w:tab w:val="num" w:pos="0"/>
        </w:tabs>
        <w:spacing w:line="360" w:lineRule="auto"/>
        <w:ind w:left="0" w:firstLine="0"/>
        <w:rPr>
          <w:rFonts w:asciiTheme="majorBidi" w:hAnsiTheme="majorBidi" w:cstheme="majorBidi"/>
        </w:rPr>
      </w:pPr>
      <w:r>
        <w:rPr>
          <w:rFonts w:asciiTheme="majorBidi" w:hAnsiTheme="majorBidi" w:cstheme="majorBidi"/>
        </w:rPr>
        <w:t>De vingt (20) représentants d’universités, d’instituts et d’organismes dont les disciplines sont liées aux activités de l’observatoire national.</w:t>
      </w:r>
    </w:p>
    <w:p w:rsidR="00215BF7" w:rsidRDefault="00DA70B2" w:rsidP="00FE4977">
      <w:pPr>
        <w:pStyle w:val="Paragraphedeliste"/>
        <w:numPr>
          <w:ilvl w:val="0"/>
          <w:numId w:val="40"/>
        </w:numPr>
        <w:tabs>
          <w:tab w:val="num" w:pos="0"/>
        </w:tabs>
        <w:spacing w:line="360" w:lineRule="auto"/>
        <w:ind w:left="0" w:firstLine="0"/>
        <w:jc w:val="both"/>
        <w:rPr>
          <w:rFonts w:asciiTheme="majorBidi" w:hAnsiTheme="majorBidi" w:cstheme="majorBidi"/>
          <w:lang w:bidi="ar-DZ"/>
        </w:rPr>
      </w:pPr>
      <w:r w:rsidRPr="00244111">
        <w:rPr>
          <w:rFonts w:asciiTheme="majorBidi" w:hAnsiTheme="majorBidi" w:cstheme="majorBidi"/>
          <w:lang w:bidi="ar-DZ"/>
        </w:rPr>
        <w:t>De huit</w:t>
      </w:r>
      <w:r w:rsidR="006F2C4A" w:rsidRPr="00244111">
        <w:rPr>
          <w:rFonts w:asciiTheme="majorBidi" w:hAnsiTheme="majorBidi" w:cstheme="majorBidi"/>
          <w:lang w:bidi="ar-DZ"/>
        </w:rPr>
        <w:t> (</w:t>
      </w:r>
      <w:r w:rsidRPr="00244111">
        <w:rPr>
          <w:rFonts w:asciiTheme="majorBidi" w:hAnsiTheme="majorBidi" w:cstheme="majorBidi"/>
          <w:lang w:bidi="ar-DZ"/>
        </w:rPr>
        <w:t>8) scientifiques et/ou</w:t>
      </w:r>
      <w:r w:rsidR="00244111" w:rsidRPr="00244111">
        <w:rPr>
          <w:rFonts w:asciiTheme="majorBidi" w:hAnsiTheme="majorBidi" w:cstheme="majorBidi"/>
          <w:lang w:bidi="ar-DZ"/>
        </w:rPr>
        <w:t> universitaires</w:t>
      </w:r>
      <w:r w:rsidRPr="00244111">
        <w:rPr>
          <w:rFonts w:asciiTheme="majorBidi" w:hAnsiTheme="majorBidi" w:cstheme="majorBidi"/>
          <w:lang w:bidi="ar-DZ"/>
        </w:rPr>
        <w:t> </w:t>
      </w:r>
      <w:r w:rsidR="00215BF7" w:rsidRPr="00244111">
        <w:rPr>
          <w:rFonts w:asciiTheme="majorBidi" w:hAnsiTheme="majorBidi" w:cstheme="majorBidi"/>
          <w:lang w:bidi="ar-DZ"/>
        </w:rPr>
        <w:t>représentant :</w:t>
      </w:r>
    </w:p>
    <w:p w:rsidR="00215BF7" w:rsidRPr="00795EB4" w:rsidRDefault="00244111" w:rsidP="00244111">
      <w:pPr>
        <w:pStyle w:val="Paragraphedeliste"/>
        <w:tabs>
          <w:tab w:val="num" w:pos="0"/>
        </w:tabs>
        <w:spacing w:line="360" w:lineRule="auto"/>
        <w:ind w:left="0"/>
        <w:jc w:val="both"/>
        <w:rPr>
          <w:rFonts w:asciiTheme="majorBidi" w:hAnsiTheme="majorBidi" w:cstheme="majorBidi"/>
          <w:rtl/>
          <w:lang w:bidi="ar-DZ"/>
        </w:rPr>
      </w:pPr>
      <w:r>
        <w:rPr>
          <w:rFonts w:asciiTheme="majorBidi" w:hAnsiTheme="majorBidi" w:cstheme="majorBidi"/>
          <w:lang w:bidi="ar-DZ"/>
        </w:rPr>
        <w:t>1-</w:t>
      </w:r>
      <w:r w:rsidR="00215BF7" w:rsidRPr="00795EB4">
        <w:rPr>
          <w:rFonts w:asciiTheme="majorBidi" w:hAnsiTheme="majorBidi" w:cstheme="majorBidi"/>
          <w:lang w:bidi="ar-DZ"/>
        </w:rPr>
        <w:t>L'observatoire national de l'environnement et du développement durable (ONEDD) ;</w:t>
      </w:r>
    </w:p>
    <w:p w:rsidR="00215BF7" w:rsidRPr="00795EB4" w:rsidRDefault="00244111" w:rsidP="00BF6735">
      <w:pPr>
        <w:pStyle w:val="Paragraphedeliste"/>
        <w:tabs>
          <w:tab w:val="num" w:pos="0"/>
        </w:tabs>
        <w:spacing w:line="360" w:lineRule="auto"/>
        <w:ind w:left="0"/>
        <w:jc w:val="both"/>
        <w:rPr>
          <w:rFonts w:asciiTheme="majorBidi" w:hAnsiTheme="majorBidi" w:cstheme="majorBidi"/>
          <w:lang w:bidi="ar-DZ"/>
        </w:rPr>
      </w:pPr>
      <w:r>
        <w:rPr>
          <w:rFonts w:asciiTheme="majorBidi" w:hAnsiTheme="majorBidi" w:cstheme="majorBidi"/>
          <w:lang w:bidi="ar-DZ"/>
        </w:rPr>
        <w:t>2-</w:t>
      </w:r>
      <w:r w:rsidR="00215BF7" w:rsidRPr="00795EB4">
        <w:rPr>
          <w:rFonts w:asciiTheme="majorBidi" w:hAnsiTheme="majorBidi" w:cstheme="majorBidi"/>
          <w:lang w:bidi="ar-DZ"/>
        </w:rPr>
        <w:t>Le commissariat national du littoral (CNL) ;</w:t>
      </w:r>
    </w:p>
    <w:p w:rsidR="00215BF7" w:rsidRPr="00795EB4" w:rsidRDefault="00215BF7" w:rsidP="00244111">
      <w:pPr>
        <w:pStyle w:val="Paragraphedeliste"/>
        <w:tabs>
          <w:tab w:val="num" w:pos="0"/>
        </w:tabs>
        <w:spacing w:line="360" w:lineRule="auto"/>
        <w:ind w:left="0"/>
        <w:jc w:val="both"/>
        <w:rPr>
          <w:rFonts w:asciiTheme="majorBidi" w:hAnsiTheme="majorBidi" w:cstheme="majorBidi"/>
          <w:lang w:bidi="ar-DZ"/>
        </w:rPr>
      </w:pPr>
      <w:r w:rsidRPr="00795EB4">
        <w:rPr>
          <w:rFonts w:asciiTheme="majorBidi" w:hAnsiTheme="majorBidi" w:cstheme="majorBidi"/>
          <w:lang w:bidi="ar-DZ"/>
        </w:rPr>
        <w:t>3</w:t>
      </w:r>
      <w:r w:rsidR="00244111">
        <w:rPr>
          <w:rFonts w:asciiTheme="majorBidi" w:hAnsiTheme="majorBidi" w:cstheme="majorBidi"/>
          <w:lang w:bidi="ar-DZ"/>
        </w:rPr>
        <w:t>-</w:t>
      </w:r>
      <w:r w:rsidRPr="00795EB4">
        <w:rPr>
          <w:rFonts w:asciiTheme="majorBidi" w:hAnsiTheme="majorBidi" w:cstheme="majorBidi"/>
          <w:lang w:bidi="ar-DZ"/>
        </w:rPr>
        <w:t>L'agence nationale de l'aménagement du territoire(ANAT) </w:t>
      </w:r>
    </w:p>
    <w:p w:rsidR="00215BF7" w:rsidRPr="00795EB4" w:rsidRDefault="00244111" w:rsidP="00244111">
      <w:pPr>
        <w:pStyle w:val="Paragraphedeliste"/>
        <w:tabs>
          <w:tab w:val="num" w:pos="0"/>
        </w:tabs>
        <w:spacing w:line="360" w:lineRule="auto"/>
        <w:ind w:left="0"/>
        <w:jc w:val="both"/>
        <w:rPr>
          <w:rFonts w:asciiTheme="majorBidi" w:hAnsiTheme="majorBidi" w:cstheme="majorBidi"/>
          <w:rtl/>
          <w:lang w:bidi="ar-DZ"/>
        </w:rPr>
      </w:pPr>
      <w:r>
        <w:rPr>
          <w:rFonts w:asciiTheme="majorBidi" w:hAnsiTheme="majorBidi" w:cstheme="majorBidi"/>
          <w:lang w:bidi="ar-DZ"/>
        </w:rPr>
        <w:t>4-</w:t>
      </w:r>
      <w:r w:rsidR="00215BF7" w:rsidRPr="00795EB4">
        <w:rPr>
          <w:rFonts w:asciiTheme="majorBidi" w:hAnsiTheme="majorBidi" w:cstheme="majorBidi"/>
          <w:lang w:bidi="ar-DZ"/>
        </w:rPr>
        <w:t>L'école supérieure des Beaux-Arts ;</w:t>
      </w:r>
    </w:p>
    <w:p w:rsidR="00215BF7" w:rsidRPr="00795EB4" w:rsidRDefault="00215BF7" w:rsidP="00244111">
      <w:pPr>
        <w:pStyle w:val="Paragraphedeliste"/>
        <w:tabs>
          <w:tab w:val="num" w:pos="0"/>
        </w:tabs>
        <w:spacing w:line="360" w:lineRule="auto"/>
        <w:ind w:left="0"/>
        <w:jc w:val="both"/>
        <w:rPr>
          <w:rFonts w:asciiTheme="majorBidi" w:hAnsiTheme="majorBidi" w:cstheme="majorBidi"/>
          <w:lang w:bidi="ar-DZ"/>
        </w:rPr>
      </w:pPr>
      <w:r w:rsidRPr="00795EB4">
        <w:rPr>
          <w:rFonts w:asciiTheme="majorBidi" w:hAnsiTheme="majorBidi" w:cstheme="majorBidi"/>
          <w:rtl/>
          <w:lang w:bidi="ar-DZ"/>
        </w:rPr>
        <w:t>5.</w:t>
      </w:r>
      <w:r w:rsidR="00244111">
        <w:rPr>
          <w:rFonts w:asciiTheme="majorBidi" w:hAnsiTheme="majorBidi" w:cstheme="majorBidi"/>
          <w:lang w:bidi="ar-DZ"/>
        </w:rPr>
        <w:t>-</w:t>
      </w:r>
      <w:r w:rsidRPr="00795EB4">
        <w:rPr>
          <w:rFonts w:asciiTheme="majorBidi" w:hAnsiTheme="majorBidi" w:cstheme="majorBidi"/>
          <w:lang w:bidi="ar-DZ"/>
        </w:rPr>
        <w:t xml:space="preserve">L'institut Pasteur d'Algérie ; </w:t>
      </w:r>
    </w:p>
    <w:p w:rsidR="00215BF7" w:rsidRPr="00795EB4" w:rsidRDefault="00244111" w:rsidP="00BF6735">
      <w:pPr>
        <w:pStyle w:val="Paragraphedeliste"/>
        <w:tabs>
          <w:tab w:val="num" w:pos="0"/>
        </w:tabs>
        <w:spacing w:line="360" w:lineRule="auto"/>
        <w:ind w:left="0"/>
        <w:jc w:val="both"/>
        <w:rPr>
          <w:rFonts w:asciiTheme="majorBidi" w:hAnsiTheme="majorBidi" w:cstheme="majorBidi"/>
          <w:lang w:bidi="ar-DZ"/>
        </w:rPr>
      </w:pPr>
      <w:r>
        <w:rPr>
          <w:rFonts w:asciiTheme="majorBidi" w:hAnsiTheme="majorBidi" w:cstheme="majorBidi"/>
          <w:lang w:bidi="ar-DZ"/>
        </w:rPr>
        <w:t>6-</w:t>
      </w:r>
      <w:r w:rsidR="00215BF7" w:rsidRPr="00795EB4">
        <w:rPr>
          <w:rFonts w:asciiTheme="majorBidi" w:hAnsiTheme="majorBidi" w:cstheme="majorBidi"/>
          <w:lang w:bidi="ar-DZ"/>
        </w:rPr>
        <w:t>L'institut national de cartographie et de télédétection (INCT) ;</w:t>
      </w:r>
    </w:p>
    <w:p w:rsidR="00215BF7" w:rsidRPr="00795EB4" w:rsidRDefault="00215BF7" w:rsidP="00244111">
      <w:pPr>
        <w:pStyle w:val="Paragraphedeliste"/>
        <w:tabs>
          <w:tab w:val="num" w:pos="0"/>
        </w:tabs>
        <w:spacing w:line="360" w:lineRule="auto"/>
        <w:ind w:left="0"/>
        <w:jc w:val="both"/>
        <w:rPr>
          <w:rFonts w:asciiTheme="majorBidi" w:hAnsiTheme="majorBidi" w:cstheme="majorBidi"/>
          <w:lang w:bidi="ar-DZ"/>
        </w:rPr>
      </w:pPr>
      <w:r w:rsidRPr="00795EB4">
        <w:rPr>
          <w:rFonts w:asciiTheme="majorBidi" w:hAnsiTheme="majorBidi" w:cstheme="majorBidi"/>
          <w:lang w:bidi="ar-DZ"/>
        </w:rPr>
        <w:t>7</w:t>
      </w:r>
      <w:r w:rsidR="00244111">
        <w:rPr>
          <w:rFonts w:asciiTheme="majorBidi" w:hAnsiTheme="majorBidi" w:cstheme="majorBidi"/>
          <w:lang w:bidi="ar-DZ"/>
        </w:rPr>
        <w:t>-</w:t>
      </w:r>
      <w:r w:rsidRPr="00795EB4">
        <w:rPr>
          <w:rFonts w:asciiTheme="majorBidi" w:hAnsiTheme="majorBidi" w:cstheme="majorBidi"/>
          <w:lang w:bidi="ar-DZ"/>
        </w:rPr>
        <w:t xml:space="preserve"> Le centre de recherche astronomique, astrophysique et géophysique (CRAAG) ;</w:t>
      </w:r>
    </w:p>
    <w:p w:rsidR="00215BF7" w:rsidRPr="00795EB4" w:rsidRDefault="00244111" w:rsidP="00244111">
      <w:pPr>
        <w:pStyle w:val="Paragraphedeliste"/>
        <w:tabs>
          <w:tab w:val="num" w:pos="0"/>
        </w:tabs>
        <w:spacing w:line="360" w:lineRule="auto"/>
        <w:ind w:left="0"/>
        <w:jc w:val="both"/>
        <w:rPr>
          <w:rFonts w:asciiTheme="majorBidi" w:hAnsiTheme="majorBidi" w:cstheme="majorBidi"/>
          <w:lang w:bidi="ar-DZ"/>
        </w:rPr>
      </w:pPr>
      <w:r>
        <w:rPr>
          <w:rFonts w:asciiTheme="majorBidi" w:hAnsiTheme="majorBidi" w:cstheme="majorBidi"/>
          <w:lang w:bidi="ar-DZ"/>
        </w:rPr>
        <w:t>8-</w:t>
      </w:r>
      <w:r w:rsidR="00215BF7" w:rsidRPr="00795EB4">
        <w:rPr>
          <w:rFonts w:asciiTheme="majorBidi" w:hAnsiTheme="majorBidi" w:cstheme="majorBidi"/>
          <w:lang w:bidi="ar-DZ"/>
        </w:rPr>
        <w:t>L’’agence spatiale algérienne (ASA).</w:t>
      </w:r>
    </w:p>
    <w:p w:rsidR="00215BF7" w:rsidRPr="00795EB4" w:rsidRDefault="00215BF7" w:rsidP="00244111">
      <w:pPr>
        <w:pStyle w:val="Paragraphedeliste"/>
        <w:tabs>
          <w:tab w:val="num" w:pos="0"/>
        </w:tabs>
        <w:spacing w:line="360" w:lineRule="auto"/>
        <w:ind w:left="0"/>
        <w:jc w:val="both"/>
        <w:rPr>
          <w:rFonts w:asciiTheme="majorBidi" w:hAnsiTheme="majorBidi" w:cstheme="majorBidi"/>
          <w:lang w:bidi="ar-DZ"/>
        </w:rPr>
      </w:pPr>
      <w:r w:rsidRPr="00795EB4">
        <w:rPr>
          <w:rFonts w:asciiTheme="majorBidi" w:hAnsiTheme="majorBidi" w:cstheme="majorBidi"/>
          <w:b/>
          <w:bCs/>
          <w:i/>
          <w:iCs/>
          <w:lang w:bidi="ar-DZ"/>
        </w:rPr>
        <w:t>Le conseil scientifique</w:t>
      </w:r>
      <w:r w:rsidR="00FE4977" w:rsidRPr="00795EB4">
        <w:rPr>
          <w:rFonts w:asciiTheme="majorBidi" w:hAnsiTheme="majorBidi" w:cstheme="majorBidi"/>
          <w:b/>
          <w:bCs/>
          <w:i/>
          <w:iCs/>
          <w:lang w:bidi="ar-DZ"/>
        </w:rPr>
        <w:t> peut</w:t>
      </w:r>
      <w:r w:rsidRPr="00795EB4">
        <w:rPr>
          <w:rFonts w:asciiTheme="majorBidi" w:hAnsiTheme="majorBidi" w:cstheme="majorBidi"/>
          <w:b/>
          <w:bCs/>
          <w:i/>
          <w:iCs/>
          <w:lang w:bidi="ar-DZ"/>
        </w:rPr>
        <w:t> faire appel à toute personne dont il juge la contribution utile</w:t>
      </w:r>
      <w:r w:rsidR="00244111">
        <w:rPr>
          <w:rFonts w:asciiTheme="majorBidi" w:hAnsiTheme="majorBidi" w:cstheme="majorBidi"/>
          <w:b/>
          <w:bCs/>
          <w:i/>
          <w:iCs/>
          <w:lang w:bidi="ar-DZ"/>
        </w:rPr>
        <w:t xml:space="preserve"> </w:t>
      </w:r>
      <w:r w:rsidR="00FE4977">
        <w:rPr>
          <w:rFonts w:asciiTheme="majorBidi" w:hAnsiTheme="majorBidi" w:cstheme="majorBidi"/>
          <w:b/>
          <w:bCs/>
          <w:i/>
          <w:iCs/>
          <w:lang w:bidi="ar-DZ"/>
        </w:rPr>
        <w:t xml:space="preserve"> </w:t>
      </w:r>
      <w:r w:rsidR="00244111">
        <w:rPr>
          <w:rFonts w:asciiTheme="majorBidi" w:hAnsiTheme="majorBidi" w:cstheme="majorBidi"/>
          <w:b/>
          <w:bCs/>
          <w:i/>
          <w:iCs/>
          <w:lang w:bidi="ar-DZ"/>
        </w:rPr>
        <w:t xml:space="preserve"> </w:t>
      </w:r>
      <w:r w:rsidRPr="00795EB4">
        <w:rPr>
          <w:rFonts w:asciiTheme="majorBidi" w:hAnsiTheme="majorBidi" w:cstheme="majorBidi"/>
          <w:b/>
          <w:bCs/>
          <w:i/>
          <w:iCs/>
          <w:lang w:bidi="ar-DZ"/>
        </w:rPr>
        <w:t> pour le déroulement de ses travaux.</w:t>
      </w:r>
    </w:p>
    <w:p w:rsidR="00215BF7" w:rsidRPr="00795EB4" w:rsidRDefault="00215BF7" w:rsidP="0094547E">
      <w:pPr>
        <w:pStyle w:val="Paragraphedeliste"/>
        <w:spacing w:line="360" w:lineRule="auto"/>
        <w:jc w:val="both"/>
        <w:rPr>
          <w:rFonts w:asciiTheme="majorBidi" w:hAnsiTheme="majorBidi" w:cstheme="majorBidi"/>
          <w:lang w:bidi="ar-DZ"/>
        </w:rPr>
      </w:pPr>
    </w:p>
    <w:p w:rsidR="00215BF7" w:rsidRPr="00795EB4" w:rsidRDefault="00215BF7" w:rsidP="00215BF7">
      <w:pPr>
        <w:pStyle w:val="Paragraphedeliste"/>
        <w:rPr>
          <w:rFonts w:asciiTheme="majorBidi" w:hAnsiTheme="majorBidi" w:cstheme="majorBidi"/>
          <w:lang w:bidi="ar-DZ"/>
        </w:rPr>
      </w:pPr>
    </w:p>
    <w:p w:rsidR="00215BF7" w:rsidRPr="00795EB4" w:rsidRDefault="00215BF7" w:rsidP="00215BF7">
      <w:pPr>
        <w:spacing w:after="0" w:line="240" w:lineRule="auto"/>
        <w:jc w:val="center"/>
        <w:rPr>
          <w:rFonts w:asciiTheme="majorBidi" w:eastAsia="Times New Roman" w:hAnsiTheme="majorBidi" w:cstheme="majorBidi"/>
          <w:sz w:val="24"/>
          <w:szCs w:val="24"/>
          <w:lang w:bidi="ar-SA"/>
        </w:rPr>
      </w:pPr>
      <w:r w:rsidRPr="00795EB4">
        <w:rPr>
          <w:rFonts w:asciiTheme="majorBidi" w:hAnsiTheme="majorBidi" w:cstheme="majorBidi"/>
          <w:b/>
          <w:bCs/>
          <w:kern w:val="24"/>
          <w:sz w:val="24"/>
          <w:szCs w:val="24"/>
          <w:lang w:bidi="ar-SA"/>
        </w:rPr>
        <w:lastRenderedPageBreak/>
        <w:t xml:space="preserve">Cours </w:t>
      </w:r>
      <w:r w:rsidR="00FE4977" w:rsidRPr="00795EB4">
        <w:rPr>
          <w:rFonts w:asciiTheme="majorBidi" w:hAnsiTheme="majorBidi" w:cstheme="majorBidi"/>
          <w:b/>
          <w:bCs/>
          <w:kern w:val="24"/>
          <w:sz w:val="24"/>
          <w:szCs w:val="24"/>
          <w:lang w:bidi="ar-SA"/>
        </w:rPr>
        <w:t>06 :</w:t>
      </w:r>
    </w:p>
    <w:p w:rsidR="00215BF7" w:rsidRPr="00FE4977" w:rsidRDefault="00FE4977" w:rsidP="00FE4977">
      <w:pPr>
        <w:spacing w:after="0" w:line="240" w:lineRule="auto"/>
        <w:jc w:val="center"/>
        <w:rPr>
          <w:rFonts w:asciiTheme="majorBidi" w:eastAsia="Calibri" w:hAnsiTheme="majorBidi" w:cstheme="majorBidi"/>
          <w:b/>
          <w:bCs/>
          <w:color w:val="FF0000"/>
          <w:kern w:val="24"/>
          <w:sz w:val="28"/>
          <w:szCs w:val="28"/>
          <w:lang w:bidi="ar-SA"/>
        </w:rPr>
      </w:pPr>
      <w:r w:rsidRPr="00FE4977">
        <w:rPr>
          <w:rFonts w:asciiTheme="majorBidi" w:eastAsia="Calibri" w:hAnsiTheme="majorBidi" w:cstheme="majorBidi"/>
          <w:b/>
          <w:bCs/>
          <w:color w:val="FF0000"/>
          <w:kern w:val="24"/>
          <w:sz w:val="28"/>
          <w:szCs w:val="28"/>
          <w:lang w:bidi="ar-SA"/>
        </w:rPr>
        <w:t>Politique de la ville en</w:t>
      </w:r>
      <w:r w:rsidR="00215BF7" w:rsidRPr="00FE4977">
        <w:rPr>
          <w:rFonts w:asciiTheme="majorBidi" w:eastAsia="Calibri" w:hAnsiTheme="majorBidi" w:cstheme="majorBidi"/>
          <w:b/>
          <w:bCs/>
          <w:color w:val="FF0000"/>
          <w:kern w:val="24"/>
          <w:sz w:val="28"/>
          <w:szCs w:val="28"/>
          <w:lang w:bidi="ar-SA"/>
        </w:rPr>
        <w:t xml:space="preserve"> France (01)</w:t>
      </w:r>
    </w:p>
    <w:p w:rsidR="00FE4977" w:rsidRPr="00FE4977" w:rsidRDefault="00FE4977" w:rsidP="00FE4977">
      <w:pPr>
        <w:spacing w:after="0" w:line="240" w:lineRule="auto"/>
        <w:jc w:val="center"/>
        <w:rPr>
          <w:rFonts w:asciiTheme="majorBidi" w:eastAsia="Times New Roman" w:hAnsiTheme="majorBidi" w:cstheme="majorBidi"/>
          <w:color w:val="FF0000"/>
          <w:sz w:val="24"/>
          <w:szCs w:val="24"/>
          <w:lang w:bidi="ar-SA"/>
        </w:rPr>
      </w:pPr>
    </w:p>
    <w:p w:rsidR="00215BF7" w:rsidRDefault="00215BF7" w:rsidP="00120F48">
      <w:pPr>
        <w:pStyle w:val="Paragraphedeliste"/>
        <w:spacing w:line="360" w:lineRule="auto"/>
        <w:ind w:left="0"/>
        <w:jc w:val="both"/>
        <w:rPr>
          <w:rFonts w:asciiTheme="majorBidi" w:hAnsiTheme="majorBidi" w:cstheme="majorBidi"/>
          <w:i/>
          <w:iCs/>
          <w:lang w:bidi="ar-DZ"/>
        </w:rPr>
      </w:pPr>
      <w:r w:rsidRPr="00795EB4">
        <w:rPr>
          <w:rFonts w:asciiTheme="majorBidi" w:hAnsiTheme="majorBidi" w:cstheme="majorBidi"/>
          <w:b/>
          <w:bCs/>
          <w:lang w:bidi="ar-DZ"/>
        </w:rPr>
        <w:t xml:space="preserve">LA POLITIQUE DE LA </w:t>
      </w:r>
      <w:r w:rsidR="00FE4977" w:rsidRPr="00795EB4">
        <w:rPr>
          <w:rFonts w:asciiTheme="majorBidi" w:hAnsiTheme="majorBidi" w:cstheme="majorBidi"/>
          <w:b/>
          <w:bCs/>
          <w:lang w:bidi="ar-DZ"/>
        </w:rPr>
        <w:t>VILLE,</w:t>
      </w:r>
      <w:r w:rsidRPr="00795EB4">
        <w:rPr>
          <w:rFonts w:asciiTheme="majorBidi" w:hAnsiTheme="majorBidi" w:cstheme="majorBidi"/>
          <w:b/>
          <w:bCs/>
          <w:lang w:bidi="ar-DZ"/>
        </w:rPr>
        <w:t xml:space="preserve"> UNE POLITIQUE </w:t>
      </w:r>
      <w:r w:rsidR="007E6306">
        <w:rPr>
          <w:rFonts w:asciiTheme="majorBidi" w:hAnsiTheme="majorBidi" w:cstheme="majorBidi"/>
          <w:b/>
          <w:bCs/>
          <w:lang w:bidi="ar-DZ"/>
        </w:rPr>
        <w:t xml:space="preserve">PUBLIQUE </w:t>
      </w:r>
      <w:r w:rsidRPr="00795EB4">
        <w:rPr>
          <w:rFonts w:asciiTheme="majorBidi" w:hAnsiTheme="majorBidi" w:cstheme="majorBidi"/>
          <w:b/>
          <w:bCs/>
          <w:lang w:bidi="ar-DZ"/>
        </w:rPr>
        <w:t>EN EVOLUTION</w:t>
      </w:r>
      <w:r w:rsidR="007E6306">
        <w:rPr>
          <w:rFonts w:asciiTheme="majorBidi" w:hAnsiTheme="majorBidi" w:cstheme="majorBidi"/>
          <w:b/>
          <w:bCs/>
          <w:lang w:bidi="ar-DZ"/>
        </w:rPr>
        <w:t xml:space="preserve"> </w:t>
      </w:r>
      <w:r w:rsidR="007E6306" w:rsidRPr="007E6306">
        <w:rPr>
          <w:rFonts w:asciiTheme="majorBidi" w:hAnsiTheme="majorBidi" w:cstheme="majorBidi"/>
          <w:i/>
          <w:iCs/>
          <w:lang w:bidi="ar-DZ"/>
        </w:rPr>
        <w:t>(tirée de l’observatoire régional de l’intégration et de la ville</w:t>
      </w:r>
      <w:r w:rsidR="006949AD">
        <w:rPr>
          <w:rFonts w:asciiTheme="majorBidi" w:hAnsiTheme="majorBidi" w:cstheme="majorBidi"/>
          <w:i/>
          <w:iCs/>
          <w:lang w:bidi="ar-DZ"/>
        </w:rPr>
        <w:t>-2012</w:t>
      </w:r>
      <w:r w:rsidR="007E6306" w:rsidRPr="007E6306">
        <w:rPr>
          <w:rFonts w:asciiTheme="majorBidi" w:hAnsiTheme="majorBidi" w:cstheme="majorBidi"/>
          <w:i/>
          <w:iCs/>
          <w:lang w:bidi="ar-DZ"/>
        </w:rPr>
        <w:t>)</w:t>
      </w:r>
      <w:r w:rsidR="007E6306">
        <w:rPr>
          <w:rFonts w:asciiTheme="majorBidi" w:hAnsiTheme="majorBidi" w:cstheme="majorBidi"/>
          <w:i/>
          <w:iCs/>
          <w:lang w:bidi="ar-DZ"/>
        </w:rPr>
        <w:t> :</w:t>
      </w:r>
    </w:p>
    <w:p w:rsidR="007E6306" w:rsidRPr="007E6306" w:rsidRDefault="007E6306" w:rsidP="00120F48">
      <w:pPr>
        <w:pStyle w:val="Paragraphedeliste"/>
        <w:spacing w:line="360" w:lineRule="auto"/>
        <w:ind w:left="0"/>
        <w:jc w:val="both"/>
        <w:rPr>
          <w:rFonts w:asciiTheme="majorBidi" w:hAnsiTheme="majorBidi" w:cstheme="majorBidi"/>
          <w:i/>
          <w:iCs/>
          <w:lang w:bidi="ar-DZ"/>
        </w:rPr>
      </w:pPr>
    </w:p>
    <w:p w:rsidR="003D4C03" w:rsidRDefault="00215BF7" w:rsidP="00120F48">
      <w:pPr>
        <w:pStyle w:val="Paragraphedeliste"/>
        <w:spacing w:line="360" w:lineRule="auto"/>
        <w:ind w:left="0"/>
        <w:jc w:val="both"/>
        <w:rPr>
          <w:rFonts w:asciiTheme="majorBidi" w:hAnsiTheme="majorBidi" w:cstheme="majorBidi"/>
          <w:rtl/>
          <w:lang w:bidi="ar-DZ"/>
        </w:rPr>
      </w:pPr>
      <w:r w:rsidRPr="00FE4977">
        <w:rPr>
          <w:rFonts w:asciiTheme="majorBidi" w:hAnsiTheme="majorBidi" w:cstheme="majorBidi"/>
          <w:lang w:bidi="ar-DZ"/>
        </w:rPr>
        <w:t xml:space="preserve">La  politique  de  la  ville  n’a  pas  évolué  de  façon  linéaire. </w:t>
      </w:r>
      <w:r w:rsidR="003D4C03">
        <w:rPr>
          <w:rFonts w:asciiTheme="majorBidi" w:hAnsiTheme="majorBidi" w:cstheme="majorBidi" w:hint="cs"/>
          <w:rtl/>
          <w:lang w:bidi="ar-DZ"/>
        </w:rPr>
        <w:t xml:space="preserve">            </w:t>
      </w:r>
    </w:p>
    <w:p w:rsidR="003D4C03" w:rsidRDefault="003D4C03" w:rsidP="00120F48">
      <w:pPr>
        <w:pStyle w:val="Paragraphedeliste"/>
        <w:spacing w:line="360" w:lineRule="auto"/>
        <w:ind w:left="0"/>
        <w:jc w:val="both"/>
        <w:rPr>
          <w:rFonts w:asciiTheme="majorBidi" w:hAnsiTheme="majorBidi" w:cstheme="majorBidi"/>
          <w:rtl/>
          <w:lang w:bidi="ar-DZ"/>
        </w:rPr>
      </w:pPr>
      <w:r>
        <w:rPr>
          <w:rFonts w:asciiTheme="majorBidi" w:hAnsiTheme="majorBidi" w:cstheme="majorBidi" w:hint="cs"/>
          <w:rtl/>
          <w:lang w:bidi="ar-DZ"/>
        </w:rPr>
        <w:t xml:space="preserve"> </w:t>
      </w:r>
    </w:p>
    <w:p w:rsidR="00215BF7" w:rsidRPr="00FE4977" w:rsidRDefault="003D4C03" w:rsidP="00120F48">
      <w:pPr>
        <w:pStyle w:val="Paragraphedeliste"/>
        <w:spacing w:line="360" w:lineRule="auto"/>
        <w:ind w:left="0"/>
        <w:jc w:val="both"/>
        <w:rPr>
          <w:rFonts w:asciiTheme="majorBidi" w:hAnsiTheme="majorBidi" w:cstheme="majorBidi"/>
          <w:lang w:bidi="ar-DZ"/>
        </w:rPr>
      </w:pPr>
      <w:r>
        <w:rPr>
          <w:rFonts w:asciiTheme="majorBidi" w:hAnsiTheme="majorBidi" w:cstheme="majorBidi" w:hint="cs"/>
          <w:rtl/>
          <w:lang w:bidi="ar-DZ"/>
        </w:rPr>
        <w:t xml:space="preserve">         </w:t>
      </w:r>
      <w:r w:rsidR="00215BF7" w:rsidRPr="00FE4977">
        <w:rPr>
          <w:rFonts w:asciiTheme="majorBidi" w:hAnsiTheme="majorBidi" w:cstheme="majorBidi"/>
          <w:lang w:bidi="ar-DZ"/>
        </w:rPr>
        <w:t>Née  à  la  fin  des  années </w:t>
      </w:r>
      <w:r w:rsidR="00215BF7" w:rsidRPr="00FE4977">
        <w:rPr>
          <w:rFonts w:asciiTheme="majorBidi" w:hAnsiTheme="majorBidi" w:cstheme="majorBidi"/>
          <w:b/>
          <w:bCs/>
          <w:lang w:bidi="ar-DZ"/>
        </w:rPr>
        <w:t> 1970</w:t>
      </w:r>
      <w:r w:rsidR="00215BF7" w:rsidRPr="00FE4977">
        <w:rPr>
          <w:rFonts w:asciiTheme="majorBidi" w:hAnsiTheme="majorBidi" w:cstheme="majorBidi"/>
          <w:lang w:bidi="ar-DZ"/>
        </w:rPr>
        <w:t>,  elle  s’est lentement  structurée  et   institutionnalisée,</w:t>
      </w:r>
      <w:r>
        <w:rPr>
          <w:rFonts w:asciiTheme="majorBidi" w:hAnsiTheme="majorBidi" w:cstheme="majorBidi" w:hint="cs"/>
          <w:rtl/>
          <w:lang w:bidi="ar-DZ"/>
        </w:rPr>
        <w:t xml:space="preserve">  </w:t>
      </w:r>
      <w:r w:rsidR="00215BF7" w:rsidRPr="00FE4977">
        <w:rPr>
          <w:rFonts w:asciiTheme="majorBidi" w:hAnsiTheme="majorBidi" w:cstheme="majorBidi"/>
          <w:lang w:bidi="ar-DZ"/>
        </w:rPr>
        <w:t>souvent   en   </w:t>
      </w:r>
      <w:r w:rsidR="00215BF7" w:rsidRPr="00FE4977">
        <w:rPr>
          <w:rFonts w:asciiTheme="majorBidi" w:hAnsiTheme="majorBidi" w:cstheme="majorBidi"/>
          <w:b/>
          <w:bCs/>
          <w:lang w:bidi="ar-DZ"/>
        </w:rPr>
        <w:t>réponse</w:t>
      </w:r>
      <w:r w:rsidR="00215BF7" w:rsidRPr="00FE4977">
        <w:rPr>
          <w:rFonts w:asciiTheme="majorBidi" w:hAnsiTheme="majorBidi" w:cstheme="majorBidi"/>
          <w:lang w:bidi="ar-DZ"/>
        </w:rPr>
        <w:t>   à  des   </w:t>
      </w:r>
      <w:r w:rsidR="00215BF7" w:rsidRPr="00FE4977">
        <w:rPr>
          <w:rFonts w:asciiTheme="majorBidi" w:hAnsiTheme="majorBidi" w:cstheme="majorBidi"/>
          <w:b/>
          <w:bCs/>
          <w:lang w:bidi="ar-DZ"/>
        </w:rPr>
        <w:t>épisodes   de   violences  urbaines</w:t>
      </w:r>
      <w:r w:rsidR="00215BF7" w:rsidRPr="00FE4977">
        <w:rPr>
          <w:rFonts w:asciiTheme="majorBidi" w:hAnsiTheme="majorBidi" w:cstheme="majorBidi"/>
          <w:lang w:bidi="ar-DZ"/>
        </w:rPr>
        <w:t>.  </w:t>
      </w:r>
    </w:p>
    <w:p w:rsidR="00215BF7" w:rsidRPr="00FE4977" w:rsidRDefault="003D4C03" w:rsidP="00120F48">
      <w:pPr>
        <w:pStyle w:val="Paragraphedeliste"/>
        <w:spacing w:line="360" w:lineRule="auto"/>
        <w:ind w:left="0"/>
        <w:jc w:val="both"/>
        <w:rPr>
          <w:rFonts w:asciiTheme="majorBidi" w:hAnsiTheme="majorBidi" w:cstheme="majorBidi"/>
          <w:lang w:bidi="ar-DZ"/>
        </w:rPr>
      </w:pPr>
      <w:r>
        <w:rPr>
          <w:rFonts w:asciiTheme="majorBidi" w:hAnsiTheme="majorBidi" w:cstheme="majorBidi" w:hint="cs"/>
          <w:rtl/>
          <w:lang w:bidi="ar-DZ"/>
        </w:rPr>
        <w:t xml:space="preserve">     </w:t>
      </w:r>
      <w:r w:rsidR="00215BF7" w:rsidRPr="00FE4977">
        <w:rPr>
          <w:rFonts w:asciiTheme="majorBidi" w:hAnsiTheme="majorBidi" w:cstheme="majorBidi"/>
          <w:lang w:bidi="ar-DZ"/>
        </w:rPr>
        <w:t>Cette  évolution     rend  cette  politique    publique  complexe  à  arrêter, car </w:t>
      </w:r>
      <w:r w:rsidR="00215BF7" w:rsidRPr="00FE4977">
        <w:rPr>
          <w:rFonts w:asciiTheme="majorBidi" w:hAnsiTheme="majorBidi" w:cstheme="majorBidi"/>
          <w:u w:val="single"/>
          <w:lang w:bidi="ar-DZ"/>
        </w:rPr>
        <w:t> ses  objectifs</w:t>
      </w:r>
      <w:r>
        <w:rPr>
          <w:rFonts w:asciiTheme="majorBidi" w:hAnsiTheme="majorBidi" w:cstheme="majorBidi"/>
          <w:lang w:bidi="ar-DZ"/>
        </w:rPr>
        <w:t>  et </w:t>
      </w:r>
      <w:r w:rsidR="00215BF7" w:rsidRPr="00FE4977">
        <w:rPr>
          <w:rFonts w:asciiTheme="majorBidi" w:hAnsiTheme="majorBidi" w:cstheme="majorBidi"/>
          <w:u w:val="single"/>
          <w:lang w:bidi="ar-DZ"/>
        </w:rPr>
        <w:t>ses  modalités  de  mise    en  œuvre </w:t>
      </w:r>
      <w:r w:rsidR="00215BF7" w:rsidRPr="00FE4977">
        <w:rPr>
          <w:rFonts w:asciiTheme="majorBidi" w:hAnsiTheme="majorBidi" w:cstheme="majorBidi"/>
          <w:lang w:bidi="ar-DZ"/>
        </w:rPr>
        <w:t> sont  en </w:t>
      </w:r>
      <w:r w:rsidR="00215BF7" w:rsidRPr="00FE4977">
        <w:rPr>
          <w:rFonts w:asciiTheme="majorBidi" w:hAnsiTheme="majorBidi" w:cstheme="majorBidi"/>
          <w:b/>
          <w:bCs/>
          <w:lang w:bidi="ar-DZ"/>
        </w:rPr>
        <w:t> constante     évolution.</w:t>
      </w:r>
    </w:p>
    <w:p w:rsidR="003D4C03" w:rsidRDefault="003D4C03" w:rsidP="00120F48">
      <w:pPr>
        <w:pStyle w:val="Paragraphedeliste"/>
        <w:spacing w:line="360" w:lineRule="auto"/>
        <w:ind w:left="0"/>
        <w:jc w:val="both"/>
        <w:rPr>
          <w:rFonts w:asciiTheme="majorBidi" w:hAnsiTheme="majorBidi" w:cstheme="majorBidi"/>
          <w:rtl/>
          <w:lang w:bidi="ar-DZ"/>
        </w:rPr>
      </w:pPr>
      <w:r>
        <w:rPr>
          <w:rFonts w:asciiTheme="majorBidi" w:hAnsiTheme="majorBidi" w:cstheme="majorBidi" w:hint="cs"/>
          <w:rtl/>
          <w:lang w:bidi="ar-DZ"/>
        </w:rPr>
        <w:t xml:space="preserve">                     </w:t>
      </w:r>
    </w:p>
    <w:p w:rsidR="00215BF7" w:rsidRPr="00FE4977" w:rsidRDefault="00215BF7" w:rsidP="00120F48">
      <w:pPr>
        <w:pStyle w:val="Paragraphedeliste"/>
        <w:spacing w:before="240" w:line="360" w:lineRule="auto"/>
        <w:ind w:left="0"/>
        <w:jc w:val="both"/>
        <w:rPr>
          <w:rFonts w:asciiTheme="majorBidi" w:hAnsiTheme="majorBidi" w:cstheme="majorBidi"/>
          <w:lang w:bidi="ar-DZ"/>
        </w:rPr>
      </w:pPr>
      <w:r w:rsidRPr="00FE4977">
        <w:rPr>
          <w:rFonts w:asciiTheme="majorBidi" w:hAnsiTheme="majorBidi" w:cstheme="majorBidi"/>
          <w:lang w:bidi="ar-DZ"/>
        </w:rPr>
        <w:t>L’objectif  poursuivi  par  la  politique  de  la  ville  rend  égale</w:t>
      </w:r>
      <w:r w:rsidR="00330B93">
        <w:rPr>
          <w:rFonts w:asciiTheme="majorBidi" w:hAnsiTheme="majorBidi" w:cstheme="majorBidi"/>
          <w:lang w:bidi="ar-DZ"/>
        </w:rPr>
        <w:t>ment  complexe  l’appréciation</w:t>
      </w:r>
      <w:r w:rsidRPr="00FE4977">
        <w:rPr>
          <w:rFonts w:asciiTheme="majorBidi" w:hAnsiTheme="majorBidi" w:cstheme="majorBidi"/>
          <w:lang w:bidi="ar-DZ"/>
        </w:rPr>
        <w:t>de  ces acquis.  La  plupart  des  études  menées  sur  l’action  de  la  politique</w:t>
      </w:r>
      <w:r w:rsidR="00330B93">
        <w:rPr>
          <w:rFonts w:asciiTheme="majorBidi" w:hAnsiTheme="majorBidi" w:cstheme="majorBidi"/>
          <w:lang w:bidi="ar-DZ"/>
        </w:rPr>
        <w:t>  de  la  ville  dans  les</w:t>
      </w:r>
      <w:r w:rsidRPr="00FE4977">
        <w:rPr>
          <w:rFonts w:asciiTheme="majorBidi" w:hAnsiTheme="majorBidi" w:cstheme="majorBidi"/>
          <w:lang w:bidi="ar-DZ"/>
        </w:rPr>
        <w:t xml:space="preserve">  quartiers  prioritaires  la  remettent  en  question. </w:t>
      </w:r>
    </w:p>
    <w:p w:rsidR="00215BF7" w:rsidRPr="00FE4977" w:rsidRDefault="00330B93" w:rsidP="00120F48">
      <w:pPr>
        <w:pStyle w:val="Paragraphedeliste"/>
        <w:spacing w:before="240" w:line="360" w:lineRule="auto"/>
        <w:ind w:left="0"/>
        <w:jc w:val="both"/>
        <w:rPr>
          <w:rFonts w:asciiTheme="majorBidi" w:hAnsiTheme="majorBidi" w:cstheme="majorBidi"/>
          <w:lang w:bidi="ar-DZ"/>
        </w:rPr>
      </w:pPr>
      <w:r>
        <w:rPr>
          <w:rFonts w:asciiTheme="majorBidi" w:hAnsiTheme="majorBidi" w:cstheme="majorBidi" w:hint="cs"/>
          <w:rtl/>
          <w:lang w:bidi="ar-DZ"/>
        </w:rPr>
        <w:t xml:space="preserve">   </w:t>
      </w:r>
      <w:r w:rsidR="00215BF7" w:rsidRPr="00FE4977">
        <w:rPr>
          <w:rFonts w:asciiTheme="majorBidi" w:hAnsiTheme="majorBidi" w:cstheme="majorBidi"/>
          <w:lang w:bidi="ar-DZ"/>
        </w:rPr>
        <w:t> Son  «  manque  de  résultats  »  est  fréquemment  mis  en   exergue,  sans  pour  autant  </w:t>
      </w:r>
      <w:r>
        <w:rPr>
          <w:rFonts w:asciiTheme="majorBidi" w:hAnsiTheme="majorBidi" w:cstheme="majorBidi" w:hint="cs"/>
          <w:rtl/>
          <w:lang w:bidi="ar-DZ"/>
        </w:rPr>
        <w:t xml:space="preserve"> </w:t>
      </w:r>
      <w:r w:rsidR="00215BF7" w:rsidRPr="00FE4977">
        <w:rPr>
          <w:rFonts w:asciiTheme="majorBidi" w:hAnsiTheme="majorBidi" w:cstheme="majorBidi"/>
          <w:lang w:bidi="ar-DZ"/>
        </w:rPr>
        <w:t>s’interroger  sur  ses  o</w:t>
      </w:r>
      <w:r>
        <w:rPr>
          <w:rFonts w:asciiTheme="majorBidi" w:hAnsiTheme="majorBidi" w:cstheme="majorBidi"/>
          <w:lang w:bidi="ar-DZ"/>
        </w:rPr>
        <w:t>bjectifs  et  </w:t>
      </w:r>
      <w:r w:rsidR="00215BF7" w:rsidRPr="00FE4977">
        <w:rPr>
          <w:rFonts w:asciiTheme="majorBidi" w:hAnsiTheme="majorBidi" w:cstheme="majorBidi"/>
          <w:lang w:bidi="ar-DZ"/>
        </w:rPr>
        <w:t>ses  moyens.  </w:t>
      </w:r>
    </w:p>
    <w:p w:rsidR="00215BF7" w:rsidRPr="00FE497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La  politique  de  la  ville  est  relativement  jeune  (une  trentaine   d’années)  et  elle  concrétise  toutes  les  tensions  et  débats  qui   traversent   la   société   fran</w:t>
      </w:r>
      <w:r w:rsidR="00330B93">
        <w:rPr>
          <w:rFonts w:asciiTheme="majorBidi" w:hAnsiTheme="majorBidi" w:cstheme="majorBidi"/>
          <w:lang w:bidi="ar-DZ"/>
        </w:rPr>
        <w:t>çaise   (précarité,   </w:t>
      </w:r>
      <w:r w:rsidR="00330B93">
        <w:rPr>
          <w:rFonts w:asciiTheme="majorBidi" w:hAnsiTheme="majorBidi" w:cstheme="majorBidi" w:hint="cs"/>
          <w:rtl/>
          <w:lang w:bidi="ar-DZ"/>
        </w:rPr>
        <w:t xml:space="preserve"> </w:t>
      </w:r>
      <w:r w:rsidR="00330B93">
        <w:rPr>
          <w:rFonts w:asciiTheme="majorBidi" w:hAnsiTheme="majorBidi" w:cstheme="majorBidi"/>
          <w:lang w:bidi="ar-DZ"/>
        </w:rPr>
        <w:t>chômage,</w:t>
      </w:r>
      <w:r w:rsidRPr="00FE4977">
        <w:rPr>
          <w:rFonts w:asciiTheme="majorBidi" w:hAnsiTheme="majorBidi" w:cstheme="majorBidi"/>
          <w:lang w:bidi="ar-DZ"/>
        </w:rPr>
        <w:t> intégration,   immigration,   discriminations,  mixité…).</w:t>
      </w:r>
    </w:p>
    <w:p w:rsidR="00215BF7" w:rsidRDefault="00215BF7" w:rsidP="00120F48">
      <w:pPr>
        <w:pStyle w:val="Paragraphedeliste"/>
        <w:spacing w:line="360" w:lineRule="auto"/>
        <w:ind w:left="0"/>
        <w:jc w:val="both"/>
        <w:rPr>
          <w:rFonts w:asciiTheme="majorBidi" w:hAnsiTheme="majorBidi" w:cstheme="majorBidi"/>
          <w:rtl/>
          <w:lang w:bidi="ar-DZ"/>
        </w:rPr>
      </w:pPr>
      <w:r w:rsidRPr="00FE4977">
        <w:rPr>
          <w:rFonts w:asciiTheme="majorBidi" w:hAnsiTheme="majorBidi" w:cstheme="majorBidi"/>
          <w:lang w:bidi="ar-DZ"/>
        </w:rPr>
        <w:t>Par  ailleurs,  elle  poursuit  </w:t>
      </w:r>
      <w:r w:rsidRPr="00FE4977">
        <w:rPr>
          <w:rFonts w:asciiTheme="majorBidi" w:hAnsiTheme="majorBidi" w:cstheme="majorBidi"/>
          <w:b/>
          <w:bCs/>
          <w:lang w:bidi="ar-DZ"/>
        </w:rPr>
        <w:t>des  objectifs  et  des  approches</w:t>
      </w:r>
      <w:r w:rsidRPr="00FE4977">
        <w:rPr>
          <w:rFonts w:asciiTheme="majorBidi" w:hAnsiTheme="majorBidi" w:cstheme="majorBidi"/>
          <w:lang w:bidi="ar-DZ"/>
        </w:rPr>
        <w:t>  qui  ne  sont  pas  forcément </w:t>
      </w:r>
      <w:r w:rsidR="004D700E">
        <w:rPr>
          <w:rFonts w:asciiTheme="majorBidi" w:hAnsiTheme="majorBidi" w:cstheme="majorBidi" w:hint="cs"/>
          <w:rtl/>
          <w:lang w:bidi="ar-DZ"/>
        </w:rPr>
        <w:t xml:space="preserve"> </w:t>
      </w:r>
      <w:r w:rsidRPr="00FE4977">
        <w:rPr>
          <w:rFonts w:asciiTheme="majorBidi" w:hAnsiTheme="majorBidi" w:cstheme="majorBidi"/>
          <w:lang w:bidi="ar-DZ"/>
        </w:rPr>
        <w:t>associables.  </w:t>
      </w:r>
    </w:p>
    <w:p w:rsidR="004D700E" w:rsidRPr="00FE4977" w:rsidRDefault="004D700E" w:rsidP="00120F48">
      <w:pPr>
        <w:pStyle w:val="Paragraphedeliste"/>
        <w:spacing w:line="360" w:lineRule="auto"/>
        <w:ind w:left="0"/>
        <w:jc w:val="both"/>
        <w:rPr>
          <w:rFonts w:asciiTheme="majorBidi" w:hAnsiTheme="majorBidi" w:cstheme="majorBidi"/>
          <w:lang w:bidi="ar-DZ"/>
        </w:rPr>
      </w:pPr>
    </w:p>
    <w:p w:rsidR="00215BF7" w:rsidRDefault="00215BF7" w:rsidP="00120F48">
      <w:pPr>
        <w:pStyle w:val="Paragraphedeliste"/>
        <w:spacing w:line="360" w:lineRule="auto"/>
        <w:ind w:left="0" w:firstLine="426"/>
        <w:jc w:val="both"/>
        <w:rPr>
          <w:rFonts w:asciiTheme="majorBidi" w:hAnsiTheme="majorBidi" w:cstheme="majorBidi"/>
          <w:rtl/>
          <w:lang w:bidi="ar-DZ"/>
        </w:rPr>
      </w:pPr>
      <w:r w:rsidRPr="00FE4977">
        <w:rPr>
          <w:rFonts w:asciiTheme="majorBidi" w:hAnsiTheme="majorBidi" w:cstheme="majorBidi"/>
          <w:lang w:bidi="ar-DZ"/>
        </w:rPr>
        <w:t>D’un  côté,  elle  </w:t>
      </w:r>
      <w:r w:rsidRPr="00FE4977">
        <w:rPr>
          <w:rFonts w:asciiTheme="majorBidi" w:hAnsiTheme="majorBidi" w:cstheme="majorBidi"/>
          <w:b/>
          <w:bCs/>
          <w:lang w:bidi="ar-DZ"/>
        </w:rPr>
        <w:t>vise </w:t>
      </w:r>
      <w:r w:rsidRPr="00FE4977">
        <w:rPr>
          <w:rFonts w:asciiTheme="majorBidi" w:hAnsiTheme="majorBidi" w:cstheme="majorBidi"/>
          <w:lang w:bidi="ar-DZ"/>
        </w:rPr>
        <w:t> à  «  </w:t>
      </w:r>
      <w:r w:rsidRPr="00FE4977">
        <w:rPr>
          <w:rFonts w:asciiTheme="majorBidi" w:hAnsiTheme="majorBidi" w:cstheme="majorBidi"/>
          <w:b/>
          <w:bCs/>
          <w:i/>
          <w:iCs/>
          <w:lang w:bidi="ar-DZ"/>
        </w:rPr>
        <w:t>traiter  les  lieux</w:t>
      </w:r>
      <w:r w:rsidRPr="00FE4977">
        <w:rPr>
          <w:rFonts w:asciiTheme="majorBidi" w:hAnsiTheme="majorBidi" w:cstheme="majorBidi"/>
          <w:lang w:bidi="ar-DZ"/>
        </w:rPr>
        <w:t>  »,  à  travers  le  Programme National  de </w:t>
      </w:r>
      <w:r w:rsidR="004D700E">
        <w:rPr>
          <w:rFonts w:asciiTheme="majorBidi" w:hAnsiTheme="majorBidi" w:cstheme="majorBidi" w:hint="cs"/>
          <w:rtl/>
          <w:lang w:bidi="ar-DZ"/>
        </w:rPr>
        <w:t xml:space="preserve"> </w:t>
      </w:r>
      <w:r w:rsidRPr="00FE4977">
        <w:rPr>
          <w:rFonts w:asciiTheme="majorBidi" w:hAnsiTheme="majorBidi" w:cstheme="majorBidi"/>
          <w:lang w:bidi="ar-DZ"/>
        </w:rPr>
        <w:t> Rénovation  Urbaine  (PNRU),  de  l’autre  elle  </w:t>
      </w:r>
      <w:r w:rsidRPr="00FE4977">
        <w:rPr>
          <w:rFonts w:asciiTheme="majorBidi" w:hAnsiTheme="majorBidi" w:cstheme="majorBidi"/>
          <w:b/>
          <w:bCs/>
          <w:lang w:bidi="ar-DZ"/>
        </w:rPr>
        <w:t>cherche</w:t>
      </w:r>
      <w:r w:rsidRPr="00FE4977">
        <w:rPr>
          <w:rFonts w:asciiTheme="majorBidi" w:hAnsiTheme="majorBidi" w:cstheme="majorBidi"/>
          <w:lang w:bidi="ar-DZ"/>
        </w:rPr>
        <w:t>  la  «  </w:t>
      </w:r>
      <w:r w:rsidRPr="00FE4977">
        <w:rPr>
          <w:rFonts w:asciiTheme="majorBidi" w:hAnsiTheme="majorBidi" w:cstheme="majorBidi"/>
          <w:b/>
          <w:bCs/>
          <w:i/>
          <w:iCs/>
          <w:lang w:bidi="ar-DZ"/>
        </w:rPr>
        <w:t>cohésion  sociale</w:t>
      </w:r>
      <w:r w:rsidR="004D700E">
        <w:rPr>
          <w:rFonts w:asciiTheme="majorBidi" w:hAnsiTheme="majorBidi" w:cstheme="majorBidi"/>
          <w:lang w:bidi="ar-DZ"/>
        </w:rPr>
        <w:t xml:space="preserve">  »  sur  le    </w:t>
      </w:r>
      <w:r w:rsidRPr="00FE4977">
        <w:rPr>
          <w:rFonts w:asciiTheme="majorBidi" w:hAnsiTheme="majorBidi" w:cstheme="majorBidi"/>
          <w:lang w:bidi="ar-DZ"/>
        </w:rPr>
        <w:t xml:space="preserve"> territoire,  via notamment  les  crédits  d’intervention  de  l’</w:t>
      </w:r>
      <w:proofErr w:type="spellStart"/>
      <w:r w:rsidRPr="00FE4977">
        <w:rPr>
          <w:rFonts w:asciiTheme="majorBidi" w:hAnsiTheme="majorBidi" w:cstheme="majorBidi"/>
          <w:lang w:bidi="ar-DZ"/>
        </w:rPr>
        <w:t>ACSé</w:t>
      </w:r>
      <w:proofErr w:type="spellEnd"/>
      <w:r w:rsidRPr="00FE4977">
        <w:rPr>
          <w:rFonts w:asciiTheme="majorBidi" w:hAnsiTheme="majorBidi" w:cstheme="majorBidi"/>
          <w:lang w:bidi="ar-DZ"/>
        </w:rPr>
        <w:t>   (Agence  nationale  pour  la  cohésion  sociale  et  l’égalité  des  chances )</w:t>
      </w:r>
    </w:p>
    <w:p w:rsidR="004D700E" w:rsidRPr="00FE4977" w:rsidRDefault="004D700E" w:rsidP="00120F48">
      <w:pPr>
        <w:pStyle w:val="Paragraphedeliste"/>
        <w:spacing w:line="360" w:lineRule="auto"/>
        <w:ind w:left="0" w:firstLine="426"/>
        <w:jc w:val="both"/>
        <w:rPr>
          <w:rFonts w:asciiTheme="majorBidi" w:hAnsiTheme="majorBidi" w:cstheme="majorBidi"/>
          <w:lang w:bidi="ar-DZ"/>
        </w:rPr>
      </w:pPr>
    </w:p>
    <w:p w:rsidR="00215BF7" w:rsidRPr="00FE4977" w:rsidRDefault="00215BF7" w:rsidP="00120F48">
      <w:pPr>
        <w:spacing w:after="0" w:line="360" w:lineRule="auto"/>
        <w:jc w:val="both"/>
        <w:rPr>
          <w:rFonts w:asciiTheme="majorBidi" w:eastAsia="Times New Roman" w:hAnsiTheme="majorBidi" w:cstheme="majorBidi"/>
          <w:sz w:val="24"/>
          <w:szCs w:val="24"/>
          <w:lang w:bidi="ar-SA"/>
        </w:rPr>
      </w:pPr>
      <w:r w:rsidRPr="00FE4977">
        <w:rPr>
          <w:rFonts w:asciiTheme="majorBidi" w:hAnsiTheme="majorBidi" w:cstheme="majorBidi"/>
          <w:b/>
          <w:bCs/>
          <w:kern w:val="24"/>
          <w:sz w:val="24"/>
          <w:szCs w:val="24"/>
          <w:lang w:bidi="ar-SA"/>
        </w:rPr>
        <w:t xml:space="preserve"> I </w:t>
      </w:r>
      <w:r w:rsidR="004D700E" w:rsidRPr="00FE4977">
        <w:rPr>
          <w:rFonts w:asciiTheme="majorBidi" w:hAnsiTheme="majorBidi" w:cstheme="majorBidi"/>
          <w:b/>
          <w:bCs/>
          <w:kern w:val="24"/>
          <w:sz w:val="24"/>
          <w:szCs w:val="24"/>
          <w:lang w:bidi="ar-SA"/>
        </w:rPr>
        <w:t>- APPARITION</w:t>
      </w:r>
      <w:r w:rsidRPr="00FE4977">
        <w:rPr>
          <w:rFonts w:asciiTheme="majorBidi" w:hAnsiTheme="majorBidi" w:cstheme="majorBidi"/>
          <w:b/>
          <w:bCs/>
          <w:kern w:val="24"/>
          <w:sz w:val="24"/>
          <w:szCs w:val="24"/>
          <w:lang w:bidi="ar-SA"/>
        </w:rPr>
        <w:t xml:space="preserve"> ET EVOLUTION DE LA POLITIQUE DE LA VILLE</w:t>
      </w:r>
    </w:p>
    <w:p w:rsidR="00215BF7" w:rsidRPr="00FE4977" w:rsidRDefault="00215BF7" w:rsidP="00120F48">
      <w:pPr>
        <w:pStyle w:val="Paragraphedeliste"/>
        <w:spacing w:line="360" w:lineRule="auto"/>
        <w:ind w:left="0" w:firstLine="851"/>
        <w:jc w:val="both"/>
        <w:rPr>
          <w:rFonts w:asciiTheme="majorBidi" w:hAnsiTheme="majorBidi" w:cstheme="majorBidi"/>
          <w:lang w:bidi="ar-DZ"/>
        </w:rPr>
      </w:pPr>
      <w:r w:rsidRPr="00FE4977">
        <w:rPr>
          <w:rFonts w:asciiTheme="majorBidi" w:hAnsiTheme="majorBidi" w:cstheme="majorBidi"/>
          <w:lang w:bidi="ar-DZ"/>
        </w:rPr>
        <w:t>Il  est  difficile  de  s’accorder</w:t>
      </w:r>
      <w:r w:rsidR="004D700E">
        <w:rPr>
          <w:rFonts w:asciiTheme="majorBidi" w:hAnsiTheme="majorBidi" w:cstheme="majorBidi" w:hint="cs"/>
          <w:rtl/>
          <w:lang w:bidi="ar-DZ"/>
        </w:rPr>
        <w:t xml:space="preserve"> </w:t>
      </w:r>
      <w:r w:rsidRPr="00FE4977">
        <w:rPr>
          <w:rFonts w:asciiTheme="majorBidi" w:hAnsiTheme="majorBidi" w:cstheme="majorBidi"/>
          <w:lang w:bidi="ar-DZ"/>
        </w:rPr>
        <w:t>  sur </w:t>
      </w:r>
      <w:r w:rsidR="004D700E">
        <w:rPr>
          <w:rFonts w:asciiTheme="majorBidi" w:hAnsiTheme="majorBidi" w:cstheme="majorBidi" w:hint="cs"/>
          <w:rtl/>
          <w:lang w:bidi="ar-DZ"/>
        </w:rPr>
        <w:t xml:space="preserve"> </w:t>
      </w:r>
      <w:r w:rsidRPr="00FE4977">
        <w:rPr>
          <w:rFonts w:asciiTheme="majorBidi" w:hAnsiTheme="majorBidi" w:cstheme="majorBidi"/>
          <w:lang w:bidi="ar-DZ"/>
        </w:rPr>
        <w:t> un  moment</w:t>
      </w:r>
      <w:r w:rsidR="004D700E">
        <w:rPr>
          <w:rFonts w:asciiTheme="majorBidi" w:hAnsiTheme="majorBidi" w:cstheme="majorBidi" w:hint="cs"/>
          <w:rtl/>
          <w:lang w:bidi="ar-DZ"/>
        </w:rPr>
        <w:t xml:space="preserve"> </w:t>
      </w:r>
      <w:r w:rsidRPr="00FE4977">
        <w:rPr>
          <w:rFonts w:asciiTheme="majorBidi" w:hAnsiTheme="majorBidi" w:cstheme="majorBidi"/>
          <w:lang w:bidi="ar-DZ"/>
        </w:rPr>
        <w:t>  précis  de  l’histoire  pour  dater </w:t>
      </w:r>
      <w:r w:rsidR="004D700E">
        <w:rPr>
          <w:rFonts w:asciiTheme="majorBidi" w:hAnsiTheme="majorBidi" w:cstheme="majorBidi" w:hint="cs"/>
          <w:rtl/>
          <w:lang w:bidi="ar-DZ"/>
        </w:rPr>
        <w:t xml:space="preserve">  </w:t>
      </w:r>
      <w:r w:rsidRPr="00FE4977">
        <w:rPr>
          <w:rFonts w:asciiTheme="majorBidi" w:hAnsiTheme="majorBidi" w:cstheme="majorBidi"/>
          <w:lang w:bidi="ar-DZ"/>
        </w:rPr>
        <w:t> l’apparition  des  pratiques  de  la politique  de  la  ville.</w:t>
      </w:r>
    </w:p>
    <w:p w:rsidR="004D700E" w:rsidRDefault="00215BF7" w:rsidP="00120F48">
      <w:pPr>
        <w:pStyle w:val="Paragraphedeliste"/>
        <w:spacing w:line="360" w:lineRule="auto"/>
        <w:ind w:left="0" w:firstLine="567"/>
        <w:jc w:val="both"/>
        <w:rPr>
          <w:rFonts w:asciiTheme="majorBidi" w:hAnsiTheme="majorBidi" w:cstheme="majorBidi"/>
          <w:b/>
          <w:bCs/>
          <w:lang w:bidi="ar-DZ"/>
        </w:rPr>
      </w:pPr>
      <w:r w:rsidRPr="00FE4977">
        <w:rPr>
          <w:rFonts w:asciiTheme="majorBidi" w:hAnsiTheme="majorBidi" w:cstheme="majorBidi"/>
          <w:lang w:bidi="ar-DZ"/>
        </w:rPr>
        <w:lastRenderedPageBreak/>
        <w:t xml:space="preserve">   Si  sa  naissance  institutionnelle  date  de 1990,  ses  modes  d’interventions  se  sont </w:t>
      </w:r>
      <w:r w:rsidR="004D700E">
        <w:rPr>
          <w:rFonts w:asciiTheme="majorBidi" w:hAnsiTheme="majorBidi" w:cstheme="majorBidi" w:hint="cs"/>
          <w:rtl/>
          <w:lang w:bidi="ar-DZ"/>
        </w:rPr>
        <w:t xml:space="preserve"> </w:t>
      </w:r>
      <w:r w:rsidRPr="00FE4977">
        <w:rPr>
          <w:rFonts w:asciiTheme="majorBidi" w:hAnsiTheme="majorBidi" w:cstheme="majorBidi"/>
          <w:lang w:bidi="ar-DZ"/>
        </w:rPr>
        <w:t>façonnés  au  cours  du  temps.  Ce</w:t>
      </w:r>
      <w:r w:rsidR="004D700E" w:rsidRPr="00FE4977">
        <w:rPr>
          <w:rFonts w:asciiTheme="majorBidi" w:hAnsiTheme="majorBidi" w:cstheme="majorBidi"/>
          <w:lang w:bidi="ar-DZ"/>
        </w:rPr>
        <w:t> qu’on appellera</w:t>
      </w:r>
      <w:r w:rsidRPr="00FE4977">
        <w:rPr>
          <w:rFonts w:asciiTheme="majorBidi" w:hAnsiTheme="majorBidi" w:cstheme="majorBidi"/>
          <w:lang w:bidi="ar-DZ"/>
        </w:rPr>
        <w:t> ultérieurement</w:t>
      </w:r>
      <w:r w:rsidR="004D700E" w:rsidRPr="00FE4977">
        <w:rPr>
          <w:rFonts w:asciiTheme="majorBidi" w:hAnsiTheme="majorBidi" w:cstheme="majorBidi"/>
          <w:lang w:bidi="ar-DZ"/>
        </w:rPr>
        <w:t> </w:t>
      </w:r>
      <w:r w:rsidR="004D700E" w:rsidRPr="00FE4977">
        <w:rPr>
          <w:rFonts w:asciiTheme="majorBidi" w:hAnsiTheme="majorBidi" w:cstheme="majorBidi"/>
          <w:b/>
          <w:bCs/>
          <w:lang w:bidi="ar-DZ"/>
        </w:rPr>
        <w:t>politique</w:t>
      </w:r>
      <w:r w:rsidR="004D700E">
        <w:rPr>
          <w:rFonts w:asciiTheme="majorBidi" w:hAnsiTheme="majorBidi" w:cstheme="majorBidi" w:hint="cs"/>
          <w:b/>
          <w:bCs/>
          <w:rtl/>
          <w:lang w:bidi="ar-DZ"/>
        </w:rPr>
        <w:t xml:space="preserve"> </w:t>
      </w:r>
      <w:r w:rsidR="004D700E">
        <w:rPr>
          <w:rFonts w:asciiTheme="majorBidi" w:hAnsiTheme="majorBidi" w:cstheme="majorBidi"/>
          <w:b/>
          <w:bCs/>
          <w:lang w:bidi="ar-DZ"/>
        </w:rPr>
        <w:t xml:space="preserve">de la ville </w:t>
      </w:r>
      <w:r w:rsidR="004D700E" w:rsidRPr="004D700E">
        <w:rPr>
          <w:rFonts w:asciiTheme="majorBidi" w:hAnsiTheme="majorBidi" w:cstheme="majorBidi"/>
          <w:lang w:bidi="ar-DZ"/>
        </w:rPr>
        <w:t>est lié à l’histoire de l’urbanisme de la France de l’après guerre et notamment, la constitution des grands ensembles d’habitat social.</w:t>
      </w:r>
      <w:r w:rsidR="004D700E">
        <w:rPr>
          <w:rFonts w:asciiTheme="majorBidi" w:hAnsiTheme="majorBidi" w:cstheme="majorBidi" w:hint="cs"/>
          <w:b/>
          <w:bCs/>
          <w:rtl/>
          <w:lang w:bidi="ar-DZ"/>
        </w:rPr>
        <w:t xml:space="preserve"> </w:t>
      </w:r>
    </w:p>
    <w:p w:rsidR="00215BF7" w:rsidRPr="00FE497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I-1 - LES GRANDS ENSEMBLES (1950-1977) </w:t>
      </w:r>
    </w:p>
    <w:p w:rsidR="00215BF7" w:rsidRPr="00FE4977" w:rsidRDefault="00215BF7"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Repères chronologiques :</w:t>
      </w:r>
    </w:p>
    <w:p w:rsidR="00215BF7" w:rsidRPr="00FE4977" w:rsidRDefault="00215BF7"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1955 : Démarrage de la construction des grands ensembles</w:t>
      </w:r>
    </w:p>
    <w:p w:rsidR="00215BF7" w:rsidRPr="00FE4977" w:rsidRDefault="00215BF7"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1973 : Circulaire Guichard sur la « fin des grands ensembles »</w:t>
      </w:r>
    </w:p>
    <w:p w:rsidR="00215BF7" w:rsidRDefault="00215BF7"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1974 : Premier choc pétrolier</w:t>
      </w:r>
    </w:p>
    <w:p w:rsidR="0064464A" w:rsidRPr="00FE4977" w:rsidRDefault="0064464A" w:rsidP="00120F48">
      <w:pPr>
        <w:pStyle w:val="Paragraphedeliste"/>
        <w:spacing w:line="360" w:lineRule="auto"/>
        <w:jc w:val="both"/>
        <w:rPr>
          <w:rFonts w:asciiTheme="majorBidi" w:hAnsiTheme="majorBidi" w:cstheme="majorBidi"/>
          <w:lang w:bidi="ar-DZ"/>
        </w:rPr>
      </w:pPr>
    </w:p>
    <w:p w:rsidR="00215BF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 xml:space="preserve">Les  «  </w:t>
      </w:r>
      <w:r w:rsidRPr="00FE4977">
        <w:rPr>
          <w:rFonts w:asciiTheme="majorBidi" w:hAnsiTheme="majorBidi" w:cstheme="majorBidi"/>
          <w:b/>
          <w:bCs/>
          <w:lang w:bidi="ar-DZ"/>
        </w:rPr>
        <w:t xml:space="preserve">grands  ensembles  </w:t>
      </w:r>
      <w:r w:rsidRPr="00FE4977">
        <w:rPr>
          <w:rFonts w:asciiTheme="majorBidi" w:hAnsiTheme="majorBidi" w:cstheme="majorBidi"/>
          <w:lang w:bidi="ar-DZ"/>
        </w:rPr>
        <w:t>»  trouvent  leur  origine  dans  la  période  d’après-guerre</w:t>
      </w:r>
      <w:r w:rsidRPr="00FE4977">
        <w:rPr>
          <w:rFonts w:asciiTheme="majorBidi" w:hAnsiTheme="majorBidi" w:cstheme="majorBidi"/>
          <w:b/>
          <w:bCs/>
          <w:lang w:bidi="ar-DZ"/>
        </w:rPr>
        <w:t xml:space="preserve">.  L’insalubrité  </w:t>
      </w:r>
      <w:r w:rsidRPr="00FE4977">
        <w:rPr>
          <w:rFonts w:asciiTheme="majorBidi" w:hAnsiTheme="majorBidi" w:cstheme="majorBidi"/>
          <w:lang w:bidi="ar-DZ"/>
        </w:rPr>
        <w:t xml:space="preserve">du parc  de  logement  doit  disparaître  au  plus  vite,  d’une  part  pour  </w:t>
      </w:r>
      <w:r w:rsidRPr="00FE4977">
        <w:rPr>
          <w:rFonts w:asciiTheme="majorBidi" w:hAnsiTheme="majorBidi" w:cstheme="majorBidi"/>
          <w:b/>
          <w:bCs/>
          <w:lang w:bidi="ar-DZ"/>
        </w:rPr>
        <w:t>améliorer  les  conditions  de  vie  des  habitants</w:t>
      </w:r>
      <w:r w:rsidRPr="00FE4977">
        <w:rPr>
          <w:rFonts w:asciiTheme="majorBidi" w:hAnsiTheme="majorBidi" w:cstheme="majorBidi"/>
          <w:lang w:bidi="ar-DZ"/>
        </w:rPr>
        <w:t xml:space="preserve">  et  d’autre  part  parce  qu’il  faut  </w:t>
      </w:r>
      <w:r w:rsidRPr="00FE4977">
        <w:rPr>
          <w:rFonts w:asciiTheme="majorBidi" w:hAnsiTheme="majorBidi" w:cstheme="majorBidi"/>
          <w:b/>
          <w:bCs/>
          <w:lang w:bidi="ar-DZ"/>
        </w:rPr>
        <w:t>répondre  à  une  demande  de  logement  de  plus  en  plus importante</w:t>
      </w:r>
      <w:r w:rsidRPr="00FE4977">
        <w:rPr>
          <w:rFonts w:asciiTheme="majorBidi" w:hAnsiTheme="majorBidi" w:cstheme="majorBidi"/>
          <w:lang w:bidi="ar-DZ"/>
        </w:rPr>
        <w:t xml:space="preserve">. </w:t>
      </w:r>
    </w:p>
    <w:p w:rsidR="0064464A" w:rsidRPr="00FE4977" w:rsidRDefault="0064464A" w:rsidP="00120F48">
      <w:pPr>
        <w:pStyle w:val="Paragraphedeliste"/>
        <w:spacing w:line="360" w:lineRule="auto"/>
        <w:ind w:left="0"/>
        <w:jc w:val="both"/>
        <w:rPr>
          <w:rFonts w:asciiTheme="majorBidi" w:hAnsiTheme="majorBidi" w:cstheme="majorBidi"/>
          <w:lang w:bidi="ar-DZ"/>
        </w:rPr>
      </w:pPr>
    </w:p>
    <w:p w:rsidR="00215BF7" w:rsidRDefault="00215BF7" w:rsidP="00120F48">
      <w:pPr>
        <w:pStyle w:val="Paragraphedeliste"/>
        <w:spacing w:line="360" w:lineRule="auto"/>
        <w:ind w:left="0"/>
        <w:jc w:val="both"/>
        <w:rPr>
          <w:rFonts w:asciiTheme="majorBidi" w:hAnsiTheme="majorBidi" w:cstheme="majorBidi"/>
          <w:u w:val="single"/>
          <w:lang w:bidi="ar-DZ"/>
        </w:rPr>
      </w:pPr>
      <w:r w:rsidRPr="00FE4977">
        <w:rPr>
          <w:rFonts w:asciiTheme="majorBidi" w:hAnsiTheme="majorBidi" w:cstheme="majorBidi"/>
          <w:lang w:bidi="ar-DZ"/>
        </w:rPr>
        <w:t xml:space="preserve">Les  mouvements  migratoires  des  années  1950  et  le  retour  des  rapatriés  d’Afrique  du  Nord  </w:t>
      </w:r>
      <w:r w:rsidRPr="00FE4977">
        <w:rPr>
          <w:rFonts w:asciiTheme="majorBidi" w:hAnsiTheme="majorBidi" w:cstheme="majorBidi"/>
          <w:b/>
          <w:bCs/>
          <w:lang w:bidi="ar-DZ"/>
        </w:rPr>
        <w:t xml:space="preserve">accélèrent  </w:t>
      </w:r>
      <w:r w:rsidRPr="00FE4977">
        <w:rPr>
          <w:rFonts w:asciiTheme="majorBidi" w:hAnsiTheme="majorBidi" w:cstheme="majorBidi"/>
          <w:lang w:bidi="ar-DZ"/>
        </w:rPr>
        <w:t xml:space="preserve">le  processus  et  contraignent  les    pouvoirs  publics  </w:t>
      </w:r>
      <w:r w:rsidRPr="00FE4977">
        <w:rPr>
          <w:rFonts w:asciiTheme="majorBidi" w:hAnsiTheme="majorBidi" w:cstheme="majorBidi"/>
          <w:u w:val="single"/>
          <w:lang w:bidi="ar-DZ"/>
        </w:rPr>
        <w:t xml:space="preserve">à  créer un  nombre  suffisant  de  logements </w:t>
      </w:r>
      <w:r w:rsidRPr="00FE4977">
        <w:rPr>
          <w:rFonts w:asciiTheme="majorBidi" w:hAnsiTheme="majorBidi" w:cstheme="majorBidi"/>
          <w:lang w:bidi="ar-DZ"/>
        </w:rPr>
        <w:t xml:space="preserve"> dans  des  </w:t>
      </w:r>
      <w:r w:rsidRPr="00FE4977">
        <w:rPr>
          <w:rFonts w:asciiTheme="majorBidi" w:hAnsiTheme="majorBidi" w:cstheme="majorBidi"/>
          <w:u w:val="single"/>
          <w:lang w:bidi="ar-DZ"/>
        </w:rPr>
        <w:t xml:space="preserve">délais  courts  et  à  faible  coût. </w:t>
      </w:r>
    </w:p>
    <w:p w:rsidR="0064464A" w:rsidRPr="00FE4977" w:rsidRDefault="0064464A" w:rsidP="00120F48">
      <w:pPr>
        <w:pStyle w:val="Paragraphedeliste"/>
        <w:spacing w:line="360" w:lineRule="auto"/>
        <w:ind w:left="0"/>
        <w:jc w:val="both"/>
        <w:rPr>
          <w:rFonts w:asciiTheme="majorBidi" w:hAnsiTheme="majorBidi" w:cstheme="majorBidi"/>
          <w:lang w:bidi="ar-DZ"/>
        </w:rPr>
      </w:pPr>
    </w:p>
    <w:p w:rsidR="00215BF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 xml:space="preserve">Bien  qu’il  soit  difficile  de  s’accorder  sur  une  définition  unique  des  grands ensembles,  ils  sont  principalement  caractérisés  par  </w:t>
      </w:r>
      <w:r w:rsidRPr="00FE4977">
        <w:rPr>
          <w:rFonts w:asciiTheme="majorBidi" w:hAnsiTheme="majorBidi" w:cstheme="majorBidi"/>
          <w:b/>
          <w:bCs/>
          <w:lang w:bidi="ar-DZ"/>
        </w:rPr>
        <w:t xml:space="preserve">des  barres  ou  des  tours  </w:t>
      </w:r>
      <w:r w:rsidRPr="00FE4977">
        <w:rPr>
          <w:rFonts w:asciiTheme="majorBidi" w:hAnsiTheme="majorBidi" w:cstheme="majorBidi"/>
          <w:lang w:bidi="ar-DZ"/>
        </w:rPr>
        <w:t xml:space="preserve">et  proposent  un logement  locatif  social  et  collectif.  </w:t>
      </w:r>
    </w:p>
    <w:p w:rsidR="0064464A" w:rsidRPr="00FE4977" w:rsidRDefault="0064464A" w:rsidP="00120F48">
      <w:pPr>
        <w:pStyle w:val="Paragraphedeliste"/>
        <w:spacing w:line="360" w:lineRule="auto"/>
        <w:ind w:left="0"/>
        <w:jc w:val="both"/>
        <w:rPr>
          <w:rFonts w:asciiTheme="majorBidi" w:hAnsiTheme="majorBidi" w:cstheme="majorBidi"/>
          <w:lang w:bidi="ar-DZ"/>
        </w:rPr>
      </w:pPr>
    </w:p>
    <w:p w:rsidR="00215BF7" w:rsidRPr="00FE497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 xml:space="preserve">La  plupart  des  grands  ensembles  sont  construits  à  partir  des années  1955.  Ce  mode  de  construction  </w:t>
      </w:r>
      <w:r w:rsidRPr="00FE4977">
        <w:rPr>
          <w:rFonts w:asciiTheme="majorBidi" w:hAnsiTheme="majorBidi" w:cstheme="majorBidi"/>
          <w:b/>
          <w:bCs/>
          <w:u w:val="single"/>
          <w:lang w:bidi="ar-DZ"/>
        </w:rPr>
        <w:t xml:space="preserve">prend  fin  </w:t>
      </w:r>
      <w:r w:rsidRPr="00FE4977">
        <w:rPr>
          <w:rFonts w:asciiTheme="majorBidi" w:hAnsiTheme="majorBidi" w:cstheme="majorBidi"/>
          <w:lang w:bidi="ar-DZ"/>
        </w:rPr>
        <w:t>en  mars  1973  avec  la  circulaire  Guichard</w:t>
      </w:r>
      <w:r w:rsidR="0064464A">
        <w:rPr>
          <w:rFonts w:asciiTheme="majorBidi" w:hAnsiTheme="majorBidi" w:cstheme="majorBidi"/>
          <w:lang w:bidi="ar-DZ"/>
        </w:rPr>
        <w:t>.</w:t>
      </w:r>
    </w:p>
    <w:p w:rsidR="00215BF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 xml:space="preserve">Dès  les  années  70,  ces  grands  ensembles  connaissent  de  plus  en  plus  de  </w:t>
      </w:r>
      <w:r w:rsidRPr="00FE4977">
        <w:rPr>
          <w:rFonts w:asciiTheme="majorBidi" w:hAnsiTheme="majorBidi" w:cstheme="majorBidi"/>
          <w:b/>
          <w:bCs/>
          <w:lang w:bidi="ar-DZ"/>
        </w:rPr>
        <w:t>difficultés</w:t>
      </w:r>
      <w:r w:rsidRPr="00FE4977">
        <w:rPr>
          <w:rFonts w:asciiTheme="majorBidi" w:hAnsiTheme="majorBidi" w:cstheme="majorBidi"/>
          <w:lang w:bidi="ar-DZ"/>
        </w:rPr>
        <w:t xml:space="preserve">  et deviennent  le  lieu  où  retentissent  avec  force  </w:t>
      </w:r>
      <w:r w:rsidRPr="00FE4977">
        <w:rPr>
          <w:rFonts w:asciiTheme="majorBidi" w:hAnsiTheme="majorBidi" w:cstheme="majorBidi"/>
          <w:b/>
          <w:bCs/>
          <w:lang w:bidi="ar-DZ"/>
        </w:rPr>
        <w:t>des  problématiques  économiques,  sociales  ou  encore  démographiques</w:t>
      </w:r>
      <w:r w:rsidRPr="00FE4977">
        <w:rPr>
          <w:rFonts w:asciiTheme="majorBidi" w:hAnsiTheme="majorBidi" w:cstheme="majorBidi"/>
          <w:lang w:bidi="ar-DZ"/>
        </w:rPr>
        <w:t xml:space="preserve">. </w:t>
      </w:r>
    </w:p>
    <w:p w:rsidR="0064464A" w:rsidRPr="00FE4977" w:rsidRDefault="0064464A" w:rsidP="00120F48">
      <w:pPr>
        <w:pStyle w:val="Paragraphedeliste"/>
        <w:spacing w:line="360" w:lineRule="auto"/>
        <w:ind w:left="0"/>
        <w:jc w:val="both"/>
        <w:rPr>
          <w:rFonts w:asciiTheme="majorBidi" w:hAnsiTheme="majorBidi" w:cstheme="majorBidi"/>
          <w:lang w:bidi="ar-DZ"/>
        </w:rPr>
      </w:pPr>
    </w:p>
    <w:p w:rsidR="00215BF7" w:rsidRPr="00FE497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 xml:space="preserve">L’année  du  premier  choc  pétrolier  (1974)  s’avère  décisive  et   trois  mouvements  se  développent  :    </w:t>
      </w:r>
    </w:p>
    <w:p w:rsidR="00DA70B2" w:rsidRPr="00FE4977" w:rsidRDefault="00DA70B2" w:rsidP="00120F48">
      <w:pPr>
        <w:pStyle w:val="Paragraphedeliste"/>
        <w:numPr>
          <w:ilvl w:val="0"/>
          <w:numId w:val="19"/>
        </w:numPr>
        <w:spacing w:line="360" w:lineRule="auto"/>
        <w:ind w:left="0"/>
        <w:jc w:val="both"/>
        <w:rPr>
          <w:rFonts w:asciiTheme="majorBidi" w:hAnsiTheme="majorBidi" w:cstheme="majorBidi"/>
          <w:lang w:bidi="ar-DZ"/>
        </w:rPr>
      </w:pPr>
      <w:r w:rsidRPr="00FE4977">
        <w:rPr>
          <w:rFonts w:asciiTheme="majorBidi" w:hAnsiTheme="majorBidi" w:cstheme="majorBidi"/>
          <w:lang w:bidi="ar-DZ"/>
        </w:rPr>
        <w:t xml:space="preserve"> Le  passage  d’une  situation  de  plein  emploi  </w:t>
      </w:r>
      <w:r w:rsidRPr="00FE4977">
        <w:rPr>
          <w:rFonts w:asciiTheme="majorBidi" w:hAnsiTheme="majorBidi" w:cstheme="majorBidi"/>
          <w:b/>
          <w:bCs/>
          <w:lang w:bidi="ar-DZ"/>
        </w:rPr>
        <w:t xml:space="preserve">à  une  situation  de  chômage  de  masse  </w:t>
      </w:r>
      <w:r w:rsidRPr="00FE4977">
        <w:rPr>
          <w:rFonts w:asciiTheme="majorBidi" w:hAnsiTheme="majorBidi" w:cstheme="majorBidi"/>
          <w:lang w:bidi="ar-DZ"/>
        </w:rPr>
        <w:t>qui touche  plus  durement  les  classes  populaires  et  ouvrières</w:t>
      </w:r>
    </w:p>
    <w:p w:rsidR="00215BF7" w:rsidRPr="0064464A" w:rsidRDefault="00DA70B2" w:rsidP="00120F48">
      <w:pPr>
        <w:pStyle w:val="Paragraphedeliste"/>
        <w:numPr>
          <w:ilvl w:val="0"/>
          <w:numId w:val="19"/>
        </w:numPr>
        <w:spacing w:line="360" w:lineRule="auto"/>
        <w:ind w:left="0"/>
        <w:jc w:val="both"/>
        <w:rPr>
          <w:rFonts w:asciiTheme="majorBidi" w:hAnsiTheme="majorBidi" w:cstheme="majorBidi"/>
          <w:lang w:bidi="ar-DZ"/>
        </w:rPr>
      </w:pPr>
      <w:r w:rsidRPr="0064464A">
        <w:rPr>
          <w:rFonts w:asciiTheme="majorBidi" w:hAnsiTheme="majorBidi" w:cstheme="majorBidi"/>
          <w:b/>
          <w:bCs/>
          <w:lang w:bidi="ar-DZ"/>
        </w:rPr>
        <w:lastRenderedPageBreak/>
        <w:t>Le   changement   de   politique   migratoire</w:t>
      </w:r>
      <w:r w:rsidRPr="0064464A">
        <w:rPr>
          <w:rFonts w:asciiTheme="majorBidi" w:hAnsiTheme="majorBidi" w:cstheme="majorBidi"/>
          <w:lang w:bidi="ar-DZ"/>
        </w:rPr>
        <w:t xml:space="preserve">.   Ainsi   l’arrêt   de   l'immigration   de   travail   va </w:t>
      </w:r>
      <w:r w:rsidR="0064464A" w:rsidRPr="0064464A">
        <w:rPr>
          <w:rFonts w:asciiTheme="majorBidi" w:hAnsiTheme="majorBidi" w:cstheme="majorBidi"/>
          <w:lang w:bidi="ar-DZ"/>
        </w:rPr>
        <w:t>considérablement changer les conditions de vie des immigrés</w:t>
      </w:r>
      <w:r w:rsidRPr="0064464A">
        <w:rPr>
          <w:rFonts w:asciiTheme="majorBidi" w:hAnsiTheme="majorBidi" w:cstheme="majorBidi"/>
          <w:lang w:bidi="ar-DZ"/>
        </w:rPr>
        <w:t xml:space="preserve">.  Leurs  besoins  en  grands  logements  vont  amener  ces  familles  à  se  loger  dans  les  </w:t>
      </w:r>
      <w:r w:rsidR="00215BF7" w:rsidRPr="0064464A">
        <w:rPr>
          <w:rFonts w:asciiTheme="majorBidi" w:hAnsiTheme="majorBidi" w:cstheme="majorBidi"/>
          <w:lang w:bidi="ar-DZ"/>
        </w:rPr>
        <w:t>grands   ensembles,   qui   commencent   à   être   désertés   par   d’autres   populations   ayant bénéficié  de  la  mobilité  résidentielle.</w:t>
      </w:r>
    </w:p>
    <w:p w:rsidR="00DA70B2" w:rsidRPr="00FE4977" w:rsidRDefault="00DA70B2" w:rsidP="00120F48">
      <w:pPr>
        <w:pStyle w:val="Paragraphedeliste"/>
        <w:numPr>
          <w:ilvl w:val="0"/>
          <w:numId w:val="20"/>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 xml:space="preserve">Les   aides   à   la   pierre   et   l’accès   à   la   propriété   résidentielle   </w:t>
      </w:r>
      <w:r w:rsidRPr="00FE4977">
        <w:rPr>
          <w:rFonts w:asciiTheme="majorBidi" w:hAnsiTheme="majorBidi" w:cstheme="majorBidi"/>
          <w:lang w:bidi="ar-DZ"/>
        </w:rPr>
        <w:t xml:space="preserve">permettent   aux  classes </w:t>
      </w:r>
      <w:r w:rsidRPr="00FE4977">
        <w:rPr>
          <w:rFonts w:asciiTheme="majorBidi" w:hAnsiTheme="majorBidi" w:cstheme="majorBidi"/>
          <w:lang w:bidi="ar-DZ"/>
        </w:rPr>
        <w:tab/>
        <w:t xml:space="preserve">moyennes  de s’inscrire  dans  un  parcours  résidentiel  «  ascendant  »,  </w:t>
      </w:r>
      <w:r w:rsidRPr="00FE4977">
        <w:rPr>
          <w:rFonts w:asciiTheme="majorBidi" w:hAnsiTheme="majorBidi" w:cstheme="majorBidi"/>
          <w:u w:val="single"/>
          <w:lang w:bidi="ar-DZ"/>
        </w:rPr>
        <w:t xml:space="preserve">laissant </w:t>
      </w:r>
      <w:r w:rsidRPr="00FE4977">
        <w:rPr>
          <w:rFonts w:asciiTheme="majorBidi" w:hAnsiTheme="majorBidi" w:cstheme="majorBidi"/>
          <w:lang w:bidi="ar-DZ"/>
        </w:rPr>
        <w:t xml:space="preserve"> derrière  eux  leurs  anciens  quartiers  d’habitation.</w:t>
      </w:r>
    </w:p>
    <w:p w:rsidR="00215BF7" w:rsidRPr="00FE4977" w:rsidRDefault="00215BF7" w:rsidP="00120F48">
      <w:pPr>
        <w:pStyle w:val="Paragraphedeliste"/>
        <w:spacing w:line="360" w:lineRule="auto"/>
        <w:jc w:val="both"/>
        <w:rPr>
          <w:rFonts w:asciiTheme="majorBidi" w:hAnsiTheme="majorBidi" w:cstheme="majorBidi"/>
          <w:lang w:bidi="ar-DZ"/>
        </w:rPr>
      </w:pPr>
    </w:p>
    <w:p w:rsidR="00215BF7" w:rsidRDefault="00215BF7"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Peu  à  peu,  les  quartiers  d'habitat  populaire  vont  concentrer  des  habitants  cumulant  des  difficultés économiques  et/ou  sociales  et  de  fait  se  retrouver  «  en  dehors  »  de  la  ville,  de  la  société.</w:t>
      </w:r>
      <w:r w:rsidRPr="00FE4977">
        <w:rPr>
          <w:rFonts w:asciiTheme="majorBidi" w:eastAsiaTheme="minorEastAsia" w:hAnsiTheme="majorBidi" w:cstheme="majorBidi"/>
          <w:kern w:val="24"/>
        </w:rPr>
        <w:t xml:space="preserve"> </w:t>
      </w:r>
      <w:r w:rsidRPr="00FE4977">
        <w:rPr>
          <w:rFonts w:asciiTheme="majorBidi" w:hAnsiTheme="majorBidi" w:cstheme="majorBidi"/>
          <w:lang w:bidi="ar-DZ"/>
        </w:rPr>
        <w:t xml:space="preserve">Ces  éléments  </w:t>
      </w:r>
      <w:r w:rsidRPr="00FE4977">
        <w:rPr>
          <w:rFonts w:asciiTheme="majorBidi" w:hAnsiTheme="majorBidi" w:cstheme="majorBidi"/>
          <w:u w:val="single"/>
          <w:lang w:bidi="ar-DZ"/>
        </w:rPr>
        <w:t xml:space="preserve">dessinent </w:t>
      </w:r>
      <w:r w:rsidRPr="00FE4977">
        <w:rPr>
          <w:rFonts w:asciiTheme="majorBidi" w:hAnsiTheme="majorBidi" w:cstheme="majorBidi"/>
          <w:lang w:bidi="ar-DZ"/>
        </w:rPr>
        <w:t xml:space="preserve"> peu  à  peu  des  espaces  qui,  de  territoires  de  transition,  deviennent </w:t>
      </w:r>
      <w:r w:rsidRPr="00FE4977">
        <w:rPr>
          <w:rFonts w:asciiTheme="majorBidi" w:hAnsiTheme="majorBidi" w:cstheme="majorBidi"/>
          <w:b/>
          <w:bCs/>
          <w:lang w:bidi="ar-DZ"/>
        </w:rPr>
        <w:t xml:space="preserve"> des territoires  d’exclusion</w:t>
      </w:r>
      <w:r w:rsidRPr="00FE4977">
        <w:rPr>
          <w:rFonts w:asciiTheme="majorBidi" w:hAnsiTheme="majorBidi" w:cstheme="majorBidi"/>
          <w:lang w:bidi="ar-DZ"/>
        </w:rPr>
        <w:t xml:space="preserve">,  renforcés  par  des  processus  de  concentration  de  populations  précarisées.   </w:t>
      </w:r>
    </w:p>
    <w:p w:rsidR="00122DFD" w:rsidRPr="00FE4977" w:rsidRDefault="00122DFD" w:rsidP="00120F48">
      <w:pPr>
        <w:pStyle w:val="Paragraphedeliste"/>
        <w:spacing w:line="360" w:lineRule="auto"/>
        <w:ind w:left="0"/>
        <w:jc w:val="both"/>
        <w:rPr>
          <w:rFonts w:asciiTheme="majorBidi" w:hAnsiTheme="majorBidi" w:cstheme="majorBidi"/>
          <w:lang w:bidi="ar-DZ"/>
        </w:rPr>
      </w:pPr>
    </w:p>
    <w:p w:rsidR="00DA70B2" w:rsidRPr="00FE4977" w:rsidRDefault="00DA70B2"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I-2- L’EMERGENCE DE</w:t>
      </w:r>
      <w:r w:rsidR="00122DFD">
        <w:rPr>
          <w:rFonts w:asciiTheme="majorBidi" w:hAnsiTheme="majorBidi" w:cstheme="majorBidi"/>
          <w:b/>
          <w:bCs/>
          <w:lang w:bidi="ar-DZ"/>
        </w:rPr>
        <w:t xml:space="preserve"> LA POLITIQUE DE LA VILLE </w:t>
      </w:r>
      <w:r w:rsidRPr="00FE4977">
        <w:rPr>
          <w:rFonts w:asciiTheme="majorBidi" w:hAnsiTheme="majorBidi" w:cstheme="majorBidi"/>
          <w:b/>
          <w:bCs/>
          <w:lang w:bidi="ar-DZ"/>
        </w:rPr>
        <w:t xml:space="preserve">  (1977-1988) </w:t>
      </w:r>
    </w:p>
    <w:p w:rsidR="00DA70B2" w:rsidRPr="00FE4977" w:rsidRDefault="00122DFD"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u w:val="single"/>
          <w:lang w:bidi="ar-DZ"/>
        </w:rPr>
        <w:t>Repères chronologiques :</w:t>
      </w:r>
      <w:r w:rsidR="00DA70B2" w:rsidRPr="00FE4977">
        <w:rPr>
          <w:rFonts w:asciiTheme="majorBidi" w:hAnsiTheme="majorBidi" w:cstheme="majorBidi"/>
          <w:lang w:bidi="ar-DZ"/>
        </w:rPr>
        <w:t xml:space="preserve">  </w:t>
      </w:r>
    </w:p>
    <w:p w:rsidR="00DA70B2" w:rsidRPr="00FE4977"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xml:space="preserve">   </w:t>
      </w:r>
      <w:r w:rsidR="00122DFD" w:rsidRPr="00FE4977">
        <w:rPr>
          <w:rFonts w:asciiTheme="majorBidi" w:hAnsiTheme="majorBidi" w:cstheme="majorBidi"/>
          <w:b/>
          <w:bCs/>
          <w:lang w:bidi="ar-DZ"/>
        </w:rPr>
        <w:t>1977</w:t>
      </w:r>
      <w:r w:rsidR="00122DFD" w:rsidRPr="00FE4977">
        <w:rPr>
          <w:rFonts w:asciiTheme="majorBidi" w:hAnsiTheme="majorBidi" w:cstheme="majorBidi"/>
          <w:lang w:bidi="ar-DZ"/>
        </w:rPr>
        <w:t xml:space="preserve"> : Habitat et </w:t>
      </w:r>
      <w:proofErr w:type="gramStart"/>
      <w:r w:rsidR="00122DFD" w:rsidRPr="00FE4977">
        <w:rPr>
          <w:rFonts w:asciiTheme="majorBidi" w:hAnsiTheme="majorBidi" w:cstheme="majorBidi"/>
          <w:lang w:bidi="ar-DZ"/>
        </w:rPr>
        <w:t>Vie</w:t>
      </w:r>
      <w:r w:rsidRPr="00FE4977">
        <w:rPr>
          <w:rFonts w:asciiTheme="majorBidi" w:hAnsiTheme="majorBidi" w:cstheme="majorBidi"/>
          <w:lang w:bidi="ar-DZ"/>
        </w:rPr>
        <w:t xml:space="preserve">  Sociale</w:t>
      </w:r>
      <w:proofErr w:type="gramEnd"/>
      <w:r w:rsidRPr="00FE4977">
        <w:rPr>
          <w:rFonts w:asciiTheme="majorBidi" w:hAnsiTheme="majorBidi" w:cstheme="majorBidi"/>
          <w:lang w:bidi="ar-DZ"/>
        </w:rPr>
        <w:t xml:space="preserve">  </w:t>
      </w:r>
    </w:p>
    <w:p w:rsidR="00DA70B2" w:rsidRPr="00FE4977"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xml:space="preserve">   </w:t>
      </w:r>
      <w:r w:rsidR="00122DFD" w:rsidRPr="00FE4977">
        <w:rPr>
          <w:rFonts w:asciiTheme="majorBidi" w:hAnsiTheme="majorBidi" w:cstheme="majorBidi"/>
          <w:b/>
          <w:bCs/>
          <w:lang w:bidi="ar-DZ"/>
        </w:rPr>
        <w:t>1981</w:t>
      </w:r>
      <w:r w:rsidR="00122DFD" w:rsidRPr="00FE4977">
        <w:rPr>
          <w:rFonts w:asciiTheme="majorBidi" w:hAnsiTheme="majorBidi" w:cstheme="majorBidi"/>
          <w:lang w:bidi="ar-DZ"/>
        </w:rPr>
        <w:t xml:space="preserve"> : Violences </w:t>
      </w:r>
      <w:proofErr w:type="gramStart"/>
      <w:r w:rsidR="00122DFD" w:rsidRPr="00FE4977">
        <w:rPr>
          <w:rFonts w:asciiTheme="majorBidi" w:hAnsiTheme="majorBidi" w:cstheme="majorBidi"/>
          <w:lang w:bidi="ar-DZ"/>
        </w:rPr>
        <w:t>urbaines</w:t>
      </w:r>
      <w:r w:rsidRPr="00FE4977">
        <w:rPr>
          <w:rFonts w:asciiTheme="majorBidi" w:hAnsiTheme="majorBidi" w:cstheme="majorBidi"/>
          <w:lang w:bidi="ar-DZ"/>
        </w:rPr>
        <w:t xml:space="preserve">  aux</w:t>
      </w:r>
      <w:proofErr w:type="gramEnd"/>
      <w:r w:rsidRPr="00FE4977">
        <w:rPr>
          <w:rFonts w:asciiTheme="majorBidi" w:hAnsiTheme="majorBidi" w:cstheme="majorBidi"/>
          <w:lang w:bidi="ar-DZ"/>
        </w:rPr>
        <w:t xml:space="preserve">  </w:t>
      </w:r>
      <w:proofErr w:type="spellStart"/>
      <w:r w:rsidRPr="00FE4977">
        <w:rPr>
          <w:rFonts w:asciiTheme="majorBidi" w:hAnsiTheme="majorBidi" w:cstheme="majorBidi"/>
          <w:lang w:bidi="ar-DZ"/>
        </w:rPr>
        <w:t>Minguettes</w:t>
      </w:r>
      <w:proofErr w:type="spellEnd"/>
      <w:r w:rsidRPr="00FE4977">
        <w:rPr>
          <w:rFonts w:asciiTheme="majorBidi" w:hAnsiTheme="majorBidi" w:cstheme="majorBidi"/>
          <w:lang w:bidi="ar-DZ"/>
        </w:rPr>
        <w:t xml:space="preserve">   </w:t>
      </w:r>
    </w:p>
    <w:p w:rsidR="00DA70B2" w:rsidRPr="00FE4977"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ab/>
        <w:t xml:space="preserve">-  </w:t>
      </w:r>
      <w:r w:rsidR="00122DFD" w:rsidRPr="00FE4977">
        <w:rPr>
          <w:rFonts w:asciiTheme="majorBidi" w:hAnsiTheme="majorBidi" w:cstheme="majorBidi"/>
          <w:lang w:bidi="ar-DZ"/>
        </w:rPr>
        <w:t>premier dispositif « anti été</w:t>
      </w:r>
      <w:r w:rsidRPr="00FE4977">
        <w:rPr>
          <w:rFonts w:asciiTheme="majorBidi" w:hAnsiTheme="majorBidi" w:cstheme="majorBidi"/>
          <w:lang w:bidi="ar-DZ"/>
        </w:rPr>
        <w:t>-</w:t>
      </w:r>
      <w:r w:rsidR="00122DFD" w:rsidRPr="00FE4977">
        <w:rPr>
          <w:rFonts w:asciiTheme="majorBidi" w:hAnsiTheme="majorBidi" w:cstheme="majorBidi"/>
          <w:lang w:bidi="ar-DZ"/>
        </w:rPr>
        <w:t>chaud »</w:t>
      </w:r>
      <w:r w:rsidRPr="00FE4977">
        <w:rPr>
          <w:rFonts w:asciiTheme="majorBidi" w:hAnsiTheme="majorBidi" w:cstheme="majorBidi"/>
          <w:lang w:bidi="ar-DZ"/>
        </w:rPr>
        <w:t xml:space="preserve">  </w:t>
      </w:r>
    </w:p>
    <w:p w:rsidR="00DA70B2" w:rsidRPr="00FE4977"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ab/>
        <w:t xml:space="preserve">-  </w:t>
      </w:r>
      <w:r w:rsidR="00122DFD" w:rsidRPr="00FE4977">
        <w:rPr>
          <w:rFonts w:asciiTheme="majorBidi" w:hAnsiTheme="majorBidi" w:cstheme="majorBidi"/>
          <w:lang w:bidi="ar-DZ"/>
        </w:rPr>
        <w:t xml:space="preserve">création </w:t>
      </w:r>
      <w:proofErr w:type="gramStart"/>
      <w:r w:rsidR="00122DFD" w:rsidRPr="00FE4977">
        <w:rPr>
          <w:rFonts w:asciiTheme="majorBidi" w:hAnsiTheme="majorBidi" w:cstheme="majorBidi"/>
          <w:lang w:bidi="ar-DZ"/>
        </w:rPr>
        <w:t>des</w:t>
      </w:r>
      <w:r w:rsidRPr="00FE4977">
        <w:rPr>
          <w:rFonts w:asciiTheme="majorBidi" w:hAnsiTheme="majorBidi" w:cstheme="majorBidi"/>
          <w:lang w:bidi="ar-DZ"/>
        </w:rPr>
        <w:t xml:space="preserve">  Zones</w:t>
      </w:r>
      <w:proofErr w:type="gramEnd"/>
      <w:r w:rsidRPr="00FE4977">
        <w:rPr>
          <w:rFonts w:asciiTheme="majorBidi" w:hAnsiTheme="majorBidi" w:cstheme="majorBidi"/>
          <w:lang w:bidi="ar-DZ"/>
        </w:rPr>
        <w:t xml:space="preserve">  d’Education  Prioritaire  </w:t>
      </w:r>
    </w:p>
    <w:p w:rsidR="00DA70B2" w:rsidRPr="00FE4977"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xml:space="preserve">   </w:t>
      </w:r>
      <w:r w:rsidR="00122DFD" w:rsidRPr="00FE4977">
        <w:rPr>
          <w:rFonts w:asciiTheme="majorBidi" w:hAnsiTheme="majorBidi" w:cstheme="majorBidi"/>
          <w:b/>
          <w:bCs/>
          <w:lang w:bidi="ar-DZ"/>
        </w:rPr>
        <w:t>1982 :</w:t>
      </w:r>
      <w:r w:rsidR="00122DFD" w:rsidRPr="00FE4977">
        <w:rPr>
          <w:rFonts w:asciiTheme="majorBidi" w:hAnsiTheme="majorBidi" w:cstheme="majorBidi"/>
          <w:lang w:bidi="ar-DZ"/>
        </w:rPr>
        <w:t xml:space="preserve"> Premières lois </w:t>
      </w:r>
      <w:proofErr w:type="gramStart"/>
      <w:r w:rsidR="00122DFD" w:rsidRPr="00FE4977">
        <w:rPr>
          <w:rFonts w:asciiTheme="majorBidi" w:hAnsiTheme="majorBidi" w:cstheme="majorBidi"/>
          <w:lang w:bidi="ar-DZ"/>
        </w:rPr>
        <w:t>de</w:t>
      </w:r>
      <w:r w:rsidRPr="00FE4977">
        <w:rPr>
          <w:rFonts w:asciiTheme="majorBidi" w:hAnsiTheme="majorBidi" w:cstheme="majorBidi"/>
          <w:lang w:bidi="ar-DZ"/>
        </w:rPr>
        <w:t xml:space="preserve">  décentralisation</w:t>
      </w:r>
      <w:proofErr w:type="gramEnd"/>
      <w:r w:rsidRPr="00FE4977">
        <w:rPr>
          <w:rFonts w:asciiTheme="majorBidi" w:hAnsiTheme="majorBidi" w:cstheme="majorBidi"/>
          <w:lang w:bidi="ar-DZ"/>
        </w:rPr>
        <w:t xml:space="preserve">  </w:t>
      </w:r>
    </w:p>
    <w:p w:rsidR="00DA70B2" w:rsidRPr="00FE4977"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xml:space="preserve">   </w:t>
      </w:r>
      <w:r w:rsidR="00122DFD" w:rsidRPr="00FE4977">
        <w:rPr>
          <w:rFonts w:asciiTheme="majorBidi" w:hAnsiTheme="majorBidi" w:cstheme="majorBidi"/>
          <w:b/>
          <w:bCs/>
          <w:lang w:bidi="ar-DZ"/>
        </w:rPr>
        <w:t>1983</w:t>
      </w:r>
      <w:r w:rsidR="00122DFD" w:rsidRPr="00FE4977">
        <w:rPr>
          <w:rFonts w:asciiTheme="majorBidi" w:hAnsiTheme="majorBidi" w:cstheme="majorBidi"/>
          <w:lang w:bidi="ar-DZ"/>
        </w:rPr>
        <w:t xml:space="preserve"> : </w:t>
      </w:r>
      <w:proofErr w:type="gramStart"/>
      <w:r w:rsidR="00122DFD" w:rsidRPr="00FE4977">
        <w:rPr>
          <w:rFonts w:asciiTheme="majorBidi" w:hAnsiTheme="majorBidi" w:cstheme="majorBidi"/>
          <w:lang w:bidi="ar-DZ"/>
        </w:rPr>
        <w:t>Rapport</w:t>
      </w:r>
      <w:r w:rsidRPr="00FE4977">
        <w:rPr>
          <w:rFonts w:asciiTheme="majorBidi" w:hAnsiTheme="majorBidi" w:cstheme="majorBidi"/>
          <w:lang w:bidi="ar-DZ"/>
        </w:rPr>
        <w:t xml:space="preserve">  </w:t>
      </w:r>
      <w:proofErr w:type="spellStart"/>
      <w:r w:rsidRPr="00FE4977">
        <w:rPr>
          <w:rFonts w:asciiTheme="majorBidi" w:hAnsiTheme="majorBidi" w:cstheme="majorBidi"/>
          <w:lang w:bidi="ar-DZ"/>
        </w:rPr>
        <w:t>Dubedout</w:t>
      </w:r>
      <w:proofErr w:type="spellEnd"/>
      <w:proofErr w:type="gramEnd"/>
      <w:r w:rsidRPr="00FE4977">
        <w:rPr>
          <w:rFonts w:asciiTheme="majorBidi" w:hAnsiTheme="majorBidi" w:cstheme="majorBidi"/>
          <w:lang w:bidi="ar-DZ"/>
        </w:rPr>
        <w:t xml:space="preserve">  « Ensemble  refaire  la  ville  »  </w:t>
      </w:r>
    </w:p>
    <w:p w:rsidR="00122DFD" w:rsidRDefault="00DA70B2" w:rsidP="00120F48">
      <w:pPr>
        <w:pStyle w:val="Paragraphedeliste"/>
        <w:spacing w:line="360" w:lineRule="auto"/>
        <w:jc w:val="both"/>
        <w:rPr>
          <w:rFonts w:asciiTheme="majorBidi" w:hAnsiTheme="majorBidi" w:cstheme="majorBidi"/>
          <w:lang w:bidi="ar-DZ"/>
        </w:rPr>
      </w:pPr>
      <w:r w:rsidRPr="00FE4977">
        <w:rPr>
          <w:rFonts w:asciiTheme="majorBidi" w:hAnsiTheme="majorBidi" w:cstheme="majorBidi"/>
          <w:lang w:bidi="ar-DZ"/>
        </w:rPr>
        <w:t xml:space="preserve">   </w:t>
      </w:r>
      <w:r w:rsidRPr="00FE4977">
        <w:rPr>
          <w:rFonts w:asciiTheme="majorBidi" w:hAnsiTheme="majorBidi" w:cstheme="majorBidi"/>
          <w:b/>
          <w:bCs/>
          <w:lang w:bidi="ar-DZ"/>
        </w:rPr>
        <w:t>1984-1994</w:t>
      </w:r>
      <w:r w:rsidRPr="00FE4977">
        <w:rPr>
          <w:rFonts w:asciiTheme="majorBidi" w:hAnsiTheme="majorBidi" w:cstheme="majorBidi"/>
          <w:lang w:bidi="ar-DZ"/>
        </w:rPr>
        <w:t xml:space="preserve">  :  Mise  en  place  des  conventions  de  Développement  Social  des  </w:t>
      </w:r>
      <w:r w:rsidR="00122DFD">
        <w:rPr>
          <w:rFonts w:asciiTheme="majorBidi" w:hAnsiTheme="majorBidi" w:cstheme="majorBidi"/>
          <w:lang w:bidi="ar-DZ"/>
        </w:rPr>
        <w:t xml:space="preserve">     </w:t>
      </w:r>
    </w:p>
    <w:p w:rsidR="00122DFD" w:rsidRDefault="00122DFD" w:rsidP="00120F48">
      <w:pPr>
        <w:pStyle w:val="Paragraphedeliste"/>
        <w:spacing w:line="360" w:lineRule="auto"/>
        <w:jc w:val="both"/>
        <w:rPr>
          <w:rFonts w:asciiTheme="majorBidi" w:hAnsiTheme="majorBidi" w:cstheme="majorBidi"/>
          <w:lang w:bidi="ar-DZ"/>
        </w:rPr>
      </w:pPr>
      <w:r>
        <w:rPr>
          <w:rFonts w:asciiTheme="majorBidi" w:hAnsiTheme="majorBidi" w:cstheme="majorBidi"/>
          <w:b/>
          <w:bCs/>
          <w:lang w:bidi="ar-DZ"/>
        </w:rPr>
        <w:t xml:space="preserve">                       </w:t>
      </w:r>
      <w:proofErr w:type="gramStart"/>
      <w:r w:rsidR="00DA70B2" w:rsidRPr="00FE4977">
        <w:rPr>
          <w:rFonts w:asciiTheme="majorBidi" w:hAnsiTheme="majorBidi" w:cstheme="majorBidi"/>
          <w:lang w:bidi="ar-DZ"/>
        </w:rPr>
        <w:t>Quartiers</w:t>
      </w:r>
      <w:r>
        <w:rPr>
          <w:rFonts w:asciiTheme="majorBidi" w:hAnsiTheme="majorBidi" w:cstheme="majorBidi"/>
          <w:lang w:bidi="ar-DZ"/>
        </w:rPr>
        <w:t xml:space="preserve"> .</w:t>
      </w:r>
      <w:proofErr w:type="gramEnd"/>
    </w:p>
    <w:p w:rsidR="00122DFD" w:rsidRDefault="00122DFD" w:rsidP="00120F48">
      <w:pPr>
        <w:pStyle w:val="Paragraphedeliste"/>
        <w:spacing w:line="360" w:lineRule="auto"/>
        <w:jc w:val="both"/>
        <w:rPr>
          <w:rFonts w:asciiTheme="majorBidi" w:hAnsiTheme="majorBidi" w:cstheme="majorBidi"/>
          <w:lang w:bidi="ar-DZ"/>
        </w:rPr>
      </w:pPr>
    </w:p>
    <w:p w:rsidR="00DA70B2" w:rsidRDefault="00122DFD" w:rsidP="00120F48">
      <w:pPr>
        <w:spacing w:line="360" w:lineRule="auto"/>
        <w:jc w:val="both"/>
        <w:rPr>
          <w:rFonts w:asciiTheme="majorBidi" w:hAnsiTheme="majorBidi" w:cstheme="majorBidi"/>
        </w:rPr>
      </w:pPr>
      <w:r w:rsidRPr="00122DFD">
        <w:rPr>
          <w:rFonts w:asciiTheme="majorBidi" w:eastAsia="Times New Roman" w:hAnsiTheme="majorBidi" w:cstheme="majorBidi"/>
          <w:sz w:val="24"/>
          <w:szCs w:val="24"/>
        </w:rPr>
        <w:t>-</w:t>
      </w:r>
      <w:r>
        <w:rPr>
          <w:rFonts w:asciiTheme="majorBidi" w:hAnsiTheme="majorBidi" w:cstheme="majorBidi"/>
        </w:rPr>
        <w:t xml:space="preserve"> </w:t>
      </w:r>
      <w:r w:rsidRPr="00122DFD">
        <w:rPr>
          <w:rFonts w:asciiTheme="majorBidi" w:hAnsiTheme="majorBidi" w:cstheme="majorBidi"/>
        </w:rPr>
        <w:t>l</w:t>
      </w:r>
      <w:r w:rsidR="00DA70B2" w:rsidRPr="00122DFD">
        <w:rPr>
          <w:rFonts w:asciiTheme="majorBidi" w:hAnsiTheme="majorBidi" w:cstheme="majorBidi"/>
        </w:rPr>
        <w:t>a  Circulaire </w:t>
      </w:r>
      <w:r w:rsidRPr="00122DFD">
        <w:rPr>
          <w:rFonts w:asciiTheme="majorBidi" w:hAnsiTheme="majorBidi" w:cstheme="majorBidi"/>
        </w:rPr>
        <w:t xml:space="preserve"> </w:t>
      </w:r>
      <w:r w:rsidR="00DA70B2" w:rsidRPr="00122DFD">
        <w:rPr>
          <w:rFonts w:asciiTheme="majorBidi" w:hAnsiTheme="majorBidi" w:cstheme="majorBidi"/>
        </w:rPr>
        <w:t> Guichard  de  1973  </w:t>
      </w:r>
      <w:r w:rsidR="00DA70B2" w:rsidRPr="00122DFD">
        <w:rPr>
          <w:rFonts w:asciiTheme="majorBidi" w:hAnsiTheme="majorBidi" w:cstheme="majorBidi"/>
          <w:b/>
          <w:bCs/>
        </w:rPr>
        <w:t>met  fin</w:t>
      </w:r>
      <w:r w:rsidR="00DA70B2" w:rsidRPr="00122DFD">
        <w:rPr>
          <w:rFonts w:asciiTheme="majorBidi" w:hAnsiTheme="majorBidi" w:cstheme="majorBidi"/>
        </w:rPr>
        <w:t>  à  la  construction  des  grands  ensembles. </w:t>
      </w:r>
    </w:p>
    <w:p w:rsidR="00805733" w:rsidRDefault="00805733" w:rsidP="00120F48">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 xml:space="preserve">Dés les années 1970, les logements et les cadres de vie dans les grands ensembles sont </w:t>
      </w:r>
      <w:r w:rsidRPr="00D63F7F">
        <w:rPr>
          <w:rFonts w:asciiTheme="majorBidi" w:hAnsiTheme="majorBidi" w:cstheme="majorBidi"/>
          <w:b/>
          <w:bCs/>
          <w:lang w:bidi="ar-DZ"/>
        </w:rPr>
        <w:t>fortement dégradés</w:t>
      </w:r>
      <w:r>
        <w:rPr>
          <w:rFonts w:asciiTheme="majorBidi" w:hAnsiTheme="majorBidi" w:cstheme="majorBidi"/>
          <w:lang w:bidi="ar-DZ"/>
        </w:rPr>
        <w:t>.</w:t>
      </w:r>
    </w:p>
    <w:p w:rsidR="00805733" w:rsidRDefault="00805733" w:rsidP="00120F48">
      <w:pPr>
        <w:pStyle w:val="Paragraphedeliste"/>
        <w:spacing w:line="360" w:lineRule="auto"/>
        <w:ind w:left="0"/>
        <w:jc w:val="both"/>
        <w:rPr>
          <w:rFonts w:asciiTheme="majorBidi" w:hAnsiTheme="majorBidi" w:cstheme="majorBidi"/>
          <w:b/>
          <w:bCs/>
          <w:lang w:bidi="ar-DZ"/>
        </w:rPr>
      </w:pPr>
    </w:p>
    <w:p w:rsidR="00DA70B2" w:rsidRPr="00FE4977" w:rsidRDefault="00DA70B2" w:rsidP="00120F48">
      <w:pPr>
        <w:pStyle w:val="Paragraphedeliste"/>
        <w:spacing w:line="360" w:lineRule="auto"/>
        <w:ind w:left="0" w:firstLine="284"/>
        <w:jc w:val="both"/>
        <w:rPr>
          <w:rFonts w:asciiTheme="majorBidi" w:hAnsiTheme="majorBidi" w:cstheme="majorBidi"/>
          <w:lang w:bidi="ar-DZ"/>
        </w:rPr>
      </w:pPr>
      <w:r w:rsidRPr="00FE4977">
        <w:rPr>
          <w:rFonts w:asciiTheme="majorBidi" w:hAnsiTheme="majorBidi" w:cstheme="majorBidi"/>
          <w:b/>
          <w:bCs/>
          <w:lang w:bidi="ar-DZ"/>
        </w:rPr>
        <w:t>Une  réflexion</w:t>
      </w:r>
      <w:r w:rsidRPr="00FE4977">
        <w:rPr>
          <w:rFonts w:asciiTheme="majorBidi" w:hAnsiTheme="majorBidi" w:cstheme="majorBidi"/>
          <w:lang w:bidi="ar-DZ"/>
        </w:rPr>
        <w:t>  est  engagée  qui  débouche  en  1977  sur  la  création  </w:t>
      </w:r>
      <w:r w:rsidRPr="00FE4977">
        <w:rPr>
          <w:rFonts w:asciiTheme="majorBidi" w:hAnsiTheme="majorBidi" w:cstheme="majorBidi"/>
          <w:b/>
          <w:bCs/>
          <w:lang w:bidi="ar-DZ"/>
        </w:rPr>
        <w:t>des  opérations</w:t>
      </w:r>
      <w:r w:rsidR="00D63F7F">
        <w:rPr>
          <w:rFonts w:asciiTheme="majorBidi" w:hAnsiTheme="majorBidi" w:cstheme="majorBidi"/>
          <w:b/>
          <w:bCs/>
          <w:lang w:bidi="ar-DZ"/>
        </w:rPr>
        <w:t xml:space="preserve">  </w:t>
      </w:r>
      <w:r w:rsidRPr="00FE4977">
        <w:rPr>
          <w:rFonts w:asciiTheme="majorBidi" w:hAnsiTheme="majorBidi" w:cstheme="majorBidi"/>
          <w:b/>
          <w:bCs/>
          <w:lang w:bidi="ar-DZ"/>
        </w:rPr>
        <w:t>  Habitat  et  Vie Sociale  (HVS).</w:t>
      </w:r>
      <w:r w:rsidRPr="00FE4977">
        <w:rPr>
          <w:rFonts w:asciiTheme="majorBidi" w:hAnsiTheme="majorBidi" w:cstheme="majorBidi"/>
          <w:lang w:bidi="ar-DZ"/>
        </w:rPr>
        <w:t>  </w:t>
      </w:r>
    </w:p>
    <w:p w:rsidR="00120F48" w:rsidRPr="00120F48" w:rsidRDefault="00120F48" w:rsidP="00120F48">
      <w:pPr>
        <w:pStyle w:val="Paragraphedeliste"/>
        <w:spacing w:line="360" w:lineRule="auto"/>
        <w:ind w:left="0" w:hanging="11"/>
        <w:jc w:val="both"/>
        <w:rPr>
          <w:rFonts w:asciiTheme="majorBidi" w:hAnsiTheme="majorBidi" w:cstheme="majorBidi"/>
          <w:b/>
          <w:bCs/>
          <w:lang w:bidi="ar-DZ"/>
        </w:rPr>
      </w:pPr>
      <w:r w:rsidRPr="00120F48">
        <w:rPr>
          <w:rFonts w:asciiTheme="majorBidi" w:hAnsiTheme="majorBidi" w:cstheme="majorBidi"/>
          <w:lang w:bidi="ar-DZ"/>
        </w:rPr>
        <w:lastRenderedPageBreak/>
        <w:t xml:space="preserve">Mais  ces  réhabilitations  du  bâti  </w:t>
      </w:r>
      <w:r w:rsidRPr="00120F48">
        <w:rPr>
          <w:rFonts w:asciiTheme="majorBidi" w:hAnsiTheme="majorBidi" w:cstheme="majorBidi"/>
          <w:i/>
          <w:iCs/>
          <w:u w:val="single"/>
          <w:lang w:bidi="ar-DZ"/>
        </w:rPr>
        <w:t>n'ont  pas  les  effets</w:t>
      </w:r>
      <w:r w:rsidRPr="00120F48">
        <w:rPr>
          <w:rFonts w:asciiTheme="majorBidi" w:hAnsiTheme="majorBidi" w:cstheme="majorBidi"/>
          <w:lang w:bidi="ar-DZ"/>
        </w:rPr>
        <w:t xml:space="preserve">  sociaux  escomptés  </w:t>
      </w:r>
      <w:r w:rsidRPr="00120F48">
        <w:rPr>
          <w:rFonts w:asciiTheme="majorBidi" w:hAnsiTheme="majorBidi" w:cstheme="majorBidi"/>
          <w:i/>
          <w:iCs/>
          <w:u w:val="single"/>
          <w:lang w:bidi="ar-DZ"/>
        </w:rPr>
        <w:t xml:space="preserve">et  ne  répondent  pas </w:t>
      </w:r>
      <w:r w:rsidRPr="00120F48">
        <w:rPr>
          <w:rFonts w:asciiTheme="majorBidi" w:hAnsiTheme="majorBidi" w:cstheme="majorBidi"/>
          <w:lang w:bidi="ar-DZ"/>
        </w:rPr>
        <w:t xml:space="preserve">aux  </w:t>
      </w:r>
      <w:r w:rsidRPr="00120F48">
        <w:rPr>
          <w:rFonts w:asciiTheme="majorBidi" w:hAnsiTheme="majorBidi" w:cstheme="majorBidi"/>
          <w:b/>
          <w:bCs/>
          <w:lang w:bidi="ar-DZ"/>
        </w:rPr>
        <w:t xml:space="preserve">difficultés  sociales. </w:t>
      </w:r>
    </w:p>
    <w:p w:rsidR="00D63F7F" w:rsidRPr="00FE4977" w:rsidRDefault="00D63F7F" w:rsidP="00120F48">
      <w:pPr>
        <w:pStyle w:val="Paragraphedeliste"/>
        <w:spacing w:line="360" w:lineRule="auto"/>
        <w:ind w:left="0"/>
        <w:jc w:val="both"/>
        <w:rPr>
          <w:rFonts w:asciiTheme="majorBidi" w:hAnsiTheme="majorBidi" w:cstheme="majorBidi"/>
          <w:lang w:bidi="ar-DZ"/>
        </w:rPr>
      </w:pPr>
      <w:r w:rsidRPr="00D63F7F">
        <w:rPr>
          <w:rFonts w:asciiTheme="majorBidi" w:hAnsiTheme="majorBidi" w:cstheme="majorBidi"/>
          <w:lang w:bidi="ar-DZ"/>
        </w:rPr>
        <w:t xml:space="preserve">Ces  dernières  ont  pour  objectif  </w:t>
      </w:r>
      <w:r w:rsidRPr="00D63F7F">
        <w:rPr>
          <w:rFonts w:asciiTheme="majorBidi" w:hAnsiTheme="majorBidi" w:cstheme="majorBidi"/>
          <w:b/>
          <w:bCs/>
          <w:u w:val="single"/>
          <w:lang w:bidi="ar-DZ"/>
        </w:rPr>
        <w:t>de  traiter  le  cadre  de  vie</w:t>
      </w:r>
      <w:r w:rsidRPr="00D63F7F">
        <w:rPr>
          <w:rFonts w:asciiTheme="majorBidi" w:hAnsiTheme="majorBidi" w:cstheme="majorBidi"/>
          <w:lang w:bidi="ar-DZ"/>
        </w:rPr>
        <w:t xml:space="preserve">,  via  des  subventions  en  direction   des   bailleurs   sociaux   pour   </w:t>
      </w:r>
      <w:r w:rsidRPr="00D63F7F">
        <w:rPr>
          <w:rFonts w:asciiTheme="majorBidi" w:hAnsiTheme="majorBidi" w:cstheme="majorBidi"/>
          <w:b/>
          <w:bCs/>
          <w:lang w:bidi="ar-DZ"/>
        </w:rPr>
        <w:t xml:space="preserve">financer </w:t>
      </w:r>
      <w:r w:rsidRPr="00D63F7F">
        <w:rPr>
          <w:rFonts w:asciiTheme="majorBidi" w:hAnsiTheme="majorBidi" w:cstheme="majorBidi"/>
          <w:lang w:bidi="ar-DZ"/>
        </w:rPr>
        <w:t xml:space="preserve">  des   </w:t>
      </w:r>
      <w:r w:rsidRPr="00D63F7F">
        <w:rPr>
          <w:rFonts w:asciiTheme="majorBidi" w:hAnsiTheme="majorBidi" w:cstheme="majorBidi"/>
          <w:u w:val="single"/>
          <w:lang w:bidi="ar-DZ"/>
        </w:rPr>
        <w:t xml:space="preserve">actions   de   </w:t>
      </w:r>
      <w:r w:rsidRPr="00D63F7F">
        <w:rPr>
          <w:rFonts w:asciiTheme="majorBidi" w:hAnsiTheme="majorBidi" w:cstheme="majorBidi"/>
          <w:b/>
          <w:bCs/>
          <w:u w:val="single"/>
          <w:lang w:bidi="ar-DZ"/>
        </w:rPr>
        <w:t>réhabilitation</w:t>
      </w:r>
      <w:r w:rsidRPr="00D63F7F">
        <w:rPr>
          <w:rFonts w:asciiTheme="majorBidi" w:hAnsiTheme="majorBidi" w:cstheme="majorBidi"/>
          <w:u w:val="single"/>
          <w:lang w:bidi="ar-DZ"/>
        </w:rPr>
        <w:t xml:space="preserve">   du   bâti   et   la construction  d’équipements</w:t>
      </w:r>
      <w:r w:rsidRPr="00D63F7F">
        <w:rPr>
          <w:rFonts w:asciiTheme="majorBidi" w:hAnsiTheme="majorBidi" w:cstheme="majorBidi"/>
          <w:lang w:bidi="ar-DZ"/>
        </w:rPr>
        <w:t xml:space="preserve">.  Seize  sites  sont  retenus  dans  ce  cadre,  étendus  rapidement  à  vingt-  deux.  Mais  ces  réhabilitations  du  bâti  n'ont  pas  les  effets  sociaux  escomptés  et  ne  répondent  pas aux  difficultés  sociales.  </w:t>
      </w:r>
    </w:p>
    <w:p w:rsidR="00D63F7F" w:rsidRDefault="00D63F7F" w:rsidP="00120F48">
      <w:pPr>
        <w:pStyle w:val="Paragraphedeliste"/>
        <w:spacing w:line="360" w:lineRule="auto"/>
        <w:ind w:left="0"/>
        <w:jc w:val="both"/>
        <w:rPr>
          <w:rFonts w:asciiTheme="majorBidi" w:hAnsiTheme="majorBidi" w:cstheme="majorBidi"/>
          <w:lang w:bidi="ar-DZ"/>
        </w:rPr>
      </w:pPr>
    </w:p>
    <w:p w:rsidR="00D63F7F" w:rsidRDefault="00D63F7F" w:rsidP="00120F48">
      <w:pPr>
        <w:pStyle w:val="Paragraphedeliste"/>
        <w:spacing w:line="360" w:lineRule="auto"/>
        <w:ind w:left="0"/>
        <w:jc w:val="both"/>
        <w:rPr>
          <w:rFonts w:asciiTheme="majorBidi" w:hAnsiTheme="majorBidi" w:cstheme="majorBidi"/>
          <w:lang w:bidi="ar-DZ"/>
        </w:rPr>
      </w:pPr>
      <w:r w:rsidRPr="00D63F7F">
        <w:rPr>
          <w:rFonts w:asciiTheme="majorBidi" w:hAnsiTheme="majorBidi" w:cstheme="majorBidi"/>
          <w:lang w:bidi="ar-DZ"/>
        </w:rPr>
        <w:t xml:space="preserve">Durant  l’été  1981  de  violents  incidents  ont  lieu  dans  le  quartier  des  </w:t>
      </w:r>
      <w:proofErr w:type="spellStart"/>
      <w:r w:rsidRPr="00D63F7F">
        <w:rPr>
          <w:rFonts w:asciiTheme="majorBidi" w:hAnsiTheme="majorBidi" w:cstheme="majorBidi"/>
          <w:lang w:bidi="ar-DZ"/>
        </w:rPr>
        <w:t>Minguettes</w:t>
      </w:r>
      <w:proofErr w:type="spellEnd"/>
      <w:r w:rsidRPr="00D63F7F">
        <w:rPr>
          <w:rFonts w:asciiTheme="majorBidi" w:hAnsiTheme="majorBidi" w:cstheme="majorBidi"/>
          <w:lang w:bidi="ar-DZ"/>
        </w:rPr>
        <w:t xml:space="preserve">  dans  la  banlieue de  Lyon.  En  réponse  à  ces  violences,  et  dans  un  contexte  de  changement  politique  qui  vise  à  mettre  en  œuvre  des  réponses  «  nouvelles  »,  le  dispositif  «  Opérations  anti  Eté  chaud  »  est  mis en   place.   Par   la   suite,   il   sera   rebaptisé   « Opérations   Prévention   </w:t>
      </w:r>
      <w:r w:rsidR="002F5AAE" w:rsidRPr="00D63F7F">
        <w:rPr>
          <w:rFonts w:asciiTheme="majorBidi" w:hAnsiTheme="majorBidi" w:cstheme="majorBidi"/>
          <w:lang w:bidi="ar-DZ"/>
        </w:rPr>
        <w:t>Eté »</w:t>
      </w:r>
      <w:r w:rsidRPr="00D63F7F">
        <w:rPr>
          <w:rFonts w:asciiTheme="majorBidi" w:hAnsiTheme="majorBidi" w:cstheme="majorBidi"/>
          <w:lang w:bidi="ar-DZ"/>
        </w:rPr>
        <w:t xml:space="preserve">   puis   </w:t>
      </w:r>
      <w:r w:rsidR="002F5AAE" w:rsidRPr="00D63F7F">
        <w:rPr>
          <w:rFonts w:asciiTheme="majorBidi" w:hAnsiTheme="majorBidi" w:cstheme="majorBidi"/>
          <w:lang w:bidi="ar-DZ"/>
        </w:rPr>
        <w:t>« Ville</w:t>
      </w:r>
      <w:r w:rsidRPr="00D63F7F">
        <w:rPr>
          <w:rFonts w:asciiTheme="majorBidi" w:hAnsiTheme="majorBidi" w:cstheme="majorBidi"/>
          <w:lang w:bidi="ar-DZ"/>
        </w:rPr>
        <w:t>-Vie</w:t>
      </w:r>
      <w:proofErr w:type="gramStart"/>
      <w:r w:rsidRPr="00D63F7F">
        <w:rPr>
          <w:rFonts w:asciiTheme="majorBidi" w:hAnsiTheme="majorBidi" w:cstheme="majorBidi"/>
          <w:lang w:bidi="ar-DZ"/>
        </w:rPr>
        <w:t>-  Vacances</w:t>
      </w:r>
      <w:proofErr w:type="gramEnd"/>
      <w:r w:rsidRPr="00D63F7F">
        <w:rPr>
          <w:rFonts w:asciiTheme="majorBidi" w:hAnsiTheme="majorBidi" w:cstheme="majorBidi"/>
          <w:lang w:bidi="ar-DZ"/>
        </w:rPr>
        <w:t xml:space="preserve">  ».  </w:t>
      </w:r>
    </w:p>
    <w:p w:rsidR="00D63F7F" w:rsidRPr="00D63F7F" w:rsidRDefault="00DA70B2"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 </w:t>
      </w:r>
      <w:r w:rsidR="00D63F7F" w:rsidRPr="00D63F7F">
        <w:rPr>
          <w:rFonts w:asciiTheme="majorBidi" w:hAnsiTheme="majorBidi" w:cstheme="majorBidi"/>
          <w:lang w:bidi="ar-DZ"/>
        </w:rPr>
        <w:t>Parallèlement</w:t>
      </w:r>
      <w:r w:rsidR="00D63F7F" w:rsidRPr="00B377C3">
        <w:rPr>
          <w:rFonts w:asciiTheme="majorBidi" w:hAnsiTheme="majorBidi" w:cstheme="majorBidi"/>
          <w:b/>
          <w:bCs/>
          <w:lang w:bidi="ar-DZ"/>
        </w:rPr>
        <w:t>,   les   zones   d’éducation   prioritaires   (ZEP)</w:t>
      </w:r>
      <w:r w:rsidR="00D63F7F" w:rsidRPr="00D63F7F">
        <w:rPr>
          <w:rFonts w:asciiTheme="majorBidi" w:hAnsiTheme="majorBidi" w:cstheme="majorBidi"/>
          <w:lang w:bidi="ar-DZ"/>
        </w:rPr>
        <w:t xml:space="preserve">   sont   </w:t>
      </w:r>
      <w:r w:rsidR="00120F48" w:rsidRPr="00D63F7F">
        <w:rPr>
          <w:rFonts w:asciiTheme="majorBidi" w:hAnsiTheme="majorBidi" w:cstheme="majorBidi"/>
          <w:lang w:bidi="ar-DZ"/>
        </w:rPr>
        <w:t>créées.</w:t>
      </w:r>
      <w:r w:rsidR="00D63F7F" w:rsidRPr="00D63F7F">
        <w:rPr>
          <w:rFonts w:asciiTheme="majorBidi" w:hAnsiTheme="majorBidi" w:cstheme="majorBidi"/>
          <w:lang w:bidi="ar-DZ"/>
        </w:rPr>
        <w:t xml:space="preserve">   Elles   constituent   </w:t>
      </w:r>
      <w:r w:rsidR="00D63F7F" w:rsidRPr="00B377C3">
        <w:rPr>
          <w:rFonts w:asciiTheme="majorBidi" w:hAnsiTheme="majorBidi" w:cstheme="majorBidi"/>
          <w:i/>
          <w:iCs/>
          <w:u w:val="single"/>
          <w:lang w:bidi="ar-DZ"/>
        </w:rPr>
        <w:t>un renforcement  sélectif</w:t>
      </w:r>
      <w:r w:rsidR="00D63F7F" w:rsidRPr="00D63F7F">
        <w:rPr>
          <w:rFonts w:asciiTheme="majorBidi" w:hAnsiTheme="majorBidi" w:cstheme="majorBidi"/>
          <w:lang w:bidi="ar-DZ"/>
        </w:rPr>
        <w:t xml:space="preserve">  de  l’action  éducative  dans  les  zones  et  dans  les  milieux  sociaux  </w:t>
      </w:r>
      <w:r w:rsidR="00D63F7F" w:rsidRPr="00B377C3">
        <w:rPr>
          <w:rFonts w:asciiTheme="majorBidi" w:hAnsiTheme="majorBidi" w:cstheme="majorBidi"/>
          <w:b/>
          <w:bCs/>
          <w:u w:val="single"/>
          <w:lang w:bidi="ar-DZ"/>
        </w:rPr>
        <w:t>où  le  taux  d’échec  scolaire  est  le  plus  élevé</w:t>
      </w:r>
      <w:r w:rsidR="00D63F7F" w:rsidRPr="00D63F7F">
        <w:rPr>
          <w:rFonts w:asciiTheme="majorBidi" w:hAnsiTheme="majorBidi" w:cstheme="majorBidi"/>
          <w:lang w:bidi="ar-DZ"/>
        </w:rPr>
        <w:t xml:space="preserve">.  </w:t>
      </w:r>
    </w:p>
    <w:p w:rsidR="00D63F7F" w:rsidRPr="00D63F7F" w:rsidRDefault="00D63F7F" w:rsidP="00120F48">
      <w:pPr>
        <w:pStyle w:val="Paragraphedeliste"/>
        <w:spacing w:line="360" w:lineRule="auto"/>
        <w:ind w:left="0"/>
        <w:jc w:val="both"/>
        <w:rPr>
          <w:rFonts w:asciiTheme="majorBidi" w:hAnsiTheme="majorBidi" w:cstheme="majorBidi"/>
          <w:lang w:bidi="ar-DZ"/>
        </w:rPr>
      </w:pPr>
      <w:r w:rsidRPr="00D63F7F">
        <w:rPr>
          <w:rFonts w:asciiTheme="majorBidi" w:hAnsiTheme="majorBidi" w:cstheme="majorBidi"/>
          <w:lang w:bidi="ar-DZ"/>
        </w:rPr>
        <w:t xml:space="preserve"> </w:t>
      </w:r>
    </w:p>
    <w:p w:rsidR="00D63F7F" w:rsidRPr="00D63F7F" w:rsidRDefault="00D63F7F" w:rsidP="00120F48">
      <w:pPr>
        <w:pStyle w:val="Paragraphedeliste"/>
        <w:spacing w:line="360" w:lineRule="auto"/>
        <w:ind w:left="0"/>
        <w:jc w:val="both"/>
        <w:rPr>
          <w:rFonts w:asciiTheme="majorBidi" w:hAnsiTheme="majorBidi" w:cstheme="majorBidi"/>
          <w:lang w:bidi="ar-DZ"/>
        </w:rPr>
      </w:pPr>
      <w:r w:rsidRPr="00D63F7F">
        <w:rPr>
          <w:rFonts w:asciiTheme="majorBidi" w:hAnsiTheme="majorBidi" w:cstheme="majorBidi"/>
          <w:lang w:bidi="ar-DZ"/>
        </w:rPr>
        <w:t xml:space="preserve">C’est  à  cette  période  que  le  gouvernement  commande  trois  rapports,  qui  </w:t>
      </w:r>
      <w:r w:rsidRPr="00B377C3">
        <w:rPr>
          <w:rFonts w:asciiTheme="majorBidi" w:hAnsiTheme="majorBidi" w:cstheme="majorBidi"/>
          <w:b/>
          <w:bCs/>
          <w:lang w:bidi="ar-DZ"/>
        </w:rPr>
        <w:t xml:space="preserve">seront  les  fondements de  la  politique  de  la  ville </w:t>
      </w:r>
      <w:r w:rsidRPr="00D63F7F">
        <w:rPr>
          <w:rFonts w:asciiTheme="majorBidi" w:hAnsiTheme="majorBidi" w:cstheme="majorBidi"/>
          <w:lang w:bidi="ar-DZ"/>
        </w:rPr>
        <w:t xml:space="preserve"> :  </w:t>
      </w:r>
    </w:p>
    <w:p w:rsidR="00D63F7F" w:rsidRPr="00B377C3" w:rsidRDefault="00D63F7F" w:rsidP="00120F48">
      <w:pPr>
        <w:pStyle w:val="Paragraphedeliste"/>
        <w:spacing w:line="360" w:lineRule="auto"/>
        <w:ind w:left="0"/>
        <w:jc w:val="both"/>
        <w:rPr>
          <w:rFonts w:asciiTheme="majorBidi" w:hAnsiTheme="majorBidi" w:cstheme="majorBidi"/>
          <w:b/>
          <w:bCs/>
          <w:lang w:bidi="ar-DZ"/>
        </w:rPr>
      </w:pPr>
      <w:r w:rsidRPr="00D63F7F">
        <w:rPr>
          <w:rFonts w:asciiTheme="majorBidi" w:hAnsiTheme="majorBidi" w:cstheme="majorBidi"/>
          <w:lang w:bidi="ar-DZ"/>
        </w:rPr>
        <w:t xml:space="preserve"> </w:t>
      </w:r>
    </w:p>
    <w:p w:rsidR="00D63F7F" w:rsidRPr="00D63F7F" w:rsidRDefault="00D63F7F" w:rsidP="00120F48">
      <w:pPr>
        <w:spacing w:line="360" w:lineRule="auto"/>
        <w:jc w:val="both"/>
        <w:rPr>
          <w:rFonts w:asciiTheme="majorBidi" w:hAnsiTheme="majorBidi" w:cstheme="majorBidi"/>
        </w:rPr>
      </w:pPr>
      <w:r w:rsidRPr="00B377C3">
        <w:rPr>
          <w:rFonts w:asciiTheme="majorBidi" w:eastAsia="Times New Roman" w:hAnsiTheme="majorBidi" w:cstheme="majorBidi"/>
          <w:b/>
          <w:bCs/>
          <w:sz w:val="24"/>
          <w:szCs w:val="24"/>
        </w:rPr>
        <w:t xml:space="preserve"> </w:t>
      </w:r>
      <w:r w:rsidRPr="00B377C3">
        <w:rPr>
          <w:rFonts w:asciiTheme="majorBidi" w:hAnsiTheme="majorBidi" w:cstheme="majorBidi"/>
          <w:b/>
          <w:bCs/>
        </w:rPr>
        <w:t>-  Le  rapport  SCHWARTZ</w:t>
      </w:r>
      <w:r w:rsidRPr="00D63F7F">
        <w:rPr>
          <w:rFonts w:asciiTheme="majorBidi" w:hAnsiTheme="majorBidi" w:cstheme="majorBidi"/>
        </w:rPr>
        <w:t xml:space="preserve">  –  L’insertion  professionnelle  et  sociale  des  jeunes  (1981)  sur  les </w:t>
      </w:r>
    </w:p>
    <w:p w:rsidR="00D63F7F" w:rsidRPr="00D63F7F" w:rsidRDefault="00D63F7F" w:rsidP="00120F48">
      <w:pPr>
        <w:pStyle w:val="Paragraphedeliste"/>
        <w:spacing w:line="360" w:lineRule="auto"/>
        <w:ind w:left="0"/>
        <w:jc w:val="both"/>
        <w:rPr>
          <w:rFonts w:asciiTheme="majorBidi" w:hAnsiTheme="majorBidi" w:cstheme="majorBidi"/>
          <w:lang w:bidi="ar-DZ"/>
        </w:rPr>
      </w:pPr>
      <w:r w:rsidRPr="00D63F7F">
        <w:rPr>
          <w:rFonts w:asciiTheme="majorBidi" w:hAnsiTheme="majorBidi" w:cstheme="majorBidi"/>
          <w:lang w:bidi="ar-DZ"/>
        </w:rPr>
        <w:t xml:space="preserve">jeunes  en  difficultés,  qui  donne  lieu  à  la  création  des  Missions  Locales  et  de  la  Délégation  Interministérielle  aux  Jeunes.  </w:t>
      </w:r>
    </w:p>
    <w:p w:rsidR="00D63F7F" w:rsidRPr="00D63F7F" w:rsidRDefault="00D63F7F" w:rsidP="00120F48">
      <w:pPr>
        <w:pStyle w:val="Paragraphedeliste"/>
        <w:spacing w:line="360" w:lineRule="auto"/>
        <w:ind w:left="0"/>
        <w:jc w:val="both"/>
        <w:rPr>
          <w:rFonts w:asciiTheme="majorBidi" w:hAnsiTheme="majorBidi" w:cstheme="majorBidi"/>
          <w:lang w:bidi="ar-DZ"/>
        </w:rPr>
      </w:pPr>
      <w:r w:rsidRPr="00D63F7F">
        <w:rPr>
          <w:rFonts w:asciiTheme="majorBidi" w:hAnsiTheme="majorBidi" w:cstheme="majorBidi"/>
          <w:lang w:bidi="ar-DZ"/>
        </w:rPr>
        <w:t xml:space="preserve"> </w:t>
      </w:r>
      <w:r>
        <w:rPr>
          <w:rFonts w:asciiTheme="majorBidi" w:hAnsiTheme="majorBidi" w:cstheme="majorBidi"/>
          <w:lang w:bidi="ar-DZ"/>
        </w:rPr>
        <w:t>-</w:t>
      </w:r>
      <w:r w:rsidRPr="00D63F7F">
        <w:rPr>
          <w:rFonts w:asciiTheme="majorBidi" w:hAnsiTheme="majorBidi" w:cstheme="majorBidi"/>
          <w:lang w:bidi="ar-DZ"/>
        </w:rPr>
        <w:t xml:space="preserve"> </w:t>
      </w:r>
      <w:r w:rsidRPr="00B377C3">
        <w:rPr>
          <w:rFonts w:asciiTheme="majorBidi" w:hAnsiTheme="majorBidi" w:cstheme="majorBidi"/>
          <w:b/>
          <w:bCs/>
          <w:lang w:bidi="ar-DZ"/>
        </w:rPr>
        <w:t>Le  rapport  BONNEMAISON</w:t>
      </w:r>
      <w:r w:rsidRPr="00D63F7F">
        <w:rPr>
          <w:rFonts w:asciiTheme="majorBidi" w:hAnsiTheme="majorBidi" w:cstheme="majorBidi"/>
          <w:lang w:bidi="ar-DZ"/>
        </w:rPr>
        <w:t xml:space="preserve">  -  </w:t>
      </w:r>
      <w:r w:rsidRPr="00B377C3">
        <w:rPr>
          <w:rFonts w:asciiTheme="majorBidi" w:hAnsiTheme="majorBidi" w:cstheme="majorBidi"/>
          <w:b/>
          <w:bCs/>
          <w:i/>
          <w:iCs/>
          <w:lang w:bidi="ar-DZ"/>
        </w:rPr>
        <w:t xml:space="preserve">Face  à  la  délinquance  :  prévention,  répression,  solidarité </w:t>
      </w:r>
      <w:r w:rsidRPr="00B377C3">
        <w:rPr>
          <w:rFonts w:asciiTheme="majorBidi" w:hAnsiTheme="majorBidi" w:cstheme="majorBidi"/>
          <w:b/>
          <w:bCs/>
          <w:i/>
          <w:iCs/>
          <w:lang w:bidi="ar-DZ"/>
        </w:rPr>
        <w:tab/>
        <w:t>(1982)</w:t>
      </w:r>
      <w:r w:rsidRPr="00D63F7F">
        <w:rPr>
          <w:rFonts w:asciiTheme="majorBidi" w:hAnsiTheme="majorBidi" w:cstheme="majorBidi"/>
          <w:lang w:bidi="ar-DZ"/>
        </w:rPr>
        <w:t xml:space="preserve">  sur  les  causes  et  remèdes  de  la  délinquance  qui  est  le  point  de  départ  des  actions  </w:t>
      </w:r>
      <w:r w:rsidRPr="00D63F7F">
        <w:rPr>
          <w:rFonts w:asciiTheme="majorBidi" w:hAnsiTheme="majorBidi" w:cstheme="majorBidi"/>
          <w:lang w:bidi="ar-DZ"/>
        </w:rPr>
        <w:tab/>
        <w:t xml:space="preserve">dans  le  domaine  de  la  prévention  de  la  délinquance  (avec  la  création  du  Conseil  National de   Prévention   de   la   Délinquance,   des   Conseils   Communaux   de   Prévention   de   la  Délinquance…).  Des  actions  seront  menées  sur  18  villes  pilotes  volontaires  dès  1983.  </w:t>
      </w:r>
    </w:p>
    <w:p w:rsidR="00DA70B2" w:rsidRPr="00FE4977" w:rsidRDefault="00D63F7F" w:rsidP="00120F48">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w:t>
      </w:r>
      <w:r w:rsidRPr="00D63F7F">
        <w:rPr>
          <w:rFonts w:asciiTheme="majorBidi" w:hAnsiTheme="majorBidi" w:cstheme="majorBidi"/>
          <w:lang w:bidi="ar-DZ"/>
        </w:rPr>
        <w:t xml:space="preserve"> </w:t>
      </w:r>
      <w:r w:rsidRPr="00B377C3">
        <w:rPr>
          <w:rFonts w:asciiTheme="majorBidi" w:hAnsiTheme="majorBidi" w:cstheme="majorBidi"/>
          <w:b/>
          <w:bCs/>
          <w:lang w:bidi="ar-DZ"/>
        </w:rPr>
        <w:t>Le  rapport  DUBEDOUT</w:t>
      </w:r>
      <w:r w:rsidRPr="00D63F7F">
        <w:rPr>
          <w:rFonts w:asciiTheme="majorBidi" w:hAnsiTheme="majorBidi" w:cstheme="majorBidi"/>
          <w:lang w:bidi="ar-DZ"/>
        </w:rPr>
        <w:t xml:space="preserve">  –  </w:t>
      </w:r>
      <w:r w:rsidRPr="00B377C3">
        <w:rPr>
          <w:rFonts w:asciiTheme="majorBidi" w:hAnsiTheme="majorBidi" w:cstheme="majorBidi"/>
          <w:b/>
          <w:bCs/>
          <w:i/>
          <w:iCs/>
          <w:lang w:bidi="ar-DZ"/>
        </w:rPr>
        <w:t>Ensemble  refaire  la  ville</w:t>
      </w:r>
      <w:r w:rsidRPr="00D63F7F">
        <w:rPr>
          <w:rFonts w:asciiTheme="majorBidi" w:hAnsiTheme="majorBidi" w:cstheme="majorBidi"/>
          <w:lang w:bidi="ar-DZ"/>
        </w:rPr>
        <w:t xml:space="preserve">  (1983)  sur  les  quartiers  déshérités,  qui amène  à  la  mise  en  œuvre  des  opérations  </w:t>
      </w:r>
      <w:r w:rsidRPr="00B377C3">
        <w:rPr>
          <w:rFonts w:asciiTheme="majorBidi" w:hAnsiTheme="majorBidi" w:cstheme="majorBidi"/>
          <w:b/>
          <w:bCs/>
          <w:i/>
          <w:iCs/>
          <w:lang w:bidi="ar-DZ"/>
        </w:rPr>
        <w:t xml:space="preserve">de  Développement  Social  des  Quartiers  (DSQ)  </w:t>
      </w:r>
      <w:r w:rsidRPr="00D63F7F">
        <w:rPr>
          <w:rFonts w:asciiTheme="majorBidi" w:hAnsiTheme="majorBidi" w:cstheme="majorBidi"/>
          <w:lang w:bidi="ar-DZ"/>
        </w:rPr>
        <w:t xml:space="preserve">et  à  la  constitution  du  Conseil  National  du  DSQ.  Un  an  après  la  mise  en  place  des  contrats </w:t>
      </w:r>
      <w:r w:rsidRPr="00D63F7F">
        <w:rPr>
          <w:rFonts w:asciiTheme="majorBidi" w:hAnsiTheme="majorBidi" w:cstheme="majorBidi"/>
          <w:lang w:bidi="ar-DZ"/>
        </w:rPr>
        <w:tab/>
        <w:t xml:space="preserve">plan  État/Région,  fixés  par  la  loi  du  29  juillet  1982,  une  </w:t>
      </w:r>
      <w:r w:rsidRPr="00D63F7F">
        <w:rPr>
          <w:rFonts w:asciiTheme="majorBidi" w:hAnsiTheme="majorBidi" w:cstheme="majorBidi"/>
          <w:lang w:bidi="ar-DZ"/>
        </w:rPr>
        <w:lastRenderedPageBreak/>
        <w:t xml:space="preserve">nouvelle  méthodologie  de  l’action  se  développe.  Le  rapport  </w:t>
      </w:r>
      <w:proofErr w:type="spellStart"/>
      <w:r w:rsidRPr="00D63F7F">
        <w:rPr>
          <w:rFonts w:asciiTheme="majorBidi" w:hAnsiTheme="majorBidi" w:cstheme="majorBidi"/>
          <w:lang w:bidi="ar-DZ"/>
        </w:rPr>
        <w:t>Dubedout</w:t>
      </w:r>
      <w:proofErr w:type="spellEnd"/>
      <w:r w:rsidRPr="00D63F7F">
        <w:rPr>
          <w:rFonts w:asciiTheme="majorBidi" w:hAnsiTheme="majorBidi" w:cstheme="majorBidi"/>
          <w:lang w:bidi="ar-DZ"/>
        </w:rPr>
        <w:t xml:space="preserve">  préconise  une  </w:t>
      </w:r>
      <w:r w:rsidRPr="00B377C3">
        <w:rPr>
          <w:rFonts w:asciiTheme="majorBidi" w:hAnsiTheme="majorBidi" w:cstheme="majorBidi"/>
          <w:b/>
          <w:bCs/>
          <w:u w:val="single"/>
          <w:lang w:bidi="ar-DZ"/>
        </w:rPr>
        <w:t xml:space="preserve">approche  territoriale  et  interministérielle </w:t>
      </w:r>
      <w:r w:rsidRPr="00B377C3">
        <w:rPr>
          <w:rFonts w:asciiTheme="majorBidi" w:hAnsiTheme="majorBidi" w:cstheme="majorBidi"/>
          <w:b/>
          <w:bCs/>
          <w:u w:val="single"/>
          <w:lang w:bidi="ar-DZ"/>
        </w:rPr>
        <w:tab/>
        <w:t>des  problèmes  à  traiter.</w:t>
      </w:r>
      <w:r w:rsidRPr="00D63F7F">
        <w:rPr>
          <w:rFonts w:asciiTheme="majorBidi" w:hAnsiTheme="majorBidi" w:cstheme="majorBidi"/>
          <w:lang w:bidi="ar-DZ"/>
        </w:rPr>
        <w:t xml:space="preserve">  </w:t>
      </w:r>
    </w:p>
    <w:p w:rsidR="00D63F7F" w:rsidRDefault="00B377C3" w:rsidP="00120F48">
      <w:pPr>
        <w:pStyle w:val="Paragraphedeliste"/>
        <w:spacing w:line="360" w:lineRule="auto"/>
        <w:ind w:left="0"/>
        <w:jc w:val="both"/>
        <w:rPr>
          <w:rFonts w:asciiTheme="majorBidi" w:hAnsiTheme="majorBidi" w:cstheme="majorBidi"/>
          <w:lang w:bidi="ar-DZ"/>
        </w:rPr>
      </w:pPr>
      <w:r w:rsidRPr="00B377C3">
        <w:rPr>
          <w:rFonts w:asciiTheme="majorBidi" w:hAnsiTheme="majorBidi" w:cstheme="majorBidi"/>
          <w:lang w:bidi="ar-DZ"/>
        </w:rPr>
        <w:t xml:space="preserve">Les  premiers  contrats  de  plan  Etat-régions  (1984-1988)  intègrent  le  développement  social  des quartiers  :   148   conventions   </w:t>
      </w:r>
      <w:r w:rsidRPr="00B377C3">
        <w:rPr>
          <w:rFonts w:asciiTheme="majorBidi" w:hAnsiTheme="majorBidi" w:cstheme="majorBidi"/>
          <w:b/>
          <w:bCs/>
          <w:lang w:bidi="ar-DZ"/>
        </w:rPr>
        <w:t>Développement   Social   des   Quartiers   (DSQ)</w:t>
      </w:r>
      <w:r w:rsidRPr="00B377C3">
        <w:rPr>
          <w:rFonts w:asciiTheme="majorBidi" w:hAnsiTheme="majorBidi" w:cstheme="majorBidi"/>
          <w:lang w:bidi="ar-DZ"/>
        </w:rPr>
        <w:t xml:space="preserve">   y   sont   inscrites  concernant   environ   170   quartiers.   Ces   opérations   sont   envisagées   comme   une   </w:t>
      </w:r>
      <w:r w:rsidRPr="00B377C3">
        <w:rPr>
          <w:rFonts w:asciiTheme="majorBidi" w:hAnsiTheme="majorBidi" w:cstheme="majorBidi"/>
          <w:i/>
          <w:iCs/>
          <w:u w:val="single"/>
          <w:lang w:bidi="ar-DZ"/>
        </w:rPr>
        <w:t>procédure expérimentale</w:t>
      </w:r>
      <w:r w:rsidRPr="00B377C3">
        <w:rPr>
          <w:rFonts w:asciiTheme="majorBidi" w:hAnsiTheme="majorBidi" w:cstheme="majorBidi"/>
          <w:lang w:bidi="ar-DZ"/>
        </w:rPr>
        <w:t xml:space="preserve">  et  constituent  </w:t>
      </w:r>
      <w:r w:rsidRPr="00B377C3">
        <w:rPr>
          <w:rFonts w:asciiTheme="majorBidi" w:hAnsiTheme="majorBidi" w:cstheme="majorBidi"/>
          <w:b/>
          <w:bCs/>
          <w:lang w:bidi="ar-DZ"/>
        </w:rPr>
        <w:t>la  première  forme  de  contractualisation  de  la  politique  de  la  ville</w:t>
      </w:r>
      <w:r w:rsidRPr="00B377C3">
        <w:rPr>
          <w:rFonts w:asciiTheme="majorBidi" w:hAnsiTheme="majorBidi" w:cstheme="majorBidi"/>
          <w:lang w:bidi="ar-DZ"/>
        </w:rPr>
        <w:t xml:space="preserve">.  Il  s'agit  d'effectuer  un  «  traitement  social  »  des  quartiers,  de  les  intégrer  à  la  ville  et  d'intégrer  les habitants  en  leur  donnant  un  statut  social.    </w:t>
      </w:r>
    </w:p>
    <w:p w:rsidR="00B377C3" w:rsidRDefault="00B377C3" w:rsidP="00120F48">
      <w:pPr>
        <w:pStyle w:val="Paragraphedeliste"/>
        <w:spacing w:line="360" w:lineRule="auto"/>
        <w:ind w:left="0"/>
        <w:jc w:val="both"/>
        <w:rPr>
          <w:rFonts w:asciiTheme="majorBidi" w:hAnsiTheme="majorBidi" w:cstheme="majorBidi"/>
          <w:lang w:bidi="ar-DZ"/>
        </w:rPr>
      </w:pPr>
      <w:r w:rsidRPr="00B377C3">
        <w:rPr>
          <w:rFonts w:asciiTheme="majorBidi" w:hAnsiTheme="majorBidi" w:cstheme="majorBidi"/>
          <w:lang w:bidi="ar-DZ"/>
        </w:rPr>
        <w:t>En  dépit  des  efforts  engagés,  les  difficultés  se  multiplient  et  de  nouveaux  incidents  éclatent  en 1990  à  Vaulx-en-Velin.  Dans  ce  contexte,  l'Etat  se  dote  de  moyens  supplémentaires,  y  compris  sur  le  plan  législatif  et  considère  la  question  des</w:t>
      </w:r>
      <w:r w:rsidR="002F5AAE">
        <w:rPr>
          <w:rFonts w:asciiTheme="majorBidi" w:hAnsiTheme="majorBidi" w:cstheme="majorBidi"/>
          <w:lang w:bidi="ar-DZ"/>
        </w:rPr>
        <w:t xml:space="preserve">               </w:t>
      </w:r>
      <w:r w:rsidRPr="00B377C3">
        <w:rPr>
          <w:rFonts w:asciiTheme="majorBidi" w:hAnsiTheme="majorBidi" w:cstheme="majorBidi"/>
          <w:lang w:bidi="ar-DZ"/>
        </w:rPr>
        <w:t xml:space="preserve">  «  </w:t>
      </w:r>
      <w:r w:rsidRPr="00B377C3">
        <w:rPr>
          <w:rFonts w:asciiTheme="majorBidi" w:hAnsiTheme="majorBidi" w:cstheme="majorBidi"/>
          <w:b/>
          <w:bCs/>
          <w:lang w:bidi="ar-DZ"/>
        </w:rPr>
        <w:t>quartiers  sensibles</w:t>
      </w:r>
      <w:r w:rsidRPr="00B377C3">
        <w:rPr>
          <w:rFonts w:asciiTheme="majorBidi" w:hAnsiTheme="majorBidi" w:cstheme="majorBidi"/>
          <w:lang w:bidi="ar-DZ"/>
        </w:rPr>
        <w:t xml:space="preserve">  »  comme  </w:t>
      </w:r>
      <w:r w:rsidRPr="00B377C3">
        <w:rPr>
          <w:rFonts w:asciiTheme="majorBidi" w:hAnsiTheme="majorBidi" w:cstheme="majorBidi"/>
          <w:b/>
          <w:bCs/>
          <w:u w:val="single"/>
          <w:lang w:bidi="ar-DZ"/>
        </w:rPr>
        <w:t xml:space="preserve">une  priorité </w:t>
      </w:r>
      <w:r w:rsidR="002F5AAE">
        <w:rPr>
          <w:rFonts w:asciiTheme="majorBidi" w:hAnsiTheme="majorBidi" w:cstheme="majorBidi"/>
          <w:b/>
          <w:bCs/>
          <w:u w:val="single"/>
          <w:lang w:bidi="ar-DZ"/>
        </w:rPr>
        <w:t>.</w:t>
      </w: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B377C3" w:rsidRDefault="00B377C3" w:rsidP="00120F48">
      <w:pPr>
        <w:spacing w:after="0" w:line="360" w:lineRule="auto"/>
        <w:jc w:val="both"/>
        <w:rPr>
          <w:rFonts w:asciiTheme="majorBidi" w:hAnsiTheme="majorBidi" w:cstheme="majorBidi"/>
          <w:b/>
          <w:bCs/>
          <w:kern w:val="24"/>
          <w:sz w:val="24"/>
          <w:szCs w:val="24"/>
          <w:lang w:bidi="ar-SA"/>
        </w:rPr>
      </w:pPr>
    </w:p>
    <w:p w:rsidR="00DA70B2" w:rsidRPr="00FE4977" w:rsidRDefault="00DA70B2" w:rsidP="00ED390E">
      <w:pPr>
        <w:spacing w:after="0" w:line="360" w:lineRule="auto"/>
        <w:jc w:val="center"/>
        <w:rPr>
          <w:rFonts w:asciiTheme="majorBidi" w:eastAsia="Times New Roman" w:hAnsiTheme="majorBidi" w:cstheme="majorBidi"/>
          <w:sz w:val="24"/>
          <w:szCs w:val="24"/>
          <w:lang w:bidi="ar-SA"/>
        </w:rPr>
      </w:pPr>
      <w:r w:rsidRPr="00FE4977">
        <w:rPr>
          <w:rFonts w:asciiTheme="majorBidi" w:hAnsiTheme="majorBidi" w:cstheme="majorBidi"/>
          <w:b/>
          <w:bCs/>
          <w:kern w:val="24"/>
          <w:sz w:val="24"/>
          <w:szCs w:val="24"/>
          <w:lang w:bidi="ar-SA"/>
        </w:rPr>
        <w:lastRenderedPageBreak/>
        <w:t xml:space="preserve">Cours </w:t>
      </w:r>
      <w:proofErr w:type="gramStart"/>
      <w:r w:rsidRPr="00FE4977">
        <w:rPr>
          <w:rFonts w:asciiTheme="majorBidi" w:hAnsiTheme="majorBidi" w:cstheme="majorBidi"/>
          <w:b/>
          <w:bCs/>
          <w:kern w:val="24"/>
          <w:sz w:val="24"/>
          <w:szCs w:val="24"/>
          <w:lang w:bidi="ar-SA"/>
        </w:rPr>
        <w:t>07:</w:t>
      </w:r>
      <w:proofErr w:type="gramEnd"/>
    </w:p>
    <w:p w:rsidR="00DA70B2" w:rsidRDefault="009A6459" w:rsidP="00ED390E">
      <w:pPr>
        <w:spacing w:after="0" w:line="360" w:lineRule="auto"/>
        <w:jc w:val="center"/>
        <w:rPr>
          <w:rFonts w:asciiTheme="majorBidi" w:eastAsia="Calibri" w:hAnsiTheme="majorBidi" w:cstheme="majorBidi"/>
          <w:b/>
          <w:bCs/>
          <w:color w:val="FF0000"/>
          <w:kern w:val="24"/>
          <w:sz w:val="32"/>
          <w:szCs w:val="32"/>
          <w:lang w:bidi="ar-SA"/>
        </w:rPr>
      </w:pPr>
      <w:r w:rsidRPr="009A6459">
        <w:rPr>
          <w:rFonts w:asciiTheme="majorBidi" w:eastAsia="Calibri" w:hAnsiTheme="majorBidi" w:cstheme="majorBidi"/>
          <w:b/>
          <w:bCs/>
          <w:color w:val="FF0000"/>
          <w:kern w:val="24"/>
          <w:sz w:val="32"/>
          <w:szCs w:val="32"/>
          <w:lang w:bidi="ar-SA"/>
        </w:rPr>
        <w:t xml:space="preserve">Politique de la ville en </w:t>
      </w:r>
      <w:r w:rsidR="00DA70B2" w:rsidRPr="009A6459">
        <w:rPr>
          <w:rFonts w:asciiTheme="majorBidi" w:eastAsia="Calibri" w:hAnsiTheme="majorBidi" w:cstheme="majorBidi"/>
          <w:b/>
          <w:bCs/>
          <w:color w:val="FF0000"/>
          <w:kern w:val="24"/>
          <w:sz w:val="32"/>
          <w:szCs w:val="32"/>
          <w:lang w:bidi="ar-SA"/>
        </w:rPr>
        <w:t>France (02)</w:t>
      </w:r>
    </w:p>
    <w:p w:rsidR="007E6306" w:rsidRPr="009A6459" w:rsidRDefault="007E6306" w:rsidP="00120F48">
      <w:pPr>
        <w:spacing w:after="0" w:line="360" w:lineRule="auto"/>
        <w:jc w:val="both"/>
        <w:rPr>
          <w:rFonts w:asciiTheme="majorBidi" w:eastAsia="Times New Roman" w:hAnsiTheme="majorBidi" w:cstheme="majorBidi"/>
          <w:color w:val="FF0000"/>
          <w:sz w:val="32"/>
          <w:szCs w:val="32"/>
          <w:lang w:bidi="ar-SA"/>
        </w:rPr>
      </w:pPr>
    </w:p>
    <w:p w:rsidR="009A6459" w:rsidRDefault="009A6459" w:rsidP="00120F48">
      <w:pPr>
        <w:pStyle w:val="Paragraphedeliste"/>
        <w:spacing w:line="360" w:lineRule="auto"/>
        <w:ind w:left="0"/>
        <w:jc w:val="both"/>
        <w:rPr>
          <w:rFonts w:asciiTheme="majorBidi" w:hAnsiTheme="majorBidi" w:cstheme="majorBidi"/>
          <w:b/>
          <w:bCs/>
          <w:lang w:bidi="ar-DZ"/>
        </w:rPr>
      </w:pPr>
      <w:r>
        <w:rPr>
          <w:rFonts w:asciiTheme="majorBidi" w:hAnsiTheme="majorBidi" w:cstheme="majorBidi"/>
          <w:b/>
          <w:bCs/>
          <w:lang w:bidi="ar-DZ"/>
        </w:rPr>
        <w:t xml:space="preserve">I-3. </w:t>
      </w:r>
      <w:r w:rsidRPr="009A6459">
        <w:rPr>
          <w:rFonts w:asciiTheme="majorBidi" w:hAnsiTheme="majorBidi" w:cstheme="majorBidi"/>
          <w:b/>
          <w:bCs/>
          <w:lang w:bidi="ar-DZ"/>
        </w:rPr>
        <w:t>L’INSTITUTIONNALISATION DE LA POLITIQUE DE LA VILLE (1988-2003)</w:t>
      </w:r>
    </w:p>
    <w:p w:rsidR="007E6306" w:rsidRPr="007E6306" w:rsidRDefault="007E6306" w:rsidP="00120F48">
      <w:pPr>
        <w:pStyle w:val="Paragraphedeliste"/>
        <w:spacing w:line="360" w:lineRule="auto"/>
        <w:jc w:val="both"/>
        <w:rPr>
          <w:rFonts w:asciiTheme="majorBidi" w:hAnsiTheme="majorBidi" w:cstheme="majorBidi"/>
          <w:lang w:bidi="ar-DZ"/>
        </w:rPr>
      </w:pPr>
      <w:r w:rsidRPr="007E6306">
        <w:rPr>
          <w:rFonts w:asciiTheme="majorBidi" w:hAnsiTheme="majorBidi" w:cstheme="majorBidi"/>
          <w:lang w:bidi="ar-DZ"/>
        </w:rPr>
        <w:t xml:space="preserve">Repères chronologiques :  </w:t>
      </w:r>
    </w:p>
    <w:p w:rsidR="007E6306" w:rsidRPr="007E6306" w:rsidRDefault="007E6306" w:rsidP="00120F48">
      <w:pPr>
        <w:pStyle w:val="Paragraphedeliste"/>
        <w:numPr>
          <w:ilvl w:val="0"/>
          <w:numId w:val="10"/>
        </w:numPr>
        <w:spacing w:line="360" w:lineRule="auto"/>
        <w:jc w:val="both"/>
        <w:rPr>
          <w:rFonts w:asciiTheme="majorBidi" w:hAnsiTheme="majorBidi" w:cstheme="majorBidi"/>
          <w:lang w:bidi="ar-DZ"/>
        </w:rPr>
      </w:pPr>
      <w:r w:rsidRPr="007E6306">
        <w:rPr>
          <w:rFonts w:asciiTheme="majorBidi" w:hAnsiTheme="majorBidi" w:cstheme="majorBidi"/>
          <w:lang w:bidi="ar-DZ"/>
        </w:rPr>
        <w:t xml:space="preserve">1988  :  Création  du  Comité  Interministériel  des  Villes  (CIV),  du  Conseil  National  des </w:t>
      </w:r>
      <w:r w:rsidRPr="007E6306">
        <w:rPr>
          <w:rFonts w:asciiTheme="majorBidi" w:hAnsiTheme="majorBidi" w:cstheme="majorBidi"/>
          <w:lang w:bidi="ar-DZ"/>
        </w:rPr>
        <w:tab/>
        <w:t xml:space="preserve">Villes  (CNV)  et  de  la  Délégation  Interministérielle  à  la  Ville  (DIV)  </w:t>
      </w:r>
    </w:p>
    <w:p w:rsidR="007E6306" w:rsidRPr="007E6306" w:rsidRDefault="007E6306" w:rsidP="00120F48">
      <w:pPr>
        <w:pStyle w:val="Paragraphedeliste"/>
        <w:numPr>
          <w:ilvl w:val="0"/>
          <w:numId w:val="10"/>
        </w:numPr>
        <w:spacing w:line="360" w:lineRule="auto"/>
        <w:jc w:val="both"/>
        <w:rPr>
          <w:rFonts w:asciiTheme="majorBidi" w:hAnsiTheme="majorBidi" w:cstheme="majorBidi"/>
          <w:lang w:bidi="ar-DZ"/>
        </w:rPr>
      </w:pPr>
      <w:r w:rsidRPr="007E6306">
        <w:rPr>
          <w:rFonts w:asciiTheme="majorBidi" w:hAnsiTheme="majorBidi" w:cstheme="majorBidi"/>
          <w:lang w:bidi="ar-DZ"/>
        </w:rPr>
        <w:t xml:space="preserve"> 1990 : Création du </w:t>
      </w:r>
      <w:proofErr w:type="gramStart"/>
      <w:r w:rsidRPr="007E6306">
        <w:rPr>
          <w:rFonts w:asciiTheme="majorBidi" w:hAnsiTheme="majorBidi" w:cstheme="majorBidi"/>
          <w:lang w:bidi="ar-DZ"/>
        </w:rPr>
        <w:t>poste  de</w:t>
      </w:r>
      <w:proofErr w:type="gramEnd"/>
      <w:r w:rsidRPr="007E6306">
        <w:rPr>
          <w:rFonts w:asciiTheme="majorBidi" w:hAnsiTheme="majorBidi" w:cstheme="majorBidi"/>
          <w:lang w:bidi="ar-DZ"/>
        </w:rPr>
        <w:t xml:space="preserve">  Ministre  de  la  ville  </w:t>
      </w:r>
    </w:p>
    <w:p w:rsidR="007E6306" w:rsidRPr="007E6306" w:rsidRDefault="007E6306" w:rsidP="00120F48">
      <w:pPr>
        <w:pStyle w:val="Paragraphedeliste"/>
        <w:numPr>
          <w:ilvl w:val="0"/>
          <w:numId w:val="10"/>
        </w:numPr>
        <w:spacing w:line="360" w:lineRule="auto"/>
        <w:jc w:val="both"/>
        <w:rPr>
          <w:rFonts w:asciiTheme="majorBidi" w:hAnsiTheme="majorBidi" w:cstheme="majorBidi"/>
          <w:lang w:bidi="ar-DZ"/>
        </w:rPr>
      </w:pPr>
      <w:r w:rsidRPr="007E6306">
        <w:rPr>
          <w:rFonts w:asciiTheme="majorBidi" w:hAnsiTheme="majorBidi" w:cstheme="majorBidi"/>
          <w:lang w:bidi="ar-DZ"/>
        </w:rPr>
        <w:t xml:space="preserve"> 1991  :  Création  des  postes  de  Sous-préfet  chargé  de  mission  pour  la  politique  de  la  ville  </w:t>
      </w:r>
    </w:p>
    <w:p w:rsidR="007E6306" w:rsidRPr="007E6306" w:rsidRDefault="007E6306" w:rsidP="00120F48">
      <w:pPr>
        <w:pStyle w:val="Paragraphedeliste"/>
        <w:numPr>
          <w:ilvl w:val="0"/>
          <w:numId w:val="10"/>
        </w:numPr>
        <w:spacing w:line="360" w:lineRule="auto"/>
        <w:jc w:val="both"/>
        <w:rPr>
          <w:rFonts w:asciiTheme="majorBidi" w:hAnsiTheme="majorBidi" w:cstheme="majorBidi"/>
          <w:lang w:bidi="ar-DZ"/>
        </w:rPr>
      </w:pPr>
      <w:r w:rsidRPr="007E6306">
        <w:rPr>
          <w:rFonts w:asciiTheme="majorBidi" w:hAnsiTheme="majorBidi" w:cstheme="majorBidi"/>
          <w:lang w:bidi="ar-DZ"/>
        </w:rPr>
        <w:t xml:space="preserve"> 1995 : Création du Fonds Interministériel à la Ville (FIV)  </w:t>
      </w:r>
    </w:p>
    <w:p w:rsidR="009A6459" w:rsidRDefault="007E6306" w:rsidP="00120F48">
      <w:pPr>
        <w:pStyle w:val="Paragraphedeliste"/>
        <w:numPr>
          <w:ilvl w:val="0"/>
          <w:numId w:val="10"/>
        </w:numPr>
        <w:spacing w:line="360" w:lineRule="auto"/>
        <w:jc w:val="both"/>
        <w:rPr>
          <w:rFonts w:asciiTheme="majorBidi" w:hAnsiTheme="majorBidi" w:cstheme="majorBidi"/>
          <w:lang w:bidi="ar-DZ"/>
        </w:rPr>
      </w:pPr>
      <w:r w:rsidRPr="007E6306">
        <w:rPr>
          <w:rFonts w:asciiTheme="majorBidi" w:hAnsiTheme="majorBidi" w:cstheme="majorBidi"/>
          <w:lang w:bidi="ar-DZ"/>
        </w:rPr>
        <w:t xml:space="preserve">  1996 : Pacte de Relance pour la Ville</w:t>
      </w:r>
    </w:p>
    <w:p w:rsidR="00ED390E" w:rsidRPr="007E6306" w:rsidRDefault="00ED390E" w:rsidP="00ED390E">
      <w:pPr>
        <w:pStyle w:val="Paragraphedeliste"/>
        <w:spacing w:line="360" w:lineRule="auto"/>
        <w:jc w:val="both"/>
        <w:rPr>
          <w:rFonts w:asciiTheme="majorBidi" w:hAnsiTheme="majorBidi" w:cstheme="majorBidi"/>
          <w:lang w:bidi="ar-DZ"/>
        </w:rPr>
      </w:pPr>
    </w:p>
    <w:p w:rsidR="009A6459" w:rsidRPr="007E6306" w:rsidRDefault="007E6306" w:rsidP="00120F48">
      <w:pPr>
        <w:pStyle w:val="Paragraphedeliste"/>
        <w:spacing w:line="360" w:lineRule="auto"/>
        <w:ind w:left="0"/>
        <w:jc w:val="both"/>
        <w:rPr>
          <w:rFonts w:asciiTheme="majorBidi" w:hAnsiTheme="majorBidi" w:cstheme="majorBidi"/>
          <w:lang w:bidi="ar-DZ"/>
        </w:rPr>
      </w:pPr>
      <w:r w:rsidRPr="007E6306">
        <w:rPr>
          <w:rFonts w:asciiTheme="majorBidi" w:hAnsiTheme="majorBidi" w:cstheme="majorBidi"/>
          <w:lang w:bidi="ar-DZ"/>
        </w:rPr>
        <w:t xml:space="preserve">En  1990,  François  Mitterrand  annonce  la  création  du  ministère  de  la  ville.  Michel </w:t>
      </w:r>
      <w:r w:rsidR="00012096" w:rsidRPr="007E6306">
        <w:rPr>
          <w:rFonts w:asciiTheme="majorBidi" w:hAnsiTheme="majorBidi" w:cstheme="majorBidi"/>
          <w:lang w:bidi="ar-DZ"/>
        </w:rPr>
        <w:t>Delebarre se</w:t>
      </w:r>
      <w:r w:rsidRPr="007E6306">
        <w:rPr>
          <w:rFonts w:asciiTheme="majorBidi" w:hAnsiTheme="majorBidi" w:cstheme="majorBidi"/>
          <w:lang w:bidi="ar-DZ"/>
        </w:rPr>
        <w:t xml:space="preserve"> voit   ainsi   missionné   par   le   président   de   la   République   pour   se   saisir   de   la   question   </w:t>
      </w:r>
      <w:r w:rsidR="00012096" w:rsidRPr="007E6306">
        <w:rPr>
          <w:rFonts w:asciiTheme="majorBidi" w:hAnsiTheme="majorBidi" w:cstheme="majorBidi"/>
          <w:lang w:bidi="ar-DZ"/>
        </w:rPr>
        <w:t>des « banlieues »</w:t>
      </w:r>
      <w:r w:rsidRPr="007E6306">
        <w:rPr>
          <w:rFonts w:asciiTheme="majorBidi" w:hAnsiTheme="majorBidi" w:cstheme="majorBidi"/>
          <w:lang w:bidi="ar-DZ"/>
        </w:rPr>
        <w:t xml:space="preserve">.  Le  poste  de  Ministre  de  la  ville  vient  compléter  les  instances  et  administrations mises  en  place  deux  ans  plus  tôt  et  qui,  pour  la  plupart  existent  encore  aujourd’hui  :    </w:t>
      </w:r>
    </w:p>
    <w:p w:rsidR="000C02BA" w:rsidRDefault="000C02BA" w:rsidP="00120F48">
      <w:pPr>
        <w:pStyle w:val="Paragraphedeliste"/>
        <w:numPr>
          <w:ilvl w:val="0"/>
          <w:numId w:val="41"/>
        </w:numPr>
        <w:spacing w:line="360" w:lineRule="auto"/>
        <w:jc w:val="both"/>
        <w:rPr>
          <w:rFonts w:asciiTheme="majorBidi" w:hAnsiTheme="majorBidi" w:cstheme="majorBidi"/>
        </w:rPr>
      </w:pPr>
      <w:r w:rsidRPr="00012096">
        <w:rPr>
          <w:rFonts w:asciiTheme="majorBidi" w:hAnsiTheme="majorBidi" w:cstheme="majorBidi"/>
        </w:rPr>
        <w:t xml:space="preserve">Le  Comité  Interministériel  des  Villes  (CIV)  assure  le  pilotage  et  la  mise  en  œuvre  de  la politique  de  la  ville  pour  les  différents  ministères,  sous  l’autorité  du  Premier  Ministre.  </w:t>
      </w:r>
    </w:p>
    <w:p w:rsidR="000C02BA" w:rsidRDefault="00012096" w:rsidP="00120F48">
      <w:pPr>
        <w:pStyle w:val="Paragraphedeliste"/>
        <w:numPr>
          <w:ilvl w:val="0"/>
          <w:numId w:val="41"/>
        </w:numPr>
        <w:spacing w:line="360" w:lineRule="auto"/>
        <w:jc w:val="both"/>
        <w:rPr>
          <w:rFonts w:asciiTheme="majorBidi" w:hAnsiTheme="majorBidi" w:cstheme="majorBidi"/>
        </w:rPr>
      </w:pPr>
      <w:r w:rsidRPr="00012096">
        <w:rPr>
          <w:rFonts w:asciiTheme="majorBidi" w:hAnsiTheme="majorBidi" w:cstheme="majorBidi"/>
        </w:rPr>
        <w:t xml:space="preserve"> </w:t>
      </w:r>
      <w:r w:rsidR="000C02BA" w:rsidRPr="00012096">
        <w:rPr>
          <w:rFonts w:asciiTheme="majorBidi" w:hAnsiTheme="majorBidi" w:cstheme="majorBidi"/>
        </w:rPr>
        <w:t xml:space="preserve">Le  Conseil  National  des  Villes  (CNV),  organe  consultatif  placé  auprès  du  Premier  ministre </w:t>
      </w:r>
      <w:r w:rsidRPr="00012096">
        <w:rPr>
          <w:rFonts w:asciiTheme="majorBidi" w:hAnsiTheme="majorBidi" w:cstheme="majorBidi"/>
        </w:rPr>
        <w:t xml:space="preserve"> </w:t>
      </w:r>
      <w:r w:rsidR="000C02BA" w:rsidRPr="00012096">
        <w:rPr>
          <w:rFonts w:asciiTheme="majorBidi" w:hAnsiTheme="majorBidi" w:cstheme="majorBidi"/>
        </w:rPr>
        <w:t xml:space="preserve">et  composé  de  professionnels,  d’élus  et  de  personnes  qualifiées.  </w:t>
      </w:r>
    </w:p>
    <w:p w:rsidR="007E6306" w:rsidRPr="00012096" w:rsidRDefault="00012096" w:rsidP="00120F48">
      <w:pPr>
        <w:pStyle w:val="Paragraphedeliste"/>
        <w:numPr>
          <w:ilvl w:val="0"/>
          <w:numId w:val="41"/>
        </w:numPr>
        <w:spacing w:line="360" w:lineRule="auto"/>
        <w:jc w:val="both"/>
        <w:rPr>
          <w:rFonts w:asciiTheme="majorBidi" w:hAnsiTheme="majorBidi" w:cstheme="majorBidi"/>
        </w:rPr>
      </w:pPr>
      <w:r w:rsidRPr="00012096">
        <w:rPr>
          <w:rFonts w:asciiTheme="majorBidi" w:hAnsiTheme="majorBidi" w:cstheme="majorBidi"/>
        </w:rPr>
        <w:t xml:space="preserve"> </w:t>
      </w:r>
      <w:r w:rsidR="000C02BA" w:rsidRPr="00012096">
        <w:rPr>
          <w:rFonts w:asciiTheme="majorBidi" w:hAnsiTheme="majorBidi" w:cstheme="majorBidi"/>
        </w:rPr>
        <w:t xml:space="preserve">La   Délégation   Interministérielle   à   la   Ville   (DIV)   a   pour   mission   la   préparation   des </w:t>
      </w:r>
      <w:r w:rsidRPr="00012096">
        <w:rPr>
          <w:rFonts w:asciiTheme="majorBidi" w:hAnsiTheme="majorBidi" w:cstheme="majorBidi"/>
        </w:rPr>
        <w:t xml:space="preserve"> </w:t>
      </w:r>
      <w:r w:rsidR="000C02BA" w:rsidRPr="00012096">
        <w:rPr>
          <w:rFonts w:asciiTheme="majorBidi" w:hAnsiTheme="majorBidi" w:cstheme="majorBidi"/>
        </w:rPr>
        <w:t xml:space="preserve">délibérations  des  CIV,  l’animation  et  le  pilotage  des  équipes  de  terrain.  </w:t>
      </w:r>
    </w:p>
    <w:p w:rsidR="00DA70B2" w:rsidRDefault="00012096" w:rsidP="00120F48">
      <w:pPr>
        <w:pStyle w:val="Paragraphedeliste"/>
        <w:spacing w:line="360" w:lineRule="auto"/>
        <w:ind w:left="0" w:firstLine="1134"/>
        <w:jc w:val="both"/>
        <w:rPr>
          <w:rFonts w:asciiTheme="majorBidi" w:hAnsiTheme="majorBidi" w:cstheme="majorBidi"/>
        </w:rPr>
      </w:pPr>
      <w:r>
        <w:rPr>
          <w:rFonts w:asciiTheme="majorBidi" w:hAnsiTheme="majorBidi" w:cstheme="majorBidi"/>
        </w:rPr>
        <w:t xml:space="preserve">   </w:t>
      </w:r>
      <w:r w:rsidR="00DA70B2" w:rsidRPr="00FE4977">
        <w:rPr>
          <w:rFonts w:asciiTheme="majorBidi" w:hAnsiTheme="majorBidi" w:cstheme="majorBidi"/>
        </w:rPr>
        <w:t>Parallèlement,  l’Etat  poursui</w:t>
      </w:r>
      <w:r>
        <w:rPr>
          <w:rFonts w:asciiTheme="majorBidi" w:hAnsiTheme="majorBidi" w:cstheme="majorBidi"/>
        </w:rPr>
        <w:t>t  l’institutionnalisation  de</w:t>
      </w:r>
      <w:r w:rsidR="00DA70B2" w:rsidRPr="00FE4977">
        <w:rPr>
          <w:rFonts w:asciiTheme="majorBidi" w:hAnsiTheme="majorBidi" w:cstheme="majorBidi"/>
        </w:rPr>
        <w:t xml:space="preserve">  la  politique  de  l</w:t>
      </w:r>
      <w:r>
        <w:rPr>
          <w:rFonts w:asciiTheme="majorBidi" w:hAnsiTheme="majorBidi" w:cstheme="majorBidi"/>
        </w:rPr>
        <w:t xml:space="preserve">a  ville  au  niveau  local  en </w:t>
      </w:r>
      <w:r w:rsidR="00DA70B2" w:rsidRPr="00FE4977">
        <w:rPr>
          <w:rFonts w:asciiTheme="majorBidi" w:hAnsiTheme="majorBidi" w:cstheme="majorBidi"/>
        </w:rPr>
        <w:t>créant  les  postes  de  «  </w:t>
      </w:r>
      <w:r w:rsidR="00DA70B2" w:rsidRPr="00FE4977">
        <w:rPr>
          <w:rFonts w:asciiTheme="majorBidi" w:hAnsiTheme="majorBidi" w:cstheme="majorBidi"/>
          <w:b/>
          <w:bCs/>
          <w:u w:val="single"/>
        </w:rPr>
        <w:t>Sous-préfets  Ville</w:t>
      </w:r>
      <w:r w:rsidR="00DA70B2" w:rsidRPr="00FE4977">
        <w:rPr>
          <w:rFonts w:asciiTheme="majorBidi" w:hAnsiTheme="majorBidi" w:cstheme="majorBidi"/>
          <w:u w:val="single"/>
        </w:rPr>
        <w:t>  </w:t>
      </w:r>
      <w:r w:rsidR="00DA70B2" w:rsidRPr="00FE4977">
        <w:rPr>
          <w:rFonts w:asciiTheme="majorBidi" w:hAnsiTheme="majorBidi" w:cstheme="majorBidi"/>
        </w:rPr>
        <w:t>».</w:t>
      </w:r>
    </w:p>
    <w:p w:rsidR="00012096" w:rsidRDefault="00012096" w:rsidP="00120F48">
      <w:pPr>
        <w:pStyle w:val="Paragraphedeliste"/>
        <w:spacing w:line="360" w:lineRule="auto"/>
        <w:ind w:left="0"/>
        <w:jc w:val="both"/>
        <w:rPr>
          <w:rFonts w:asciiTheme="majorBidi" w:hAnsiTheme="majorBidi" w:cstheme="majorBidi"/>
        </w:rPr>
      </w:pPr>
      <w:r w:rsidRPr="00012096">
        <w:rPr>
          <w:rFonts w:asciiTheme="majorBidi" w:hAnsiTheme="majorBidi" w:cstheme="majorBidi"/>
        </w:rPr>
        <w:t xml:space="preserve">Les  efforts  se  concentrent  également  au  début  des  années  1990  pour  asseoir  la  politique  de  la ville  sur  </w:t>
      </w:r>
      <w:r w:rsidRPr="00012096">
        <w:rPr>
          <w:rFonts w:asciiTheme="majorBidi" w:hAnsiTheme="majorBidi" w:cstheme="majorBidi"/>
          <w:b/>
          <w:bCs/>
          <w:u w:val="single"/>
        </w:rPr>
        <w:t>un  socle  législatif</w:t>
      </w:r>
      <w:r w:rsidRPr="00012096">
        <w:rPr>
          <w:rFonts w:asciiTheme="majorBidi" w:hAnsiTheme="majorBidi" w:cstheme="majorBidi"/>
        </w:rPr>
        <w:t>.</w:t>
      </w:r>
    </w:p>
    <w:p w:rsidR="00012096" w:rsidRDefault="00012096" w:rsidP="00120F48">
      <w:pPr>
        <w:pStyle w:val="Paragraphedeliste"/>
        <w:spacing w:line="360" w:lineRule="auto"/>
        <w:ind w:left="0"/>
        <w:jc w:val="both"/>
        <w:rPr>
          <w:rFonts w:asciiTheme="majorBidi" w:hAnsiTheme="majorBidi" w:cstheme="majorBidi"/>
          <w:u w:val="single"/>
        </w:rPr>
      </w:pPr>
      <w:r w:rsidRPr="00012096">
        <w:rPr>
          <w:rFonts w:asciiTheme="majorBidi" w:hAnsiTheme="majorBidi" w:cstheme="majorBidi"/>
        </w:rPr>
        <w:lastRenderedPageBreak/>
        <w:t xml:space="preserve"> Ainsi, en 1991, </w:t>
      </w:r>
      <w:proofErr w:type="gramStart"/>
      <w:r w:rsidRPr="00012096">
        <w:rPr>
          <w:rFonts w:asciiTheme="majorBidi" w:hAnsiTheme="majorBidi" w:cstheme="majorBidi"/>
        </w:rPr>
        <w:t>la  loi</w:t>
      </w:r>
      <w:proofErr w:type="gramEnd"/>
      <w:r w:rsidRPr="00012096">
        <w:rPr>
          <w:rFonts w:asciiTheme="majorBidi" w:hAnsiTheme="majorBidi" w:cstheme="majorBidi"/>
        </w:rPr>
        <w:t xml:space="preserve">  de  solidarité  financière    est  votée.  Elle  conduit  à  la  création  de  la  dotation  de  solidarité  urbaine  (DSU)  qui  instaure  un  système  de  solidarité intercommunale   dans   lequel   </w:t>
      </w:r>
      <w:r w:rsidRPr="00012096">
        <w:rPr>
          <w:rFonts w:asciiTheme="majorBidi" w:hAnsiTheme="majorBidi" w:cstheme="majorBidi"/>
          <w:u w:val="single"/>
        </w:rPr>
        <w:t>les   communes   riches</w:t>
      </w:r>
      <w:r w:rsidRPr="00012096">
        <w:rPr>
          <w:rFonts w:asciiTheme="majorBidi" w:hAnsiTheme="majorBidi" w:cstheme="majorBidi"/>
        </w:rPr>
        <w:t xml:space="preserve">   </w:t>
      </w:r>
      <w:r w:rsidRPr="00012096">
        <w:rPr>
          <w:rFonts w:asciiTheme="majorBidi" w:hAnsiTheme="majorBidi" w:cstheme="majorBidi"/>
          <w:b/>
          <w:bCs/>
        </w:rPr>
        <w:t>versent</w:t>
      </w:r>
      <w:r w:rsidRPr="00012096">
        <w:rPr>
          <w:rFonts w:asciiTheme="majorBidi" w:hAnsiTheme="majorBidi" w:cstheme="majorBidi"/>
        </w:rPr>
        <w:t xml:space="preserve">   une   dotation   aux   </w:t>
      </w:r>
      <w:r w:rsidRPr="00012096">
        <w:rPr>
          <w:rFonts w:asciiTheme="majorBidi" w:hAnsiTheme="majorBidi" w:cstheme="majorBidi"/>
          <w:u w:val="single"/>
        </w:rPr>
        <w:t xml:space="preserve">communes  concernées  par  un  parc  de  logements  HLM  important.    </w:t>
      </w:r>
    </w:p>
    <w:p w:rsidR="00012096" w:rsidRDefault="00012096" w:rsidP="00120F48">
      <w:pPr>
        <w:pStyle w:val="Paragraphedeliste"/>
        <w:spacing w:line="360" w:lineRule="auto"/>
        <w:ind w:left="0"/>
        <w:jc w:val="both"/>
        <w:rPr>
          <w:rFonts w:asciiTheme="majorBidi" w:hAnsiTheme="majorBidi" w:cstheme="majorBidi"/>
        </w:rPr>
      </w:pPr>
      <w:r w:rsidRPr="00012096">
        <w:rPr>
          <w:rFonts w:asciiTheme="majorBidi" w:hAnsiTheme="majorBidi" w:cstheme="majorBidi"/>
        </w:rPr>
        <w:t xml:space="preserve">En  </w:t>
      </w:r>
      <w:r w:rsidRPr="00012096">
        <w:rPr>
          <w:rFonts w:asciiTheme="majorBidi" w:hAnsiTheme="majorBidi" w:cstheme="majorBidi"/>
          <w:b/>
          <w:bCs/>
        </w:rPr>
        <w:t>juillet  1991</w:t>
      </w:r>
      <w:r w:rsidRPr="00012096">
        <w:rPr>
          <w:rFonts w:asciiTheme="majorBidi" w:hAnsiTheme="majorBidi" w:cstheme="majorBidi"/>
        </w:rPr>
        <w:t xml:space="preserve">,  la  Loi  d’orientation  pour  la  ville    </w:t>
      </w:r>
      <w:r w:rsidRPr="00012096">
        <w:rPr>
          <w:rFonts w:asciiTheme="majorBidi" w:hAnsiTheme="majorBidi" w:cstheme="majorBidi"/>
          <w:b/>
          <w:bCs/>
        </w:rPr>
        <w:t>(LOV)</w:t>
      </w:r>
      <w:r w:rsidRPr="00012096">
        <w:rPr>
          <w:rFonts w:asciiTheme="majorBidi" w:hAnsiTheme="majorBidi" w:cstheme="majorBidi"/>
        </w:rPr>
        <w:t xml:space="preserve">  est  votée.  Sous  forme  de  loi-cadre,  la  LOV instaure  </w:t>
      </w:r>
      <w:r w:rsidRPr="00012096">
        <w:rPr>
          <w:rFonts w:asciiTheme="majorBidi" w:hAnsiTheme="majorBidi" w:cstheme="majorBidi"/>
          <w:b/>
          <w:bCs/>
        </w:rPr>
        <w:t>les  principes  et  moyens  de  la  politique  de  la  ville</w:t>
      </w:r>
      <w:r w:rsidRPr="00012096">
        <w:rPr>
          <w:rFonts w:asciiTheme="majorBidi" w:hAnsiTheme="majorBidi" w:cstheme="majorBidi"/>
        </w:rPr>
        <w:t xml:space="preserve">  tout  en  proposant  un  cadre  très  général  pour  </w:t>
      </w:r>
      <w:r w:rsidRPr="00012096">
        <w:rPr>
          <w:rFonts w:asciiTheme="majorBidi" w:hAnsiTheme="majorBidi" w:cstheme="majorBidi"/>
          <w:u w:val="single"/>
        </w:rPr>
        <w:t>la  mise  en  œuvre  du  droit  de  l’aménagement  et  de  l’habitat</w:t>
      </w:r>
      <w:r w:rsidRPr="00012096">
        <w:rPr>
          <w:rFonts w:asciiTheme="majorBidi" w:hAnsiTheme="majorBidi" w:cstheme="majorBidi"/>
        </w:rPr>
        <w:t xml:space="preserve">.  </w:t>
      </w:r>
    </w:p>
    <w:p w:rsidR="00012096" w:rsidRDefault="00012096" w:rsidP="00120F48">
      <w:pPr>
        <w:pStyle w:val="Paragraphedeliste"/>
        <w:spacing w:line="360" w:lineRule="auto"/>
        <w:ind w:left="0"/>
        <w:jc w:val="both"/>
        <w:rPr>
          <w:rFonts w:asciiTheme="majorBidi" w:hAnsiTheme="majorBidi" w:cstheme="majorBidi"/>
        </w:rPr>
      </w:pPr>
      <w:r w:rsidRPr="00012096">
        <w:rPr>
          <w:rFonts w:asciiTheme="majorBidi" w:hAnsiTheme="majorBidi" w:cstheme="majorBidi"/>
        </w:rPr>
        <w:t xml:space="preserve">Sur  fond  de  mixité  sociale,  elle </w:t>
      </w:r>
      <w:r w:rsidRPr="00012096">
        <w:rPr>
          <w:rFonts w:asciiTheme="majorBidi" w:hAnsiTheme="majorBidi" w:cstheme="majorBidi"/>
          <w:b/>
          <w:bCs/>
        </w:rPr>
        <w:t>vise   à  lutter</w:t>
      </w:r>
      <w:r w:rsidRPr="00012096">
        <w:rPr>
          <w:rFonts w:asciiTheme="majorBidi" w:hAnsiTheme="majorBidi" w:cstheme="majorBidi"/>
        </w:rPr>
        <w:t xml:space="preserve">   contre  </w:t>
      </w:r>
      <w:r w:rsidRPr="00012096">
        <w:rPr>
          <w:rFonts w:asciiTheme="majorBidi" w:hAnsiTheme="majorBidi" w:cstheme="majorBidi"/>
          <w:u w:val="single"/>
        </w:rPr>
        <w:t>la  concentration   de   l’habitat   social</w:t>
      </w:r>
      <w:r w:rsidRPr="00012096">
        <w:rPr>
          <w:rFonts w:asciiTheme="majorBidi" w:hAnsiTheme="majorBidi" w:cstheme="majorBidi"/>
        </w:rPr>
        <w:t xml:space="preserve">   dans  certains  quartiers  ou   certaines  communes.  La  loi  pour  la  Solidarité  et  le  Renouvellement  Urbain  (SRU)  en  2000    </w:t>
      </w:r>
      <w:r w:rsidRPr="00012096">
        <w:rPr>
          <w:rFonts w:asciiTheme="majorBidi" w:hAnsiTheme="majorBidi" w:cstheme="majorBidi"/>
          <w:u w:val="single"/>
        </w:rPr>
        <w:t>complètera</w:t>
      </w:r>
      <w:r w:rsidRPr="00012096">
        <w:rPr>
          <w:rFonts w:asciiTheme="majorBidi" w:hAnsiTheme="majorBidi" w:cstheme="majorBidi"/>
        </w:rPr>
        <w:t xml:space="preserve">  les mesures  instituées  dans  la  LOV.  </w:t>
      </w:r>
    </w:p>
    <w:p w:rsidR="001166D1" w:rsidRDefault="001166D1" w:rsidP="00120F48">
      <w:pPr>
        <w:pStyle w:val="Paragraphedeliste"/>
        <w:spacing w:line="360" w:lineRule="auto"/>
        <w:ind w:left="0" w:firstLine="120"/>
        <w:jc w:val="both"/>
        <w:rPr>
          <w:rFonts w:asciiTheme="majorBidi" w:hAnsiTheme="majorBidi" w:cstheme="majorBidi"/>
        </w:rPr>
      </w:pPr>
      <w:r w:rsidRPr="001166D1">
        <w:rPr>
          <w:rFonts w:asciiTheme="majorBidi" w:hAnsiTheme="majorBidi" w:cstheme="majorBidi"/>
        </w:rPr>
        <w:t xml:space="preserve">En  1995,  le  Fond  Interministériel  à  la  Ville  (FIV)  est  créé  «  pour  donner  plus  de  souplesse  à  la gestion  des  instruments  contractuels  de  la  politique  de  la  ville  en  améliorant  la  fongibilité  des  crédits  déconcentrés.  </w:t>
      </w:r>
    </w:p>
    <w:p w:rsidR="001166D1" w:rsidRPr="00012096" w:rsidRDefault="001166D1" w:rsidP="00120F48">
      <w:pPr>
        <w:pStyle w:val="Paragraphedeliste"/>
        <w:spacing w:line="360" w:lineRule="auto"/>
        <w:ind w:left="0" w:firstLine="120"/>
        <w:jc w:val="both"/>
        <w:rPr>
          <w:rFonts w:asciiTheme="majorBidi" w:hAnsiTheme="majorBidi" w:cstheme="majorBidi"/>
        </w:rPr>
      </w:pPr>
      <w:r w:rsidRPr="001166D1">
        <w:rPr>
          <w:rFonts w:asciiTheme="majorBidi" w:hAnsiTheme="majorBidi" w:cstheme="majorBidi"/>
        </w:rPr>
        <w:t xml:space="preserve">Il  a  pour  fonction  de  </w:t>
      </w:r>
      <w:r w:rsidRPr="001166D1">
        <w:rPr>
          <w:rFonts w:asciiTheme="majorBidi" w:hAnsiTheme="majorBidi" w:cstheme="majorBidi"/>
          <w:u w:val="single"/>
        </w:rPr>
        <w:t>mettre  à  la  disposition</w:t>
      </w:r>
      <w:r w:rsidRPr="001166D1">
        <w:rPr>
          <w:rFonts w:asciiTheme="majorBidi" w:hAnsiTheme="majorBidi" w:cstheme="majorBidi"/>
        </w:rPr>
        <w:t xml:space="preserve">  des  préfets  une  enveloppe fongible,  selon  un  calendrier  et  une  circu</w:t>
      </w:r>
      <w:r>
        <w:rPr>
          <w:rFonts w:asciiTheme="majorBidi" w:hAnsiTheme="majorBidi" w:cstheme="majorBidi"/>
        </w:rPr>
        <w:t>laire  d'utilisation  uniques.</w:t>
      </w:r>
    </w:p>
    <w:p w:rsidR="001166D1" w:rsidRDefault="001166D1" w:rsidP="00120F48">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L</w:t>
      </w:r>
      <w:r w:rsidRPr="001166D1">
        <w:rPr>
          <w:rFonts w:asciiTheme="majorBidi" w:hAnsiTheme="majorBidi" w:cstheme="majorBidi"/>
          <w:lang w:bidi="ar-DZ"/>
        </w:rPr>
        <w:t>a loi d’orientation pour l’a</w:t>
      </w:r>
      <w:r>
        <w:rPr>
          <w:rFonts w:asciiTheme="majorBidi" w:hAnsiTheme="majorBidi" w:cstheme="majorBidi"/>
          <w:lang w:bidi="ar-DZ"/>
        </w:rPr>
        <w:t xml:space="preserve">ménagement et le développement de </w:t>
      </w:r>
      <w:r w:rsidRPr="001166D1">
        <w:rPr>
          <w:rFonts w:asciiTheme="majorBidi" w:hAnsiTheme="majorBidi" w:cstheme="majorBidi"/>
          <w:lang w:bidi="ar-DZ"/>
        </w:rPr>
        <w:t xml:space="preserve">.territoires (1995)  et  le Pacte  de  Relance  pour  la  Ville     (1996)  </w:t>
      </w:r>
      <w:r w:rsidRPr="001166D1">
        <w:rPr>
          <w:rFonts w:asciiTheme="majorBidi" w:hAnsiTheme="majorBidi" w:cstheme="majorBidi"/>
          <w:b/>
          <w:bCs/>
          <w:lang w:bidi="ar-DZ"/>
        </w:rPr>
        <w:t>renforcent</w:t>
      </w:r>
      <w:r w:rsidRPr="001166D1">
        <w:rPr>
          <w:rFonts w:asciiTheme="majorBidi" w:hAnsiTheme="majorBidi" w:cstheme="majorBidi"/>
          <w:lang w:bidi="ar-DZ"/>
        </w:rPr>
        <w:t xml:space="preserve">  l’intervention  sur  certains  territoires  considérés  comme  les  plus  en  </w:t>
      </w:r>
      <w:r w:rsidRPr="001166D1">
        <w:rPr>
          <w:rFonts w:asciiTheme="majorBidi" w:hAnsiTheme="majorBidi" w:cstheme="majorBidi"/>
          <w:u w:val="single"/>
          <w:lang w:bidi="ar-DZ"/>
        </w:rPr>
        <w:t>difficulté</w:t>
      </w:r>
      <w:r w:rsidRPr="001166D1">
        <w:rPr>
          <w:rFonts w:asciiTheme="majorBidi" w:hAnsiTheme="majorBidi" w:cstheme="majorBidi"/>
          <w:lang w:bidi="ar-DZ"/>
        </w:rPr>
        <w:t xml:space="preserve">  en  leur  donnant  </w:t>
      </w:r>
      <w:r w:rsidRPr="001166D1">
        <w:rPr>
          <w:rFonts w:asciiTheme="majorBidi" w:hAnsiTheme="majorBidi" w:cstheme="majorBidi"/>
          <w:b/>
          <w:bCs/>
          <w:lang w:bidi="ar-DZ"/>
        </w:rPr>
        <w:t>un  socle  législatif</w:t>
      </w:r>
      <w:r w:rsidRPr="001166D1">
        <w:rPr>
          <w:rFonts w:asciiTheme="majorBidi" w:hAnsiTheme="majorBidi" w:cstheme="majorBidi"/>
          <w:lang w:bidi="ar-DZ"/>
        </w:rPr>
        <w:t xml:space="preserve">.  </w:t>
      </w:r>
    </w:p>
    <w:p w:rsidR="00DA70B2" w:rsidRDefault="001166D1" w:rsidP="00120F48">
      <w:pPr>
        <w:pStyle w:val="Paragraphedeliste"/>
        <w:numPr>
          <w:ilvl w:val="0"/>
          <w:numId w:val="42"/>
        </w:numPr>
        <w:spacing w:line="360" w:lineRule="auto"/>
        <w:jc w:val="both"/>
        <w:rPr>
          <w:rFonts w:asciiTheme="majorBidi" w:hAnsiTheme="majorBidi" w:cstheme="majorBidi"/>
          <w:lang w:bidi="ar-DZ"/>
        </w:rPr>
      </w:pPr>
      <w:r w:rsidRPr="001166D1">
        <w:rPr>
          <w:rFonts w:asciiTheme="majorBidi" w:hAnsiTheme="majorBidi" w:cstheme="majorBidi"/>
          <w:lang w:bidi="ar-DZ"/>
        </w:rPr>
        <w:t xml:space="preserve">Elle </w:t>
      </w:r>
      <w:proofErr w:type="gramStart"/>
      <w:r w:rsidRPr="001166D1">
        <w:rPr>
          <w:rFonts w:asciiTheme="majorBidi" w:hAnsiTheme="majorBidi" w:cstheme="majorBidi"/>
          <w:lang w:bidi="ar-DZ"/>
        </w:rPr>
        <w:t>se  traduit</w:t>
      </w:r>
      <w:proofErr w:type="gramEnd"/>
      <w:r w:rsidRPr="001166D1">
        <w:rPr>
          <w:rFonts w:asciiTheme="majorBidi" w:hAnsiTheme="majorBidi" w:cstheme="majorBidi"/>
          <w:lang w:bidi="ar-DZ"/>
        </w:rPr>
        <w:t xml:space="preserve">  par  la  création  de zones   urbaines   sensibles   (ZUS),   de   zones   de   redynamisation   urbaine   (ZRU)   et   de   zones  franches  urbaines  (ZFU).    </w:t>
      </w:r>
    </w:p>
    <w:p w:rsidR="001166D1" w:rsidRDefault="001166D1" w:rsidP="00120F48">
      <w:pPr>
        <w:pStyle w:val="Paragraphedeliste"/>
        <w:spacing w:line="360" w:lineRule="auto"/>
        <w:jc w:val="both"/>
        <w:rPr>
          <w:rFonts w:asciiTheme="majorBidi" w:hAnsiTheme="majorBidi" w:cstheme="majorBidi"/>
          <w:lang w:bidi="ar-DZ"/>
        </w:rPr>
      </w:pPr>
    </w:p>
    <w:p w:rsidR="001166D1" w:rsidRDefault="00DA70B2"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Quelques  années  plus  tard,  </w:t>
      </w:r>
      <w:r w:rsidR="001166D1">
        <w:rPr>
          <w:rFonts w:asciiTheme="majorBidi" w:hAnsiTheme="majorBidi" w:cstheme="majorBidi"/>
          <w:b/>
          <w:bCs/>
          <w:lang w:bidi="ar-DZ"/>
        </w:rPr>
        <w:t>la  loi  </w:t>
      </w:r>
      <w:r w:rsidRPr="00FE4977">
        <w:rPr>
          <w:rFonts w:asciiTheme="majorBidi" w:hAnsiTheme="majorBidi" w:cstheme="majorBidi"/>
          <w:b/>
          <w:bCs/>
          <w:lang w:bidi="ar-DZ"/>
        </w:rPr>
        <w:t xml:space="preserve"> Chevènement</w:t>
      </w:r>
      <w:r w:rsidRPr="00FE4977">
        <w:rPr>
          <w:rFonts w:asciiTheme="majorBidi" w:hAnsiTheme="majorBidi" w:cstheme="majorBidi"/>
          <w:lang w:bidi="ar-DZ"/>
        </w:rPr>
        <w:t>  du  12  juillet  </w:t>
      </w:r>
      <w:r w:rsidRPr="00FE4977">
        <w:rPr>
          <w:rFonts w:asciiTheme="majorBidi" w:hAnsiTheme="majorBidi" w:cstheme="majorBidi"/>
          <w:b/>
          <w:bCs/>
          <w:lang w:bidi="ar-DZ"/>
        </w:rPr>
        <w:t>1999 </w:t>
      </w:r>
      <w:r w:rsidRPr="00FE4977">
        <w:rPr>
          <w:rFonts w:asciiTheme="majorBidi" w:hAnsiTheme="majorBidi" w:cstheme="majorBidi"/>
          <w:lang w:bidi="ar-DZ"/>
        </w:rPr>
        <w:t> fait  de  la politique  de  la  ville </w:t>
      </w:r>
      <w:r w:rsidR="001166D1">
        <w:rPr>
          <w:rFonts w:asciiTheme="majorBidi" w:hAnsiTheme="majorBidi" w:cstheme="majorBidi"/>
          <w:b/>
          <w:bCs/>
          <w:i/>
          <w:iCs/>
          <w:lang w:bidi="ar-DZ"/>
        </w:rPr>
        <w:t>une  compétence </w:t>
      </w:r>
      <w:r w:rsidRPr="00FE4977">
        <w:rPr>
          <w:rFonts w:asciiTheme="majorBidi" w:hAnsiTheme="majorBidi" w:cstheme="majorBidi"/>
          <w:b/>
          <w:bCs/>
          <w:i/>
          <w:iCs/>
          <w:lang w:bidi="ar-DZ"/>
        </w:rPr>
        <w:t xml:space="preserve">   obligatoire</w:t>
      </w:r>
      <w:r w:rsidR="001166D1">
        <w:rPr>
          <w:rFonts w:asciiTheme="majorBidi" w:hAnsiTheme="majorBidi" w:cstheme="majorBidi"/>
          <w:lang w:bidi="ar-DZ"/>
        </w:rPr>
        <w:t>  pour  les  communauté</w:t>
      </w:r>
      <w:r w:rsidRPr="00FE4977">
        <w:rPr>
          <w:rFonts w:asciiTheme="majorBidi" w:hAnsiTheme="majorBidi" w:cstheme="majorBidi"/>
          <w:lang w:bidi="ar-DZ"/>
        </w:rPr>
        <w:t xml:space="preserve">    d’agglomération. </w:t>
      </w:r>
      <w:r w:rsidR="001166D1">
        <w:rPr>
          <w:rFonts w:asciiTheme="majorBidi" w:hAnsiTheme="majorBidi" w:cstheme="majorBidi"/>
          <w:lang w:bidi="ar-DZ"/>
        </w:rPr>
        <w:t xml:space="preserve"> </w:t>
      </w:r>
    </w:p>
    <w:p w:rsidR="00DA70B2" w:rsidRDefault="00DA70B2" w:rsidP="00120F48">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i/>
          <w:iCs/>
          <w:u w:val="single"/>
          <w:lang w:bidi="ar-DZ"/>
        </w:rPr>
        <w:t>La  gestion  intercommunale</w:t>
      </w:r>
      <w:r w:rsidRPr="00FE4977">
        <w:rPr>
          <w:rFonts w:asciiTheme="majorBidi" w:hAnsiTheme="majorBidi" w:cstheme="majorBidi"/>
          <w:lang w:bidi="ar-DZ"/>
        </w:rPr>
        <w:t>  de  la  politique  de  la  ville  se  dessine  peu  à  peu.</w:t>
      </w:r>
    </w:p>
    <w:p w:rsidR="00ED390E" w:rsidRPr="00FE4977" w:rsidRDefault="00ED390E" w:rsidP="00120F48">
      <w:pPr>
        <w:pStyle w:val="Paragraphedeliste"/>
        <w:spacing w:line="360" w:lineRule="auto"/>
        <w:ind w:left="0"/>
        <w:jc w:val="both"/>
        <w:rPr>
          <w:rFonts w:asciiTheme="majorBidi" w:hAnsiTheme="majorBidi" w:cstheme="majorBidi"/>
          <w:lang w:bidi="ar-DZ"/>
        </w:rPr>
      </w:pPr>
    </w:p>
    <w:p w:rsidR="001166D1" w:rsidRDefault="001166D1" w:rsidP="00120F48">
      <w:pPr>
        <w:pStyle w:val="Paragraphedeliste"/>
        <w:spacing w:line="360" w:lineRule="auto"/>
        <w:ind w:left="0"/>
        <w:jc w:val="both"/>
        <w:rPr>
          <w:rFonts w:asciiTheme="majorBidi" w:hAnsiTheme="majorBidi" w:cstheme="majorBidi"/>
          <w:lang w:bidi="ar-DZ"/>
        </w:rPr>
      </w:pPr>
      <w:r w:rsidRPr="001166D1">
        <w:rPr>
          <w:rFonts w:asciiTheme="majorBidi" w:hAnsiTheme="majorBidi" w:cstheme="majorBidi"/>
          <w:lang w:bidi="ar-DZ"/>
        </w:rPr>
        <w:t xml:space="preserve">Dans  cette  logique  de  construction  des  cadres  de  la  politique  de  la  ville,  le  gouvernement expérimente  de  </w:t>
      </w:r>
      <w:r w:rsidRPr="001166D1">
        <w:rPr>
          <w:rFonts w:asciiTheme="majorBidi" w:hAnsiTheme="majorBidi" w:cstheme="majorBidi"/>
          <w:b/>
          <w:bCs/>
          <w:lang w:bidi="ar-DZ"/>
        </w:rPr>
        <w:t>1989  à  1993  des  contrats  de  ville</w:t>
      </w:r>
      <w:r w:rsidRPr="001166D1">
        <w:rPr>
          <w:rFonts w:asciiTheme="majorBidi" w:hAnsiTheme="majorBidi" w:cstheme="majorBidi"/>
          <w:lang w:bidi="ar-DZ"/>
        </w:rPr>
        <w:t xml:space="preserve">,  lance  296  contrats  en  Développement  Social  des  Quartiers  et  met  en  place  la  démarche  des  Grands  projets  urbains  (GPU),  ancêtre  des  Grand Projets  de  ville  (GPV).  </w:t>
      </w:r>
    </w:p>
    <w:p w:rsidR="00DA70B2" w:rsidRDefault="001166D1" w:rsidP="00120F48">
      <w:pPr>
        <w:pStyle w:val="Paragraphedeliste"/>
        <w:spacing w:line="360" w:lineRule="auto"/>
        <w:ind w:left="0"/>
        <w:jc w:val="both"/>
        <w:rPr>
          <w:rFonts w:asciiTheme="majorBidi" w:hAnsiTheme="majorBidi" w:cstheme="majorBidi"/>
          <w:lang w:bidi="ar-DZ"/>
        </w:rPr>
      </w:pPr>
      <w:r w:rsidRPr="001166D1">
        <w:rPr>
          <w:rFonts w:asciiTheme="majorBidi" w:hAnsiTheme="majorBidi" w:cstheme="majorBidi"/>
          <w:lang w:bidi="ar-DZ"/>
        </w:rPr>
        <w:t xml:space="preserve">Ces  derniers  constituent  un  volet  du  contrat  de  ville  et  permettent  </w:t>
      </w:r>
      <w:r w:rsidRPr="001166D1">
        <w:rPr>
          <w:rFonts w:asciiTheme="majorBidi" w:hAnsiTheme="majorBidi" w:cstheme="majorBidi"/>
          <w:b/>
          <w:bCs/>
          <w:lang w:bidi="ar-DZ"/>
        </w:rPr>
        <w:t>un  renforcement</w:t>
      </w:r>
      <w:r w:rsidRPr="001166D1">
        <w:rPr>
          <w:rFonts w:asciiTheme="majorBidi" w:hAnsiTheme="majorBidi" w:cstheme="majorBidi"/>
          <w:lang w:bidi="ar-DZ"/>
        </w:rPr>
        <w:t xml:space="preserve">  des  moyens  sur  certains  quartiers  par  des  opérations  sur  le  bâti.  L’objectif  est d’ancrer  et  d’amplifier  le  </w:t>
      </w:r>
      <w:r w:rsidRPr="001166D1">
        <w:rPr>
          <w:rFonts w:asciiTheme="majorBidi" w:hAnsiTheme="majorBidi" w:cstheme="majorBidi"/>
          <w:b/>
          <w:bCs/>
          <w:lang w:bidi="ar-DZ"/>
        </w:rPr>
        <w:t>projet  social</w:t>
      </w:r>
      <w:r w:rsidRPr="001166D1">
        <w:rPr>
          <w:rFonts w:asciiTheme="majorBidi" w:hAnsiTheme="majorBidi" w:cstheme="majorBidi"/>
          <w:lang w:bidi="ar-DZ"/>
        </w:rPr>
        <w:t xml:space="preserve">  porté  par  le  Contrat  de  ville.  </w:t>
      </w:r>
    </w:p>
    <w:p w:rsidR="001166D1" w:rsidRDefault="00120F48" w:rsidP="00120F48">
      <w:pPr>
        <w:pStyle w:val="Paragraphedeliste"/>
        <w:spacing w:line="360" w:lineRule="auto"/>
        <w:ind w:left="0"/>
        <w:jc w:val="both"/>
        <w:rPr>
          <w:rFonts w:asciiTheme="majorBidi" w:hAnsiTheme="majorBidi" w:cstheme="majorBidi"/>
          <w:lang w:bidi="ar-DZ"/>
        </w:rPr>
      </w:pPr>
      <w:r w:rsidRPr="00120F48">
        <w:rPr>
          <w:rFonts w:asciiTheme="majorBidi" w:hAnsiTheme="majorBidi" w:cstheme="majorBidi"/>
          <w:b/>
          <w:bCs/>
          <w:lang w:bidi="ar-DZ"/>
        </w:rPr>
        <w:lastRenderedPageBreak/>
        <w:t>Le  Contrat  de  ville</w:t>
      </w:r>
      <w:r w:rsidRPr="00120F48">
        <w:rPr>
          <w:rFonts w:asciiTheme="majorBidi" w:hAnsiTheme="majorBidi" w:cstheme="majorBidi"/>
          <w:lang w:bidi="ar-DZ"/>
        </w:rPr>
        <w:t xml:space="preserve">  se  concrétise  par  la  circulaire  de  décembre  1998  qui  en  fait  le  </w:t>
      </w:r>
      <w:r w:rsidRPr="00120F48">
        <w:rPr>
          <w:rFonts w:asciiTheme="majorBidi" w:hAnsiTheme="majorBidi" w:cstheme="majorBidi"/>
          <w:b/>
          <w:bCs/>
          <w:lang w:bidi="ar-DZ"/>
        </w:rPr>
        <w:t>contrat  principal de  la  politique  de  la  ville.</w:t>
      </w:r>
      <w:r w:rsidRPr="00120F48">
        <w:rPr>
          <w:rFonts w:asciiTheme="majorBidi" w:hAnsiTheme="majorBidi" w:cstheme="majorBidi"/>
          <w:lang w:bidi="ar-DZ"/>
        </w:rPr>
        <w:t xml:space="preserve">  </w:t>
      </w:r>
    </w:p>
    <w:p w:rsidR="00120F48" w:rsidRDefault="00120F48" w:rsidP="00120F48">
      <w:pPr>
        <w:pStyle w:val="Paragraphedeliste"/>
        <w:spacing w:line="360" w:lineRule="auto"/>
        <w:ind w:left="0"/>
        <w:jc w:val="both"/>
        <w:rPr>
          <w:rFonts w:asciiTheme="majorBidi" w:hAnsiTheme="majorBidi" w:cstheme="majorBidi"/>
          <w:lang w:bidi="ar-DZ"/>
        </w:rPr>
      </w:pPr>
    </w:p>
    <w:p w:rsidR="00120F48" w:rsidRDefault="00120F48" w:rsidP="00120F48">
      <w:pPr>
        <w:pStyle w:val="Paragraphedeliste"/>
        <w:spacing w:line="360" w:lineRule="auto"/>
        <w:ind w:left="0"/>
        <w:jc w:val="both"/>
        <w:rPr>
          <w:rFonts w:asciiTheme="majorBidi" w:hAnsiTheme="majorBidi" w:cstheme="majorBidi"/>
          <w:lang w:bidi="ar-DZ"/>
        </w:rPr>
      </w:pPr>
      <w:r w:rsidRPr="00120F48">
        <w:rPr>
          <w:rFonts w:asciiTheme="majorBidi" w:hAnsiTheme="majorBidi" w:cstheme="majorBidi"/>
          <w:lang w:bidi="ar-DZ"/>
        </w:rPr>
        <w:t xml:space="preserve">Les  contrats  de  ville  seront  renouvelés  une  fois  sur  la  période  2000-2006.   </w:t>
      </w:r>
    </w:p>
    <w:p w:rsidR="001166D1" w:rsidRPr="00FE4977" w:rsidRDefault="00120F48" w:rsidP="00120F48">
      <w:pPr>
        <w:pStyle w:val="Paragraphedeliste"/>
        <w:spacing w:line="360" w:lineRule="auto"/>
        <w:ind w:left="0"/>
        <w:jc w:val="both"/>
        <w:rPr>
          <w:rFonts w:asciiTheme="majorBidi" w:hAnsiTheme="majorBidi" w:cstheme="majorBidi"/>
          <w:lang w:bidi="ar-DZ"/>
        </w:rPr>
      </w:pPr>
      <w:r w:rsidRPr="00120F48">
        <w:rPr>
          <w:rFonts w:asciiTheme="majorBidi" w:hAnsiTheme="majorBidi" w:cstheme="majorBidi"/>
          <w:lang w:bidi="ar-DZ"/>
        </w:rPr>
        <w:t xml:space="preserve"> </w:t>
      </w:r>
    </w:p>
    <w:p w:rsidR="00120F48" w:rsidRDefault="00120F48" w:rsidP="00120F48">
      <w:pPr>
        <w:pStyle w:val="Paragraphedeliste"/>
        <w:spacing w:line="360" w:lineRule="auto"/>
        <w:ind w:left="0"/>
        <w:jc w:val="both"/>
        <w:rPr>
          <w:rFonts w:asciiTheme="majorBidi" w:hAnsiTheme="majorBidi" w:cstheme="majorBidi"/>
          <w:lang w:bidi="ar-DZ"/>
        </w:rPr>
      </w:pPr>
      <w:r w:rsidRPr="00120F48">
        <w:rPr>
          <w:rFonts w:asciiTheme="majorBidi" w:hAnsiTheme="majorBidi" w:cstheme="majorBidi"/>
          <w:lang w:bidi="ar-DZ"/>
        </w:rPr>
        <w:t>Les  années  1990  sont  celles  </w:t>
      </w:r>
      <w:r w:rsidRPr="00120F48">
        <w:rPr>
          <w:rFonts w:asciiTheme="majorBidi" w:hAnsiTheme="majorBidi" w:cstheme="majorBidi"/>
          <w:b/>
          <w:bCs/>
          <w:u w:val="single"/>
          <w:lang w:bidi="ar-DZ"/>
        </w:rPr>
        <w:t>de  l’institutionnalisation  de  la  politique  de  la  ville</w:t>
      </w:r>
      <w:r w:rsidRPr="00120F48">
        <w:rPr>
          <w:rFonts w:asciiTheme="majorBidi" w:hAnsiTheme="majorBidi" w:cstheme="majorBidi"/>
          <w:lang w:bidi="ar-DZ"/>
        </w:rPr>
        <w:t>.  </w:t>
      </w:r>
    </w:p>
    <w:p w:rsidR="00120F48" w:rsidRDefault="00120F48" w:rsidP="00120F48">
      <w:pPr>
        <w:pStyle w:val="Paragraphedeliste"/>
        <w:spacing w:line="360" w:lineRule="auto"/>
        <w:ind w:left="0"/>
        <w:jc w:val="both"/>
        <w:rPr>
          <w:rFonts w:asciiTheme="majorBidi" w:hAnsiTheme="majorBidi" w:cstheme="majorBidi"/>
          <w:lang w:bidi="ar-DZ"/>
        </w:rPr>
      </w:pPr>
      <w:r w:rsidRPr="00120F48">
        <w:rPr>
          <w:rFonts w:asciiTheme="majorBidi" w:hAnsiTheme="majorBidi" w:cstheme="majorBidi"/>
          <w:lang w:bidi="ar-DZ"/>
        </w:rPr>
        <w:t>L’Etat  se  dote d’outils  législatifs  et  administratifs  pour  condui</w:t>
      </w:r>
      <w:r>
        <w:rPr>
          <w:rFonts w:asciiTheme="majorBidi" w:hAnsiTheme="majorBidi" w:cstheme="majorBidi"/>
          <w:lang w:bidi="ar-DZ"/>
        </w:rPr>
        <w:t>re  cette  politique  publique, l</w:t>
      </w:r>
      <w:r w:rsidRPr="00120F48">
        <w:rPr>
          <w:rFonts w:asciiTheme="majorBidi" w:hAnsiTheme="majorBidi" w:cstheme="majorBidi"/>
          <w:lang w:bidi="ar-DZ"/>
        </w:rPr>
        <w:t>a  politique  de  la  ville,  jusqu’ici  centrée  sur  des  quartiers,  devient  une  politique  des </w:t>
      </w:r>
    </w:p>
    <w:p w:rsidR="00DA70B2" w:rsidRPr="00FE4977" w:rsidRDefault="00120F48" w:rsidP="00120F48">
      <w:pPr>
        <w:pStyle w:val="Paragraphedeliste"/>
        <w:spacing w:line="360" w:lineRule="auto"/>
        <w:ind w:left="0"/>
        <w:jc w:val="both"/>
        <w:rPr>
          <w:rFonts w:asciiTheme="majorBidi" w:hAnsiTheme="majorBidi" w:cstheme="majorBidi"/>
          <w:lang w:bidi="ar-DZ"/>
        </w:rPr>
      </w:pPr>
      <w:proofErr w:type="gramStart"/>
      <w:r w:rsidRPr="00120F48">
        <w:rPr>
          <w:rFonts w:asciiTheme="majorBidi" w:hAnsiTheme="majorBidi" w:cstheme="majorBidi"/>
          <w:lang w:bidi="ar-DZ"/>
        </w:rPr>
        <w:t>quartiers</w:t>
      </w:r>
      <w:proofErr w:type="gramEnd"/>
      <w:r>
        <w:rPr>
          <w:rFonts w:asciiTheme="majorBidi" w:hAnsiTheme="majorBidi" w:cstheme="majorBidi"/>
          <w:lang w:bidi="ar-DZ"/>
        </w:rPr>
        <w:t>.</w:t>
      </w: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ED390E" w:rsidRDefault="00ED390E"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120F48" w:rsidRDefault="00120F48" w:rsidP="00FE4977">
      <w:pPr>
        <w:spacing w:after="0" w:line="360" w:lineRule="auto"/>
        <w:jc w:val="both"/>
        <w:rPr>
          <w:rFonts w:asciiTheme="majorBidi" w:hAnsiTheme="majorBidi" w:cstheme="majorBidi"/>
          <w:b/>
          <w:bCs/>
          <w:kern w:val="24"/>
          <w:sz w:val="24"/>
          <w:szCs w:val="24"/>
          <w:lang w:bidi="ar-SA"/>
        </w:rPr>
      </w:pPr>
    </w:p>
    <w:p w:rsidR="00DA70B2" w:rsidRPr="00FE4977" w:rsidRDefault="00DA70B2" w:rsidP="00B661C9">
      <w:pPr>
        <w:spacing w:after="0" w:line="360" w:lineRule="auto"/>
        <w:jc w:val="center"/>
        <w:rPr>
          <w:rFonts w:asciiTheme="majorBidi" w:eastAsia="Times New Roman" w:hAnsiTheme="majorBidi" w:cstheme="majorBidi"/>
          <w:sz w:val="24"/>
          <w:szCs w:val="24"/>
          <w:lang w:bidi="ar-SA"/>
        </w:rPr>
      </w:pPr>
      <w:r w:rsidRPr="00FE4977">
        <w:rPr>
          <w:rFonts w:asciiTheme="majorBidi" w:hAnsiTheme="majorBidi" w:cstheme="majorBidi"/>
          <w:b/>
          <w:bCs/>
          <w:kern w:val="24"/>
          <w:sz w:val="24"/>
          <w:szCs w:val="24"/>
          <w:lang w:bidi="ar-SA"/>
        </w:rPr>
        <w:lastRenderedPageBreak/>
        <w:t xml:space="preserve">Cours </w:t>
      </w:r>
      <w:r w:rsidR="00B661C9" w:rsidRPr="00FE4977">
        <w:rPr>
          <w:rFonts w:asciiTheme="majorBidi" w:hAnsiTheme="majorBidi" w:cstheme="majorBidi"/>
          <w:b/>
          <w:bCs/>
          <w:kern w:val="24"/>
          <w:sz w:val="24"/>
          <w:szCs w:val="24"/>
          <w:lang w:bidi="ar-SA"/>
        </w:rPr>
        <w:t>08 :</w:t>
      </w:r>
    </w:p>
    <w:p w:rsidR="00DA70B2" w:rsidRDefault="00B661C9" w:rsidP="00B661C9">
      <w:pPr>
        <w:spacing w:after="0" w:line="360" w:lineRule="auto"/>
        <w:jc w:val="center"/>
        <w:rPr>
          <w:rFonts w:asciiTheme="majorBidi" w:eastAsia="Calibri" w:hAnsiTheme="majorBidi" w:cstheme="majorBidi"/>
          <w:b/>
          <w:bCs/>
          <w:color w:val="FF0000"/>
          <w:kern w:val="24"/>
          <w:sz w:val="32"/>
          <w:szCs w:val="32"/>
          <w:lang w:bidi="ar-SA"/>
        </w:rPr>
      </w:pPr>
      <w:r w:rsidRPr="00B661C9">
        <w:rPr>
          <w:rFonts w:asciiTheme="majorBidi" w:eastAsia="Calibri" w:hAnsiTheme="majorBidi" w:cstheme="majorBidi"/>
          <w:b/>
          <w:bCs/>
          <w:color w:val="FF0000"/>
          <w:kern w:val="24"/>
          <w:sz w:val="32"/>
          <w:szCs w:val="32"/>
          <w:lang w:bidi="ar-SA"/>
        </w:rPr>
        <w:t>Politique de la ville en</w:t>
      </w:r>
      <w:r w:rsidR="00DA70B2" w:rsidRPr="00B661C9">
        <w:rPr>
          <w:rFonts w:asciiTheme="majorBidi" w:eastAsia="Calibri" w:hAnsiTheme="majorBidi" w:cstheme="majorBidi"/>
          <w:b/>
          <w:bCs/>
          <w:color w:val="FF0000"/>
          <w:kern w:val="24"/>
          <w:sz w:val="32"/>
          <w:szCs w:val="32"/>
          <w:lang w:bidi="ar-SA"/>
        </w:rPr>
        <w:t xml:space="preserve"> France (03)</w:t>
      </w:r>
    </w:p>
    <w:p w:rsidR="00B661C9" w:rsidRPr="00B661C9" w:rsidRDefault="00B661C9" w:rsidP="00B661C9">
      <w:pPr>
        <w:spacing w:after="0" w:line="360" w:lineRule="auto"/>
        <w:jc w:val="center"/>
        <w:rPr>
          <w:rFonts w:asciiTheme="majorBidi" w:eastAsia="Times New Roman" w:hAnsiTheme="majorBidi" w:cstheme="majorBidi"/>
          <w:color w:val="FF0000"/>
          <w:sz w:val="32"/>
          <w:szCs w:val="32"/>
          <w:lang w:bidi="ar-SA"/>
        </w:rPr>
      </w:pPr>
    </w:p>
    <w:p w:rsidR="00582921" w:rsidRPr="00FE4977" w:rsidRDefault="00582921" w:rsidP="00B661C9">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 ACTEURS DE LA POLITIQUE DE LA VILLE  </w:t>
      </w:r>
    </w:p>
    <w:p w:rsidR="00B661C9" w:rsidRPr="00B661C9" w:rsidRDefault="00B661C9" w:rsidP="00B661C9">
      <w:pPr>
        <w:pStyle w:val="Paragraphedeliste"/>
        <w:spacing w:line="360" w:lineRule="auto"/>
        <w:ind w:left="0"/>
        <w:jc w:val="both"/>
        <w:rPr>
          <w:rFonts w:asciiTheme="majorBidi" w:hAnsiTheme="majorBidi" w:cstheme="majorBidi"/>
          <w:lang w:bidi="ar-DZ"/>
        </w:rPr>
      </w:pPr>
      <w:r w:rsidRPr="00B661C9">
        <w:rPr>
          <w:rFonts w:asciiTheme="majorBidi" w:hAnsiTheme="majorBidi" w:cstheme="majorBidi"/>
          <w:lang w:bidi="ar-DZ"/>
        </w:rPr>
        <w:t xml:space="preserve">De   nombreux   acteurs   aux   statuts   très   variés   interviennent   sur   les   territoires </w:t>
      </w:r>
    </w:p>
    <w:p w:rsidR="00582921" w:rsidRDefault="00B661C9" w:rsidP="00B661C9">
      <w:pPr>
        <w:pStyle w:val="Paragraphedeliste"/>
        <w:spacing w:line="360" w:lineRule="auto"/>
        <w:ind w:left="0"/>
        <w:jc w:val="both"/>
        <w:rPr>
          <w:rFonts w:asciiTheme="majorBidi" w:hAnsiTheme="majorBidi" w:cstheme="majorBidi"/>
          <w:lang w:bidi="ar-DZ"/>
        </w:rPr>
      </w:pPr>
      <w:r w:rsidRPr="00B661C9">
        <w:rPr>
          <w:rFonts w:asciiTheme="majorBidi" w:hAnsiTheme="majorBidi" w:cstheme="majorBidi"/>
          <w:lang w:bidi="ar-DZ"/>
        </w:rPr>
        <w:t>Prioritaires</w:t>
      </w:r>
      <w:r>
        <w:rPr>
          <w:rFonts w:asciiTheme="majorBidi" w:hAnsiTheme="majorBidi" w:cstheme="majorBidi"/>
          <w:lang w:bidi="ar-DZ"/>
        </w:rPr>
        <w:t> :</w:t>
      </w:r>
    </w:p>
    <w:p w:rsidR="00B661C9" w:rsidRPr="00FE4977" w:rsidRDefault="00B661C9" w:rsidP="00B661C9">
      <w:pPr>
        <w:pStyle w:val="Paragraphedeliste"/>
        <w:spacing w:line="360" w:lineRule="auto"/>
        <w:ind w:left="0"/>
        <w:jc w:val="both"/>
        <w:rPr>
          <w:rFonts w:asciiTheme="majorBidi" w:hAnsiTheme="majorBidi" w:cstheme="majorBidi"/>
          <w:lang w:bidi="ar-DZ"/>
        </w:rPr>
      </w:pPr>
    </w:p>
    <w:p w:rsidR="00C46DF0" w:rsidRPr="00FE4977" w:rsidRDefault="00582921" w:rsidP="00B661C9">
      <w:pPr>
        <w:pStyle w:val="Paragraphedeliste"/>
        <w:numPr>
          <w:ilvl w:val="0"/>
          <w:numId w:val="26"/>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Bailleurs   sociaux,   </w:t>
      </w:r>
    </w:p>
    <w:p w:rsidR="00C46DF0" w:rsidRPr="00FE4977" w:rsidRDefault="00582921" w:rsidP="00B661C9">
      <w:pPr>
        <w:pStyle w:val="Paragraphedeliste"/>
        <w:numPr>
          <w:ilvl w:val="0"/>
          <w:numId w:val="26"/>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Agents   des   services   publics,   </w:t>
      </w:r>
    </w:p>
    <w:p w:rsidR="00C46DF0" w:rsidRPr="00FE4977" w:rsidRDefault="00582921" w:rsidP="00B661C9">
      <w:pPr>
        <w:pStyle w:val="Paragraphedeliste"/>
        <w:numPr>
          <w:ilvl w:val="0"/>
          <w:numId w:val="26"/>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Bénévoles</w:t>
      </w:r>
      <w:proofErr w:type="gramStart"/>
      <w:r w:rsidRPr="00FE4977">
        <w:rPr>
          <w:rFonts w:asciiTheme="majorBidi" w:hAnsiTheme="majorBidi" w:cstheme="majorBidi"/>
          <w:b/>
          <w:bCs/>
          <w:lang w:bidi="ar-DZ"/>
        </w:rPr>
        <w:t>  et</w:t>
      </w:r>
      <w:proofErr w:type="gramEnd"/>
      <w:r w:rsidRPr="00FE4977">
        <w:rPr>
          <w:rFonts w:asciiTheme="majorBidi" w:hAnsiTheme="majorBidi" w:cstheme="majorBidi"/>
          <w:b/>
          <w:bCs/>
          <w:lang w:bidi="ar-DZ"/>
        </w:rPr>
        <w:t>  salariés  associatifs, </w:t>
      </w:r>
    </w:p>
    <w:p w:rsidR="00C46DF0" w:rsidRPr="00FE4977" w:rsidRDefault="00582921" w:rsidP="00B661C9">
      <w:pPr>
        <w:pStyle w:val="Paragraphedeliste"/>
        <w:numPr>
          <w:ilvl w:val="0"/>
          <w:numId w:val="26"/>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 xml:space="preserve"> Chefs</w:t>
      </w:r>
      <w:proofErr w:type="gramStart"/>
      <w:r w:rsidRPr="00FE4977">
        <w:rPr>
          <w:rFonts w:asciiTheme="majorBidi" w:hAnsiTheme="majorBidi" w:cstheme="majorBidi"/>
          <w:b/>
          <w:bCs/>
          <w:lang w:bidi="ar-DZ"/>
        </w:rPr>
        <w:t>  de</w:t>
      </w:r>
      <w:proofErr w:type="gramEnd"/>
      <w:r w:rsidRPr="00FE4977">
        <w:rPr>
          <w:rFonts w:asciiTheme="majorBidi" w:hAnsiTheme="majorBidi" w:cstheme="majorBidi"/>
          <w:b/>
          <w:bCs/>
          <w:lang w:bidi="ar-DZ"/>
        </w:rPr>
        <w:t>  projet,  </w:t>
      </w:r>
    </w:p>
    <w:p w:rsidR="00C46DF0" w:rsidRPr="00FE4977" w:rsidRDefault="00582921" w:rsidP="00B661C9">
      <w:pPr>
        <w:pStyle w:val="Paragraphedeliste"/>
        <w:numPr>
          <w:ilvl w:val="0"/>
          <w:numId w:val="26"/>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Délégués</w:t>
      </w:r>
      <w:proofErr w:type="gramStart"/>
      <w:r w:rsidRPr="00FE4977">
        <w:rPr>
          <w:rFonts w:asciiTheme="majorBidi" w:hAnsiTheme="majorBidi" w:cstheme="majorBidi"/>
          <w:b/>
          <w:bCs/>
          <w:lang w:bidi="ar-DZ"/>
        </w:rPr>
        <w:t>  du</w:t>
      </w:r>
      <w:proofErr w:type="gramEnd"/>
      <w:r w:rsidRPr="00FE4977">
        <w:rPr>
          <w:rFonts w:asciiTheme="majorBidi" w:hAnsiTheme="majorBidi" w:cstheme="majorBidi"/>
          <w:b/>
          <w:bCs/>
          <w:lang w:bidi="ar-DZ"/>
        </w:rPr>
        <w:t>  préfet…  </w:t>
      </w:r>
    </w:p>
    <w:p w:rsidR="00B661C9" w:rsidRDefault="00B661C9" w:rsidP="00B661C9">
      <w:pPr>
        <w:pStyle w:val="Paragraphedeliste"/>
        <w:spacing w:line="360" w:lineRule="auto"/>
        <w:ind w:left="0"/>
        <w:jc w:val="both"/>
        <w:rPr>
          <w:rFonts w:asciiTheme="majorBidi" w:hAnsiTheme="majorBidi" w:cstheme="majorBidi"/>
          <w:lang w:bidi="ar-DZ"/>
        </w:rPr>
      </w:pPr>
    </w:p>
    <w:p w:rsidR="00582921" w:rsidRDefault="00B661C9" w:rsidP="00B661C9">
      <w:pPr>
        <w:pStyle w:val="Paragraphedeliste"/>
        <w:spacing w:line="360" w:lineRule="auto"/>
        <w:ind w:left="0"/>
        <w:jc w:val="both"/>
        <w:rPr>
          <w:rFonts w:asciiTheme="majorBidi" w:hAnsiTheme="majorBidi" w:cstheme="majorBidi"/>
          <w:lang w:bidi="ar-DZ"/>
        </w:rPr>
      </w:pPr>
      <w:r w:rsidRPr="00B661C9">
        <w:rPr>
          <w:rFonts w:asciiTheme="majorBidi" w:hAnsiTheme="majorBidi" w:cstheme="majorBidi"/>
          <w:lang w:bidi="ar-DZ"/>
        </w:rPr>
        <w:t>Cette  partie  présentera  les  principaux  acteurs  de  la  politique  de  la  ville,  notamment</w:t>
      </w:r>
      <w:r>
        <w:rPr>
          <w:rFonts w:asciiTheme="majorBidi" w:hAnsiTheme="majorBidi" w:cstheme="majorBidi"/>
          <w:lang w:bidi="ar-DZ"/>
        </w:rPr>
        <w:t xml:space="preserve"> </w:t>
      </w:r>
      <w:r w:rsidRPr="00B661C9">
        <w:rPr>
          <w:rFonts w:asciiTheme="majorBidi" w:hAnsiTheme="majorBidi" w:cstheme="majorBidi"/>
          <w:lang w:bidi="ar-DZ"/>
        </w:rPr>
        <w:t xml:space="preserve">ceux  dont  le  métier  a  subi  des  évolutions  fortes  ces  dernières  années,  comme  les  chefs  de  projet  ou  encore  les  représentants  de  l’Etat.  </w:t>
      </w:r>
    </w:p>
    <w:p w:rsidR="00B661C9" w:rsidRPr="00FE4977" w:rsidRDefault="00B661C9" w:rsidP="00B661C9">
      <w:pPr>
        <w:pStyle w:val="Paragraphedeliste"/>
        <w:spacing w:line="360" w:lineRule="auto"/>
        <w:ind w:left="0"/>
        <w:jc w:val="both"/>
        <w:rPr>
          <w:rFonts w:asciiTheme="majorBidi" w:hAnsiTheme="majorBidi" w:cstheme="majorBidi"/>
          <w:lang w:bidi="ar-DZ"/>
        </w:rPr>
      </w:pPr>
    </w:p>
    <w:p w:rsidR="00582921" w:rsidRPr="00B661C9" w:rsidRDefault="00582921" w:rsidP="00FE4977">
      <w:pPr>
        <w:pStyle w:val="Paragraphedeliste"/>
        <w:spacing w:line="360" w:lineRule="auto"/>
        <w:jc w:val="both"/>
        <w:rPr>
          <w:rFonts w:asciiTheme="majorBidi" w:hAnsiTheme="majorBidi" w:cstheme="majorBidi"/>
          <w:b/>
          <w:bCs/>
          <w:u w:val="single"/>
          <w:lang w:bidi="ar-DZ"/>
        </w:rPr>
      </w:pPr>
      <w:r w:rsidRPr="00B661C9">
        <w:rPr>
          <w:rFonts w:asciiTheme="majorBidi" w:hAnsiTheme="majorBidi" w:cstheme="majorBidi"/>
          <w:b/>
          <w:bCs/>
          <w:u w:val="single"/>
          <w:lang w:bidi="ar-DZ"/>
        </w:rPr>
        <w:t>Au niveau national : </w:t>
      </w:r>
    </w:p>
    <w:p w:rsidR="00992B26" w:rsidRDefault="00582921" w:rsidP="00CC10B4">
      <w:pPr>
        <w:pStyle w:val="Paragraphedeliste"/>
        <w:numPr>
          <w:ilvl w:val="0"/>
          <w:numId w:val="43"/>
        </w:numPr>
        <w:spacing w:line="360" w:lineRule="auto"/>
        <w:ind w:left="0" w:firstLine="0"/>
        <w:jc w:val="both"/>
        <w:rPr>
          <w:rFonts w:asciiTheme="majorBidi" w:hAnsiTheme="majorBidi" w:cstheme="majorBidi"/>
          <w:lang w:bidi="ar-DZ"/>
        </w:rPr>
      </w:pPr>
      <w:r w:rsidRPr="00FE4977">
        <w:rPr>
          <w:rFonts w:asciiTheme="majorBidi" w:hAnsiTheme="majorBidi" w:cstheme="majorBidi"/>
          <w:b/>
          <w:bCs/>
          <w:lang w:bidi="ar-DZ"/>
        </w:rPr>
        <w:t>Le  Comité  Interministériel  des  Villes  (CIV)</w:t>
      </w:r>
      <w:r w:rsidRPr="00FE4977">
        <w:rPr>
          <w:rFonts w:asciiTheme="majorBidi" w:hAnsiTheme="majorBidi" w:cstheme="majorBidi"/>
          <w:lang w:bidi="ar-DZ"/>
        </w:rPr>
        <w:t>,  présidé  par  le  Premier  Ministre  est  un</w:t>
      </w:r>
      <w:r w:rsidR="00992B26">
        <w:rPr>
          <w:rFonts w:asciiTheme="majorBidi" w:hAnsiTheme="majorBidi" w:cstheme="majorBidi"/>
          <w:lang w:bidi="ar-DZ"/>
        </w:rPr>
        <w:t>e</w:t>
      </w:r>
      <w:r w:rsidRPr="00FE4977">
        <w:rPr>
          <w:rFonts w:asciiTheme="majorBidi" w:hAnsiTheme="majorBidi" w:cstheme="majorBidi"/>
          <w:lang w:bidi="ar-DZ"/>
        </w:rPr>
        <w:t xml:space="preserve">  instance  de  décision  créée  en </w:t>
      </w:r>
      <w:r w:rsidR="00992B26">
        <w:rPr>
          <w:rFonts w:asciiTheme="majorBidi" w:hAnsiTheme="majorBidi" w:cstheme="majorBidi"/>
          <w:lang w:bidi="ar-DZ"/>
        </w:rPr>
        <w:t>oct</w:t>
      </w:r>
      <w:r w:rsidRPr="00FE4977">
        <w:rPr>
          <w:rFonts w:asciiTheme="majorBidi" w:hAnsiTheme="majorBidi" w:cstheme="majorBidi"/>
          <w:lang w:bidi="ar-DZ"/>
        </w:rPr>
        <w:t>obre  1988.  </w:t>
      </w:r>
    </w:p>
    <w:p w:rsidR="00DA70B2" w:rsidRPr="00FE4977" w:rsidRDefault="00582921" w:rsidP="00992B26">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Le  CIV  définit</w:t>
      </w:r>
      <w:r w:rsidR="00992B26">
        <w:rPr>
          <w:rFonts w:asciiTheme="majorBidi" w:hAnsiTheme="majorBidi" w:cstheme="majorBidi"/>
          <w:lang w:bidi="ar-DZ"/>
        </w:rPr>
        <w:t>,  anime  et  coordonne  les </w:t>
      </w:r>
      <w:r w:rsidRPr="00FE4977">
        <w:rPr>
          <w:rFonts w:asciiTheme="majorBidi" w:hAnsiTheme="majorBidi" w:cstheme="majorBidi"/>
          <w:lang w:bidi="ar-DZ"/>
        </w:rPr>
        <w:t xml:space="preserve">  politiques  relevant  de  la  responsabilité  de </w:t>
      </w:r>
      <w:r w:rsidR="00992B26">
        <w:rPr>
          <w:rFonts w:asciiTheme="majorBidi" w:hAnsiTheme="majorBidi" w:cstheme="majorBidi"/>
          <w:lang w:bidi="ar-DZ"/>
        </w:rPr>
        <w:t xml:space="preserve">      </w:t>
      </w:r>
      <w:r w:rsidRPr="00FE4977">
        <w:rPr>
          <w:rFonts w:asciiTheme="majorBidi" w:hAnsiTheme="majorBidi" w:cstheme="majorBidi"/>
          <w:lang w:bidi="ar-DZ"/>
        </w:rPr>
        <w:t> l’Etat  destinées à  améliorer  le  cadre  de  vie  urbain. </w:t>
      </w:r>
    </w:p>
    <w:p w:rsidR="00582921" w:rsidRPr="00FE4977" w:rsidRDefault="00582921" w:rsidP="00FE4977">
      <w:pPr>
        <w:pStyle w:val="Paragraphedeliste"/>
        <w:spacing w:line="360" w:lineRule="auto"/>
        <w:ind w:left="0"/>
        <w:jc w:val="both"/>
        <w:rPr>
          <w:rFonts w:asciiTheme="majorBidi" w:hAnsiTheme="majorBidi" w:cstheme="majorBidi"/>
          <w:lang w:bidi="ar-DZ"/>
        </w:rPr>
      </w:pPr>
    </w:p>
    <w:p w:rsidR="00582921" w:rsidRPr="00FE4977" w:rsidRDefault="00582921" w:rsidP="00CC10B4">
      <w:pPr>
        <w:pStyle w:val="Paragraphedeliste"/>
        <w:numPr>
          <w:ilvl w:val="0"/>
          <w:numId w:val="43"/>
        </w:numPr>
        <w:spacing w:line="360" w:lineRule="auto"/>
        <w:ind w:left="0" w:firstLine="0"/>
        <w:jc w:val="both"/>
        <w:rPr>
          <w:rFonts w:asciiTheme="majorBidi" w:hAnsiTheme="majorBidi" w:cstheme="majorBidi"/>
          <w:lang w:bidi="ar-DZ"/>
        </w:rPr>
      </w:pPr>
      <w:r w:rsidRPr="00FE4977">
        <w:rPr>
          <w:rFonts w:asciiTheme="majorBidi" w:hAnsiTheme="majorBidi" w:cstheme="majorBidi"/>
          <w:b/>
          <w:bCs/>
          <w:lang w:bidi="ar-DZ"/>
        </w:rPr>
        <w:t>Le   Conseil   National   des   Villes   (CNV)</w:t>
      </w:r>
      <w:r w:rsidR="00CC10B4">
        <w:rPr>
          <w:rFonts w:asciiTheme="majorBidi" w:hAnsiTheme="majorBidi" w:cstheme="majorBidi"/>
          <w:lang w:bidi="ar-DZ"/>
        </w:rPr>
        <w:t>   est   une </w:t>
      </w:r>
      <w:r w:rsidRPr="00FE4977">
        <w:rPr>
          <w:rFonts w:asciiTheme="majorBidi" w:hAnsiTheme="majorBidi" w:cstheme="majorBidi"/>
          <w:lang w:bidi="ar-DZ"/>
        </w:rPr>
        <w:t>instance   de   réflexion   et   </w:t>
      </w:r>
      <w:r w:rsidR="00CC10B4">
        <w:rPr>
          <w:rFonts w:asciiTheme="majorBidi" w:hAnsiTheme="majorBidi" w:cstheme="majorBidi"/>
          <w:lang w:bidi="ar-DZ"/>
        </w:rPr>
        <w:t xml:space="preserve"> </w:t>
      </w:r>
      <w:r w:rsidRPr="00FE4977">
        <w:rPr>
          <w:rFonts w:asciiTheme="majorBidi" w:hAnsiTheme="majorBidi" w:cstheme="majorBidi"/>
          <w:lang w:bidi="ar-DZ"/>
        </w:rPr>
        <w:t>de proposition</w:t>
      </w:r>
      <w:r w:rsidR="00992B26" w:rsidRPr="00FE4977">
        <w:rPr>
          <w:rFonts w:asciiTheme="majorBidi" w:hAnsiTheme="majorBidi" w:cstheme="majorBidi"/>
          <w:lang w:bidi="ar-DZ"/>
        </w:rPr>
        <w:t> créée</w:t>
      </w:r>
      <w:proofErr w:type="gramStart"/>
      <w:r w:rsidR="00992B26">
        <w:rPr>
          <w:rFonts w:asciiTheme="majorBidi" w:hAnsiTheme="majorBidi" w:cstheme="majorBidi"/>
          <w:lang w:bidi="ar-DZ"/>
        </w:rPr>
        <w:t>  en</w:t>
      </w:r>
      <w:proofErr w:type="gramEnd"/>
      <w:r w:rsidR="00992B26">
        <w:rPr>
          <w:rFonts w:asciiTheme="majorBidi" w:hAnsiTheme="majorBidi" w:cstheme="majorBidi"/>
          <w:lang w:bidi="ar-DZ"/>
        </w:rPr>
        <w:t xml:space="preserve"> </w:t>
      </w:r>
      <w:r w:rsidRPr="00FE4977">
        <w:rPr>
          <w:rFonts w:asciiTheme="majorBidi" w:hAnsiTheme="majorBidi" w:cstheme="majorBidi"/>
          <w:lang w:bidi="ar-DZ"/>
        </w:rPr>
        <w:t>octobre  1988.  Il</w:t>
      </w:r>
      <w:r w:rsidR="00992B26" w:rsidRPr="00FE4977">
        <w:rPr>
          <w:rFonts w:asciiTheme="majorBidi" w:hAnsiTheme="majorBidi" w:cstheme="majorBidi"/>
          <w:lang w:bidi="ar-DZ"/>
        </w:rPr>
        <w:t> débat sur les</w:t>
      </w:r>
      <w:r w:rsidR="00CC10B4" w:rsidRPr="00FE4977">
        <w:rPr>
          <w:rFonts w:asciiTheme="majorBidi" w:hAnsiTheme="majorBidi" w:cstheme="majorBidi"/>
          <w:lang w:bidi="ar-DZ"/>
        </w:rPr>
        <w:t> grandes</w:t>
      </w:r>
      <w:proofErr w:type="gramStart"/>
      <w:r w:rsidRPr="00FE4977">
        <w:rPr>
          <w:rFonts w:asciiTheme="majorBidi" w:hAnsiTheme="majorBidi" w:cstheme="majorBidi"/>
          <w:lang w:bidi="ar-DZ"/>
        </w:rPr>
        <w:t>  orientations</w:t>
      </w:r>
      <w:proofErr w:type="gramEnd"/>
      <w:r w:rsidRPr="00FE4977">
        <w:rPr>
          <w:rFonts w:asciiTheme="majorBidi" w:hAnsiTheme="majorBidi" w:cstheme="majorBidi"/>
          <w:lang w:bidi="ar-DZ"/>
        </w:rPr>
        <w:t>  </w:t>
      </w:r>
      <w:r w:rsidR="00992B26">
        <w:rPr>
          <w:rFonts w:asciiTheme="majorBidi" w:hAnsiTheme="majorBidi" w:cstheme="majorBidi"/>
          <w:lang w:bidi="ar-DZ"/>
        </w:rPr>
        <w:t>en matière d</w:t>
      </w:r>
      <w:r w:rsidR="00992B26" w:rsidRPr="00FE4977">
        <w:rPr>
          <w:rFonts w:asciiTheme="majorBidi" w:hAnsiTheme="majorBidi" w:cstheme="majorBidi"/>
          <w:lang w:bidi="ar-DZ"/>
        </w:rPr>
        <w:t>e</w:t>
      </w:r>
      <w:r w:rsidR="00CC10B4">
        <w:rPr>
          <w:rFonts w:asciiTheme="majorBidi" w:hAnsiTheme="majorBidi" w:cstheme="majorBidi"/>
          <w:lang w:bidi="ar-DZ"/>
        </w:rPr>
        <w:t xml:space="preserve"> po</w:t>
      </w:r>
      <w:r w:rsidRPr="00FE4977">
        <w:rPr>
          <w:rFonts w:asciiTheme="majorBidi" w:hAnsiTheme="majorBidi" w:cstheme="majorBidi"/>
          <w:lang w:bidi="ar-DZ"/>
        </w:rPr>
        <w:t>litique  de  la  ville.  Il  comprend  quarante     membres,  dont  vingt  cinq  élus  locaux  ou  nationaux  et    quinze  personnalités  qualifiées  nommées  pour</w:t>
      </w:r>
      <w:r w:rsidR="00992B26">
        <w:rPr>
          <w:rFonts w:asciiTheme="majorBidi" w:hAnsiTheme="majorBidi" w:cstheme="majorBidi"/>
          <w:lang w:bidi="ar-DZ"/>
        </w:rPr>
        <w:t>  trois  ans   par  arrêté  du</w:t>
      </w:r>
      <w:r w:rsidR="00CC10B4">
        <w:rPr>
          <w:rFonts w:asciiTheme="majorBidi" w:hAnsiTheme="majorBidi" w:cstheme="majorBidi"/>
          <w:lang w:bidi="ar-DZ"/>
        </w:rPr>
        <w:t xml:space="preserve"> </w:t>
      </w:r>
      <w:r w:rsidRPr="00FE4977">
        <w:rPr>
          <w:rFonts w:asciiTheme="majorBidi" w:hAnsiTheme="majorBidi" w:cstheme="majorBidi"/>
          <w:lang w:bidi="ar-DZ"/>
        </w:rPr>
        <w:t>Premier  ministre  sur  proposition  du ministre  de  la  ville. </w:t>
      </w:r>
    </w:p>
    <w:p w:rsidR="00582921" w:rsidRPr="00FE4977" w:rsidRDefault="00582921" w:rsidP="00FE4977">
      <w:pPr>
        <w:pStyle w:val="Paragraphedeliste"/>
        <w:spacing w:line="360" w:lineRule="auto"/>
        <w:ind w:left="0"/>
        <w:jc w:val="both"/>
        <w:rPr>
          <w:rFonts w:asciiTheme="majorBidi" w:hAnsiTheme="majorBidi" w:cstheme="majorBidi"/>
          <w:lang w:bidi="ar-DZ"/>
        </w:rPr>
      </w:pPr>
    </w:p>
    <w:p w:rsidR="00992B26" w:rsidRPr="00CC10B4" w:rsidRDefault="00582921" w:rsidP="00992B26">
      <w:pPr>
        <w:pStyle w:val="Paragraphedeliste"/>
        <w:numPr>
          <w:ilvl w:val="0"/>
          <w:numId w:val="43"/>
        </w:numPr>
        <w:spacing w:line="360" w:lineRule="auto"/>
        <w:ind w:left="0" w:firstLine="0"/>
        <w:jc w:val="both"/>
        <w:rPr>
          <w:rFonts w:asciiTheme="majorBidi" w:hAnsiTheme="majorBidi" w:cstheme="majorBidi"/>
          <w:lang w:bidi="ar-DZ"/>
        </w:rPr>
      </w:pPr>
      <w:r w:rsidRPr="00CC10B4">
        <w:rPr>
          <w:rFonts w:asciiTheme="majorBidi" w:hAnsiTheme="majorBidi" w:cstheme="majorBidi"/>
          <w:b/>
          <w:bCs/>
          <w:lang w:bidi="ar-DZ"/>
        </w:rPr>
        <w:t>Le   Secrétariat   Général   du   Comité   Interministériel    des   Villes   (SGCIV)</w:t>
      </w:r>
      <w:r w:rsidRPr="00CC10B4">
        <w:rPr>
          <w:rFonts w:asciiTheme="majorBidi" w:hAnsiTheme="majorBidi" w:cstheme="majorBidi"/>
          <w:lang w:bidi="ar-DZ"/>
        </w:rPr>
        <w:t> :</w:t>
      </w:r>
      <w:proofErr w:type="gramStart"/>
      <w:r w:rsidR="00992B26" w:rsidRPr="00CC10B4">
        <w:rPr>
          <w:rFonts w:asciiTheme="majorBidi" w:hAnsiTheme="majorBidi" w:cstheme="majorBidi"/>
          <w:lang w:bidi="ar-DZ"/>
        </w:rPr>
        <w:t>  A</w:t>
      </w:r>
      <w:proofErr w:type="gramEnd"/>
      <w:r w:rsidR="00992B26" w:rsidRPr="00CC10B4">
        <w:rPr>
          <w:rFonts w:asciiTheme="majorBidi" w:hAnsiTheme="majorBidi" w:cstheme="majorBidi"/>
          <w:lang w:bidi="ar-DZ"/>
        </w:rPr>
        <w:t xml:space="preserve"> remplacé   en   2009   la  Délégation </w:t>
      </w:r>
      <w:r w:rsidRPr="00CC10B4">
        <w:rPr>
          <w:rFonts w:asciiTheme="majorBidi" w:hAnsiTheme="majorBidi" w:cstheme="majorBidi"/>
          <w:lang w:bidi="ar-DZ"/>
        </w:rPr>
        <w:t>Interministérielle   à   la   Ville   créée   en   1988.</w:t>
      </w:r>
    </w:p>
    <w:p w:rsidR="00C46DF0" w:rsidRPr="00FE4977" w:rsidRDefault="00582921" w:rsidP="00992B26">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Administration  aujourd'hui  placée  sous  l'autorité  du   Ministre  de  tutelle,  il  est  chargé</w:t>
      </w:r>
      <w:r w:rsidR="00992B26">
        <w:rPr>
          <w:rFonts w:asciiTheme="majorBidi" w:hAnsiTheme="majorBidi" w:cstheme="majorBidi"/>
          <w:lang w:bidi="ar-DZ"/>
        </w:rPr>
        <w:t xml:space="preserve"> </w:t>
      </w:r>
      <w:r w:rsidRPr="00FE4977">
        <w:rPr>
          <w:rFonts w:asciiTheme="majorBidi" w:hAnsiTheme="majorBidi" w:cstheme="majorBidi"/>
          <w:lang w:bidi="ar-DZ"/>
        </w:rPr>
        <w:t>  d'impulser   et   d'animer    la   politique   de   la   ville.  </w:t>
      </w:r>
    </w:p>
    <w:p w:rsidR="00992B26" w:rsidRDefault="00992B26" w:rsidP="00992B26">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lastRenderedPageBreak/>
        <w:t xml:space="preserve">Le </w:t>
      </w:r>
      <w:r w:rsidR="00CC10B4">
        <w:rPr>
          <w:rFonts w:asciiTheme="majorBidi" w:hAnsiTheme="majorBidi" w:cstheme="majorBidi"/>
          <w:lang w:bidi="ar-DZ"/>
        </w:rPr>
        <w:t>secrétariat</w:t>
      </w:r>
      <w:r>
        <w:rPr>
          <w:rFonts w:asciiTheme="majorBidi" w:hAnsiTheme="majorBidi" w:cstheme="majorBidi"/>
          <w:lang w:bidi="ar-DZ"/>
        </w:rPr>
        <w:t xml:space="preserve"> général prépare les </w:t>
      </w:r>
      <w:r w:rsidR="00CC10B4">
        <w:rPr>
          <w:rFonts w:asciiTheme="majorBidi" w:hAnsiTheme="majorBidi" w:cstheme="majorBidi"/>
          <w:lang w:bidi="ar-DZ"/>
        </w:rPr>
        <w:t>délibérations</w:t>
      </w:r>
      <w:r>
        <w:rPr>
          <w:rFonts w:asciiTheme="majorBidi" w:hAnsiTheme="majorBidi" w:cstheme="majorBidi"/>
          <w:lang w:bidi="ar-DZ"/>
        </w:rPr>
        <w:t xml:space="preserve"> du CIV et veille à l’</w:t>
      </w:r>
      <w:r w:rsidR="00CC10B4">
        <w:rPr>
          <w:rFonts w:asciiTheme="majorBidi" w:hAnsiTheme="majorBidi" w:cstheme="majorBidi"/>
          <w:lang w:bidi="ar-DZ"/>
        </w:rPr>
        <w:t>exécution</w:t>
      </w:r>
      <w:r>
        <w:rPr>
          <w:rFonts w:asciiTheme="majorBidi" w:hAnsiTheme="majorBidi" w:cstheme="majorBidi"/>
          <w:lang w:bidi="ar-DZ"/>
        </w:rPr>
        <w:t xml:space="preserve"> de ses </w:t>
      </w:r>
      <w:r w:rsidR="00CC10B4">
        <w:rPr>
          <w:rFonts w:asciiTheme="majorBidi" w:hAnsiTheme="majorBidi" w:cstheme="majorBidi"/>
          <w:lang w:bidi="ar-DZ"/>
        </w:rPr>
        <w:t>décisions</w:t>
      </w:r>
      <w:r>
        <w:rPr>
          <w:rFonts w:asciiTheme="majorBidi" w:hAnsiTheme="majorBidi" w:cstheme="majorBidi"/>
          <w:lang w:bidi="ar-DZ"/>
        </w:rPr>
        <w:t>.</w:t>
      </w:r>
    </w:p>
    <w:p w:rsidR="00582921" w:rsidRPr="00FE4977" w:rsidRDefault="00CC10B4" w:rsidP="00992B26">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 xml:space="preserve">  </w:t>
      </w:r>
      <w:r w:rsidR="00582921" w:rsidRPr="00FE4977">
        <w:rPr>
          <w:rFonts w:asciiTheme="majorBidi" w:hAnsiTheme="majorBidi" w:cstheme="majorBidi"/>
          <w:lang w:bidi="ar-DZ"/>
        </w:rPr>
        <w:t>  Depuis  2007  la     mise  en  œuvre  des     actions  e</w:t>
      </w:r>
      <w:r w:rsidR="00992B26">
        <w:rPr>
          <w:rFonts w:asciiTheme="majorBidi" w:hAnsiTheme="majorBidi" w:cstheme="majorBidi"/>
          <w:lang w:bidi="ar-DZ"/>
        </w:rPr>
        <w:t>t  le  suivi  financier  sont  </w:t>
      </w:r>
      <w:r w:rsidR="00582921" w:rsidRPr="00FE4977">
        <w:rPr>
          <w:rFonts w:asciiTheme="majorBidi" w:hAnsiTheme="majorBidi" w:cstheme="majorBidi"/>
          <w:lang w:bidi="ar-DZ"/>
        </w:rPr>
        <w:t>délégués  à  l'Agence       Nationale  pour  la  Cohésion  Sociale  et  l'Egalité  des  Chances  (ACSÉ).</w:t>
      </w:r>
    </w:p>
    <w:p w:rsidR="00582921" w:rsidRPr="00FE4977" w:rsidRDefault="00582921" w:rsidP="00992B26">
      <w:pPr>
        <w:pStyle w:val="Paragraphedeliste"/>
        <w:spacing w:line="360" w:lineRule="auto"/>
        <w:ind w:left="0"/>
        <w:jc w:val="both"/>
        <w:rPr>
          <w:rFonts w:asciiTheme="majorBidi" w:hAnsiTheme="majorBidi" w:cstheme="majorBidi"/>
          <w:lang w:bidi="ar-DZ"/>
        </w:rPr>
      </w:pPr>
    </w:p>
    <w:p w:rsidR="00582921" w:rsidRPr="00FE4977" w:rsidRDefault="00582921" w:rsidP="00992B26">
      <w:pPr>
        <w:pStyle w:val="Paragraphedeliste"/>
        <w:spacing w:line="360" w:lineRule="auto"/>
        <w:ind w:left="0"/>
        <w:jc w:val="both"/>
        <w:rPr>
          <w:rFonts w:asciiTheme="majorBidi" w:hAnsiTheme="majorBidi" w:cstheme="majorBidi"/>
          <w:lang w:bidi="ar-DZ"/>
        </w:rPr>
      </w:pPr>
    </w:p>
    <w:p w:rsidR="00C46DF0" w:rsidRPr="00FE4977" w:rsidRDefault="00582921" w:rsidP="00992B26">
      <w:pPr>
        <w:pStyle w:val="Paragraphedeliste"/>
        <w:numPr>
          <w:ilvl w:val="0"/>
          <w:numId w:val="28"/>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   Ministre   Délégué   à   la   Ville</w:t>
      </w:r>
      <w:r w:rsidRPr="00FE4977">
        <w:rPr>
          <w:rFonts w:asciiTheme="majorBidi" w:hAnsiTheme="majorBidi" w:cstheme="majorBidi"/>
          <w:lang w:bidi="ar-DZ"/>
        </w:rPr>
        <w:t>   institué   en   1990         (prend   des   dénominations</w:t>
      </w:r>
      <w:proofErr w:type="gramStart"/>
      <w:r w:rsidRPr="00FE4977">
        <w:rPr>
          <w:rFonts w:asciiTheme="majorBidi" w:hAnsiTheme="majorBidi" w:cstheme="majorBidi"/>
          <w:lang w:bidi="ar-DZ"/>
        </w:rPr>
        <w:t>  différentes</w:t>
      </w:r>
      <w:proofErr w:type="gramEnd"/>
      <w:r w:rsidRPr="00FE4977">
        <w:rPr>
          <w:rFonts w:asciiTheme="majorBidi" w:hAnsiTheme="majorBidi" w:cstheme="majorBidi"/>
          <w:lang w:bidi="ar-DZ"/>
        </w:rPr>
        <w:t>  selon  les  périodes).  Actuellement,</w:t>
      </w:r>
      <w:r w:rsidR="00B6017A" w:rsidRPr="00FE4977">
        <w:rPr>
          <w:rFonts w:asciiTheme="majorBidi" w:hAnsiTheme="majorBidi" w:cstheme="majorBidi"/>
          <w:lang w:bidi="ar-DZ"/>
        </w:rPr>
        <w:t> son</w:t>
      </w:r>
      <w:proofErr w:type="gramStart"/>
      <w:r w:rsidRPr="00FE4977">
        <w:rPr>
          <w:rFonts w:asciiTheme="majorBidi" w:hAnsiTheme="majorBidi" w:cstheme="majorBidi"/>
          <w:lang w:bidi="ar-DZ"/>
        </w:rPr>
        <w:t>  appellation</w:t>
      </w:r>
      <w:proofErr w:type="gramEnd"/>
      <w:r w:rsidRPr="00FE4977">
        <w:rPr>
          <w:rFonts w:asciiTheme="majorBidi" w:hAnsiTheme="majorBidi" w:cstheme="majorBidi"/>
          <w:lang w:bidi="ar-DZ"/>
        </w:rPr>
        <w:t>  est  Secrétaire  d'Etat  à  la  </w:t>
      </w:r>
    </w:p>
    <w:p w:rsidR="00582921" w:rsidRDefault="00582921" w:rsidP="00992B26">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politique</w:t>
      </w:r>
      <w:proofErr w:type="gramStart"/>
      <w:r w:rsidRPr="00FE4977">
        <w:rPr>
          <w:rFonts w:asciiTheme="majorBidi" w:hAnsiTheme="majorBidi" w:cstheme="majorBidi"/>
          <w:lang w:bidi="ar-DZ"/>
        </w:rPr>
        <w:t>  de</w:t>
      </w:r>
      <w:proofErr w:type="gramEnd"/>
      <w:r w:rsidRPr="00FE4977">
        <w:rPr>
          <w:rFonts w:asciiTheme="majorBidi" w:hAnsiTheme="majorBidi" w:cstheme="majorBidi"/>
          <w:lang w:bidi="ar-DZ"/>
        </w:rPr>
        <w:t>  la  Ville.  Il  est  chargé  de  préparer  et  de  mettre   en  œuvre  la  politique  de  la  ville,  en  animant  et  coordonnant  l’action  du  gouvernement.  Il</w:t>
      </w:r>
      <w:proofErr w:type="gramStart"/>
      <w:r w:rsidRPr="00FE4977">
        <w:rPr>
          <w:rFonts w:asciiTheme="majorBidi" w:hAnsiTheme="majorBidi" w:cstheme="majorBidi"/>
          <w:lang w:bidi="ar-DZ"/>
        </w:rPr>
        <w:t>  a</w:t>
      </w:r>
      <w:proofErr w:type="gramEnd"/>
      <w:r w:rsidRPr="00FE4977">
        <w:rPr>
          <w:rFonts w:asciiTheme="majorBidi" w:hAnsiTheme="majorBidi" w:cstheme="majorBidi"/>
          <w:lang w:bidi="ar-DZ"/>
        </w:rPr>
        <w:t>  autorité  sur  le </w:t>
      </w:r>
      <w:r w:rsidR="00B6017A">
        <w:rPr>
          <w:rFonts w:asciiTheme="majorBidi" w:hAnsiTheme="majorBidi" w:cstheme="majorBidi"/>
          <w:lang w:bidi="ar-DZ"/>
        </w:rPr>
        <w:t xml:space="preserve">       </w:t>
      </w:r>
      <w:r w:rsidRPr="00FE4977">
        <w:rPr>
          <w:rFonts w:asciiTheme="majorBidi" w:hAnsiTheme="majorBidi" w:cstheme="majorBidi"/>
          <w:lang w:bidi="ar-DZ"/>
        </w:rPr>
        <w:t> SGCIV.</w:t>
      </w:r>
    </w:p>
    <w:p w:rsidR="00B6017A" w:rsidRPr="00FE4977" w:rsidRDefault="00B6017A" w:rsidP="00992B26">
      <w:pPr>
        <w:pStyle w:val="Paragraphedeliste"/>
        <w:spacing w:line="360" w:lineRule="auto"/>
        <w:ind w:left="0"/>
        <w:jc w:val="both"/>
        <w:rPr>
          <w:rFonts w:asciiTheme="majorBidi" w:hAnsiTheme="majorBidi" w:cstheme="majorBidi"/>
          <w:lang w:bidi="ar-DZ"/>
        </w:rPr>
      </w:pPr>
    </w:p>
    <w:p w:rsidR="00C46DF0" w:rsidRPr="00FE4977" w:rsidRDefault="00582921" w:rsidP="00B6017A">
      <w:pPr>
        <w:pStyle w:val="Paragraphedeliste"/>
        <w:numPr>
          <w:ilvl w:val="0"/>
          <w:numId w:val="29"/>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L’Observatoire</w:t>
      </w:r>
      <w:proofErr w:type="gramStart"/>
      <w:r w:rsidRPr="00FE4977">
        <w:rPr>
          <w:rFonts w:asciiTheme="majorBidi" w:hAnsiTheme="majorBidi" w:cstheme="majorBidi"/>
          <w:b/>
          <w:bCs/>
          <w:lang w:bidi="ar-DZ"/>
        </w:rPr>
        <w:t>  National</w:t>
      </w:r>
      <w:proofErr w:type="gramEnd"/>
      <w:r w:rsidRPr="00FE4977">
        <w:rPr>
          <w:rFonts w:asciiTheme="majorBidi" w:hAnsiTheme="majorBidi" w:cstheme="majorBidi"/>
          <w:b/>
          <w:bCs/>
          <w:lang w:bidi="ar-DZ"/>
        </w:rPr>
        <w:t>  des  Zones  Urbaines  Sensibles     (ONZUS)</w:t>
      </w:r>
      <w:r w:rsidRPr="00FE4977">
        <w:rPr>
          <w:rFonts w:asciiTheme="majorBidi" w:hAnsiTheme="majorBidi" w:cstheme="majorBidi"/>
          <w:lang w:bidi="ar-DZ"/>
        </w:rPr>
        <w:t>  instauré  en 2003.  Il</w:t>
      </w:r>
      <w:r w:rsidR="00B6017A" w:rsidRPr="00FE4977">
        <w:rPr>
          <w:rFonts w:asciiTheme="majorBidi" w:hAnsiTheme="majorBidi" w:cstheme="majorBidi"/>
          <w:lang w:bidi="ar-DZ"/>
        </w:rPr>
        <w:t> doit</w:t>
      </w:r>
      <w:proofErr w:type="gramStart"/>
      <w:r w:rsidRPr="00FE4977">
        <w:rPr>
          <w:rFonts w:asciiTheme="majorBidi" w:hAnsiTheme="majorBidi" w:cstheme="majorBidi"/>
          <w:lang w:bidi="ar-DZ"/>
        </w:rPr>
        <w:t>  permettre</w:t>
      </w:r>
      <w:proofErr w:type="gramEnd"/>
      <w:r w:rsidRPr="00FE4977">
        <w:rPr>
          <w:rFonts w:asciiTheme="majorBidi" w:hAnsiTheme="majorBidi" w:cstheme="majorBidi"/>
          <w:lang w:bidi="ar-DZ"/>
        </w:rPr>
        <w:t>  de  mesurer    l'é</w:t>
      </w:r>
      <w:r w:rsidR="00B6017A">
        <w:rPr>
          <w:rFonts w:asciiTheme="majorBidi" w:hAnsiTheme="majorBidi" w:cstheme="majorBidi"/>
          <w:lang w:bidi="ar-DZ"/>
        </w:rPr>
        <w:t>volution  des  inégalités.  Les</w:t>
      </w:r>
      <w:r w:rsidRPr="00FE4977">
        <w:rPr>
          <w:rFonts w:asciiTheme="majorBidi" w:hAnsiTheme="majorBidi" w:cstheme="majorBidi"/>
          <w:lang w:bidi="ar-DZ"/>
        </w:rPr>
        <w:t> thèmes  retenus  sont  ceux   de  l'emploi,  du  développement  économique,  de  la  </w:t>
      </w:r>
      <w:r w:rsidR="00B6017A">
        <w:rPr>
          <w:rFonts w:asciiTheme="majorBidi" w:hAnsiTheme="majorBidi" w:cstheme="majorBidi"/>
          <w:lang w:bidi="ar-DZ"/>
        </w:rPr>
        <w:t>f</w:t>
      </w:r>
      <w:r w:rsidRPr="00FE4977">
        <w:rPr>
          <w:rFonts w:asciiTheme="majorBidi" w:hAnsiTheme="majorBidi" w:cstheme="majorBidi"/>
          <w:lang w:bidi="ar-DZ"/>
        </w:rPr>
        <w:t>ormation  scolaire,  de  l'accès  au  système  de  santé  et  de  la  sécurité. </w:t>
      </w:r>
    </w:p>
    <w:p w:rsidR="00582921" w:rsidRDefault="00582921" w:rsidP="00B6017A">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La  loi  prévoit  que  les  collectivités  ayant  des  ZUS  sur  leur   t</w:t>
      </w:r>
      <w:r w:rsidR="00B6017A">
        <w:rPr>
          <w:rFonts w:asciiTheme="majorBidi" w:hAnsiTheme="majorBidi" w:cstheme="majorBidi"/>
          <w:lang w:bidi="ar-DZ"/>
        </w:rPr>
        <w:t>erritoire   doivent   produire</w:t>
      </w:r>
      <w:r w:rsidRPr="00FE4977">
        <w:rPr>
          <w:rFonts w:asciiTheme="majorBidi" w:hAnsiTheme="majorBidi" w:cstheme="majorBidi"/>
          <w:lang w:bidi="ar-DZ"/>
        </w:rPr>
        <w:t> un   rapport       annuel.   Une   fois   l'an,   le   ministère</w:t>
      </w:r>
      <w:proofErr w:type="gramStart"/>
      <w:r w:rsidRPr="00FE4977">
        <w:rPr>
          <w:rFonts w:asciiTheme="majorBidi" w:hAnsiTheme="majorBidi" w:cstheme="majorBidi"/>
          <w:lang w:bidi="ar-DZ"/>
        </w:rPr>
        <w:t>  présente</w:t>
      </w:r>
      <w:proofErr w:type="gramEnd"/>
      <w:r w:rsidRPr="00FE4977">
        <w:rPr>
          <w:rFonts w:asciiTheme="majorBidi" w:hAnsiTheme="majorBidi" w:cstheme="majorBidi"/>
          <w:lang w:bidi="ar-DZ"/>
        </w:rPr>
        <w:t>  devant       l'Assemblée </w:t>
      </w:r>
      <w:r w:rsidR="00B6017A">
        <w:rPr>
          <w:rFonts w:asciiTheme="majorBidi" w:hAnsiTheme="majorBidi" w:cstheme="majorBidi"/>
          <w:lang w:bidi="ar-DZ"/>
        </w:rPr>
        <w:t xml:space="preserve">   </w:t>
      </w:r>
      <w:r w:rsidRPr="00FE4977">
        <w:rPr>
          <w:rFonts w:asciiTheme="majorBidi" w:hAnsiTheme="majorBidi" w:cstheme="majorBidi"/>
          <w:lang w:bidi="ar-DZ"/>
        </w:rPr>
        <w:t> Nationale  un  rapport  sur  l'évolution  des  ZUS.</w:t>
      </w:r>
    </w:p>
    <w:p w:rsidR="00B6017A" w:rsidRPr="00FE4977" w:rsidRDefault="00B6017A" w:rsidP="00B6017A">
      <w:pPr>
        <w:pStyle w:val="Paragraphedeliste"/>
        <w:spacing w:line="360" w:lineRule="auto"/>
        <w:ind w:left="0"/>
        <w:jc w:val="both"/>
        <w:rPr>
          <w:rFonts w:asciiTheme="majorBidi" w:hAnsiTheme="majorBidi" w:cstheme="majorBidi"/>
          <w:lang w:bidi="ar-DZ"/>
        </w:rPr>
      </w:pPr>
    </w:p>
    <w:p w:rsidR="00B6017A" w:rsidRDefault="00582921" w:rsidP="00B6017A">
      <w:pPr>
        <w:pStyle w:val="Paragraphedeliste"/>
        <w:numPr>
          <w:ilvl w:val="0"/>
          <w:numId w:val="30"/>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L'Agence  Nationale  pour  la  Cohésion  Sociale    et  l'Egalité  des  Chances  (ACSÉ)</w:t>
      </w:r>
      <w:r w:rsidRPr="00FE4977">
        <w:rPr>
          <w:rFonts w:asciiTheme="majorBidi" w:hAnsiTheme="majorBidi" w:cstheme="majorBidi"/>
          <w:lang w:bidi="ar-DZ"/>
        </w:rPr>
        <w:t>  a  été  créée     par  la  loi  pour  l'égalité  des  chances  (31  mars    2</w:t>
      </w:r>
      <w:r w:rsidR="00B6017A">
        <w:rPr>
          <w:rFonts w:asciiTheme="majorBidi" w:hAnsiTheme="majorBidi" w:cstheme="majorBidi"/>
          <w:lang w:bidi="ar-DZ"/>
        </w:rPr>
        <w:t>006)  à  partir  des  mission</w:t>
      </w:r>
    </w:p>
    <w:p w:rsidR="00C46DF0" w:rsidRPr="00FE4977" w:rsidRDefault="00582921" w:rsidP="00B6017A">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b/>
          <w:bCs/>
          <w:i/>
          <w:iCs/>
          <w:lang w:bidi="ar-DZ"/>
        </w:rPr>
        <w:t>du   Fond</w:t>
      </w:r>
      <w:r w:rsidR="00B6017A">
        <w:rPr>
          <w:rFonts w:asciiTheme="majorBidi" w:hAnsiTheme="majorBidi" w:cstheme="majorBidi"/>
          <w:b/>
          <w:bCs/>
          <w:i/>
          <w:iCs/>
          <w:lang w:bidi="ar-DZ"/>
        </w:rPr>
        <w:t>s   d’Action</w:t>
      </w:r>
      <w:r w:rsidRPr="00FE4977">
        <w:rPr>
          <w:rFonts w:asciiTheme="majorBidi" w:hAnsiTheme="majorBidi" w:cstheme="majorBidi"/>
          <w:b/>
          <w:bCs/>
          <w:i/>
          <w:iCs/>
          <w:lang w:bidi="ar-DZ"/>
        </w:rPr>
        <w:t>  Social   pour   l’Intégration  et  la  Lutte   contre   le  Discriminations  (FASILD)</w:t>
      </w:r>
      <w:r w:rsidRPr="00FE4977">
        <w:rPr>
          <w:rFonts w:asciiTheme="majorBidi" w:hAnsiTheme="majorBidi" w:cstheme="majorBidi"/>
          <w:lang w:bidi="ar-DZ"/>
        </w:rPr>
        <w:t>   e</w:t>
      </w:r>
      <w:r w:rsidR="00B6017A">
        <w:rPr>
          <w:rFonts w:asciiTheme="majorBidi" w:hAnsiTheme="majorBidi" w:cstheme="majorBidi"/>
          <w:lang w:bidi="ar-DZ"/>
        </w:rPr>
        <w:t>t   contribue   à       des    </w:t>
      </w:r>
      <w:r w:rsidRPr="00FE4977">
        <w:rPr>
          <w:rFonts w:asciiTheme="majorBidi" w:hAnsiTheme="majorBidi" w:cstheme="majorBidi"/>
          <w:lang w:bidi="ar-DZ"/>
        </w:rPr>
        <w:t xml:space="preserve">  actions   e</w:t>
      </w:r>
      <w:r w:rsidR="00B6017A">
        <w:rPr>
          <w:rFonts w:asciiTheme="majorBidi" w:hAnsiTheme="majorBidi" w:cstheme="majorBidi"/>
          <w:lang w:bidi="ar-DZ"/>
        </w:rPr>
        <w:t>n   faveur   des   personnes rencontrant</w:t>
      </w:r>
      <w:r w:rsidRPr="00FE4977">
        <w:rPr>
          <w:rFonts w:asciiTheme="majorBidi" w:hAnsiTheme="majorBidi" w:cstheme="majorBidi"/>
          <w:lang w:bidi="ar-DZ"/>
        </w:rPr>
        <w:t>des  difficultés  d’insertion  sociale  ou  professionnelle. Elle  intervient  principalement  dans  les  domaines   de  l’intégration,  de  la  lutte  contre  les  discrimina-tions  et  de  la  politique  de  la  ville  et  gère  à  ce     titre  les  crédits  de  l’Etat.</w:t>
      </w:r>
    </w:p>
    <w:p w:rsidR="00582921" w:rsidRPr="00FE4977" w:rsidRDefault="00582921" w:rsidP="00992B26">
      <w:pPr>
        <w:pStyle w:val="Paragraphedeliste"/>
        <w:spacing w:line="360" w:lineRule="auto"/>
        <w:ind w:left="0"/>
        <w:jc w:val="both"/>
        <w:rPr>
          <w:rFonts w:asciiTheme="majorBidi" w:hAnsiTheme="majorBidi" w:cstheme="majorBidi"/>
          <w:u w:val="single"/>
          <w:lang w:bidi="ar-DZ"/>
        </w:rPr>
      </w:pPr>
    </w:p>
    <w:p w:rsidR="00582921" w:rsidRPr="00B661C9" w:rsidRDefault="00582921" w:rsidP="00992B26">
      <w:pPr>
        <w:pStyle w:val="Paragraphedeliste"/>
        <w:spacing w:line="360" w:lineRule="auto"/>
        <w:ind w:left="0"/>
        <w:jc w:val="both"/>
        <w:rPr>
          <w:rFonts w:asciiTheme="majorBidi" w:hAnsiTheme="majorBidi" w:cstheme="majorBidi"/>
          <w:b/>
          <w:bCs/>
          <w:lang w:bidi="ar-DZ"/>
        </w:rPr>
      </w:pPr>
      <w:r w:rsidRPr="00B661C9">
        <w:rPr>
          <w:rFonts w:asciiTheme="majorBidi" w:hAnsiTheme="majorBidi" w:cstheme="majorBidi"/>
          <w:b/>
          <w:bCs/>
          <w:u w:val="single"/>
          <w:lang w:bidi="ar-DZ"/>
        </w:rPr>
        <w:t>Au niveau déconcentré</w:t>
      </w:r>
      <w:r w:rsidRPr="00B661C9">
        <w:rPr>
          <w:rFonts w:asciiTheme="majorBidi" w:hAnsiTheme="majorBidi" w:cstheme="majorBidi"/>
          <w:b/>
          <w:bCs/>
          <w:lang w:bidi="ar-DZ"/>
        </w:rPr>
        <w:t> : </w:t>
      </w:r>
    </w:p>
    <w:p w:rsidR="00C46DF0" w:rsidRPr="00FE4977" w:rsidRDefault="00582921" w:rsidP="00992B26">
      <w:pPr>
        <w:pStyle w:val="Paragraphedeliste"/>
        <w:numPr>
          <w:ilvl w:val="0"/>
          <w:numId w:val="31"/>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w:t>
      </w:r>
      <w:proofErr w:type="gramStart"/>
      <w:r w:rsidRPr="00FE4977">
        <w:rPr>
          <w:rFonts w:asciiTheme="majorBidi" w:hAnsiTheme="majorBidi" w:cstheme="majorBidi"/>
          <w:b/>
          <w:bCs/>
          <w:lang w:bidi="ar-DZ"/>
        </w:rPr>
        <w:t>  Préfets</w:t>
      </w:r>
      <w:proofErr w:type="gramEnd"/>
      <w:r w:rsidRPr="00FE4977">
        <w:rPr>
          <w:rFonts w:asciiTheme="majorBidi" w:hAnsiTheme="majorBidi" w:cstheme="majorBidi"/>
          <w:b/>
          <w:bCs/>
          <w:lang w:bidi="ar-DZ"/>
        </w:rPr>
        <w:t>  de  région  et  de  département</w:t>
      </w:r>
      <w:r w:rsidRPr="00FE4977">
        <w:rPr>
          <w:rFonts w:asciiTheme="majorBidi" w:hAnsiTheme="majorBidi" w:cstheme="majorBidi"/>
          <w:lang w:bidi="ar-DZ"/>
        </w:rPr>
        <w:t>,  </w:t>
      </w:r>
    </w:p>
    <w:p w:rsidR="00C46DF0" w:rsidRPr="00FE4977" w:rsidRDefault="00582921" w:rsidP="00992B26">
      <w:pPr>
        <w:pStyle w:val="Paragraphedeliste"/>
        <w:numPr>
          <w:ilvl w:val="0"/>
          <w:numId w:val="31"/>
        </w:numPr>
        <w:spacing w:line="360" w:lineRule="auto"/>
        <w:ind w:left="0"/>
        <w:jc w:val="both"/>
        <w:rPr>
          <w:rFonts w:asciiTheme="majorBidi" w:hAnsiTheme="majorBidi" w:cstheme="majorBidi"/>
          <w:lang w:bidi="ar-DZ"/>
        </w:rPr>
      </w:pPr>
      <w:r w:rsidRPr="00FE4977">
        <w:rPr>
          <w:rFonts w:asciiTheme="majorBidi" w:hAnsiTheme="majorBidi" w:cstheme="majorBidi"/>
          <w:lang w:bidi="ar-DZ"/>
        </w:rPr>
        <w:t> </w:t>
      </w:r>
      <w:r w:rsidRPr="00FE4977">
        <w:rPr>
          <w:rFonts w:asciiTheme="majorBidi" w:hAnsiTheme="majorBidi" w:cstheme="majorBidi"/>
          <w:b/>
          <w:bCs/>
          <w:lang w:bidi="ar-DZ"/>
        </w:rPr>
        <w:t>Les</w:t>
      </w:r>
      <w:proofErr w:type="gramStart"/>
      <w:r w:rsidRPr="00FE4977">
        <w:rPr>
          <w:rFonts w:asciiTheme="majorBidi" w:hAnsiTheme="majorBidi" w:cstheme="majorBidi"/>
          <w:b/>
          <w:bCs/>
          <w:lang w:bidi="ar-DZ"/>
        </w:rPr>
        <w:t>  </w:t>
      </w:r>
      <w:proofErr w:type="spellStart"/>
      <w:r w:rsidRPr="00FE4977">
        <w:rPr>
          <w:rFonts w:asciiTheme="majorBidi" w:hAnsiTheme="majorBidi" w:cstheme="majorBidi"/>
          <w:b/>
          <w:bCs/>
          <w:lang w:bidi="ar-DZ"/>
        </w:rPr>
        <w:t>Sous</w:t>
      </w:r>
      <w:proofErr w:type="gramEnd"/>
      <w:r w:rsidRPr="00FE4977">
        <w:rPr>
          <w:rFonts w:asciiTheme="majorBidi" w:hAnsiTheme="majorBidi" w:cstheme="majorBidi"/>
          <w:b/>
          <w:bCs/>
          <w:lang w:bidi="ar-DZ"/>
        </w:rPr>
        <w:t>..préfets</w:t>
      </w:r>
      <w:proofErr w:type="spellEnd"/>
      <w:r w:rsidRPr="00FE4977">
        <w:rPr>
          <w:rFonts w:asciiTheme="majorBidi" w:hAnsiTheme="majorBidi" w:cstheme="majorBidi"/>
          <w:b/>
          <w:bCs/>
          <w:lang w:bidi="ar-DZ"/>
        </w:rPr>
        <w:t>  chargés  de  mission  pour  la   politique  de  la  ville</w:t>
      </w:r>
      <w:r w:rsidRPr="00FE4977">
        <w:rPr>
          <w:rFonts w:asciiTheme="majorBidi" w:hAnsiTheme="majorBidi" w:cstheme="majorBidi"/>
          <w:lang w:bidi="ar-DZ"/>
        </w:rPr>
        <w:t>  (postes  créés  en  1991)</w:t>
      </w:r>
    </w:p>
    <w:p w:rsidR="00C46DF0" w:rsidRPr="00FE4977" w:rsidRDefault="00582921" w:rsidP="00992B26">
      <w:pPr>
        <w:pStyle w:val="Paragraphedeliste"/>
        <w:numPr>
          <w:ilvl w:val="0"/>
          <w:numId w:val="31"/>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        Préfets</w:t>
      </w:r>
      <w:proofErr w:type="gramStart"/>
      <w:r w:rsidRPr="00FE4977">
        <w:rPr>
          <w:rFonts w:asciiTheme="majorBidi" w:hAnsiTheme="majorBidi" w:cstheme="majorBidi"/>
          <w:b/>
          <w:bCs/>
          <w:lang w:bidi="ar-DZ"/>
        </w:rPr>
        <w:t>  à</w:t>
      </w:r>
      <w:proofErr w:type="gramEnd"/>
      <w:r w:rsidRPr="00FE4977">
        <w:rPr>
          <w:rFonts w:asciiTheme="majorBidi" w:hAnsiTheme="majorBidi" w:cstheme="majorBidi"/>
          <w:b/>
          <w:bCs/>
          <w:lang w:bidi="ar-DZ"/>
        </w:rPr>
        <w:t>  l'égalité  des  chances </w:t>
      </w:r>
      <w:r w:rsidRPr="00FE4977">
        <w:rPr>
          <w:rFonts w:asciiTheme="majorBidi" w:hAnsiTheme="majorBidi" w:cstheme="majorBidi"/>
          <w:lang w:bidi="ar-DZ"/>
        </w:rPr>
        <w:t> (sur  six  territoires  depuis  2006),  </w:t>
      </w:r>
    </w:p>
    <w:p w:rsidR="00C46DF0" w:rsidRDefault="00582921" w:rsidP="00B6017A">
      <w:pPr>
        <w:pStyle w:val="Paragraphedeliste"/>
        <w:numPr>
          <w:ilvl w:val="0"/>
          <w:numId w:val="31"/>
        </w:numPr>
        <w:spacing w:line="360" w:lineRule="auto"/>
        <w:ind w:left="0"/>
        <w:jc w:val="both"/>
        <w:rPr>
          <w:rFonts w:asciiTheme="majorBidi" w:hAnsiTheme="majorBidi" w:cstheme="majorBidi"/>
          <w:lang w:bidi="ar-DZ"/>
        </w:rPr>
      </w:pPr>
      <w:r w:rsidRPr="00FE4977">
        <w:rPr>
          <w:rFonts w:asciiTheme="majorBidi" w:hAnsiTheme="majorBidi" w:cstheme="majorBidi"/>
          <w:lang w:bidi="ar-DZ"/>
        </w:rPr>
        <w:t>Les  services  dé</w:t>
      </w:r>
      <w:r w:rsidR="00B6017A">
        <w:rPr>
          <w:rFonts w:asciiTheme="majorBidi" w:hAnsiTheme="majorBidi" w:cstheme="majorBidi"/>
          <w:lang w:bidi="ar-DZ"/>
        </w:rPr>
        <w:t>concentrés  des  ministères </w:t>
      </w:r>
      <w:r w:rsidRPr="00FE4977">
        <w:rPr>
          <w:rFonts w:asciiTheme="majorBidi" w:hAnsiTheme="majorBidi" w:cstheme="majorBidi"/>
          <w:lang w:bidi="ar-DZ"/>
        </w:rPr>
        <w:t> concernés  par  la  politique  de  la  ville.  </w:t>
      </w:r>
    </w:p>
    <w:p w:rsidR="00B6017A" w:rsidRPr="00FE4977" w:rsidRDefault="00B6017A" w:rsidP="00B6017A">
      <w:pPr>
        <w:pStyle w:val="Paragraphedeliste"/>
        <w:spacing w:line="360" w:lineRule="auto"/>
        <w:ind w:left="0"/>
        <w:jc w:val="both"/>
        <w:rPr>
          <w:rFonts w:asciiTheme="majorBidi" w:hAnsiTheme="majorBidi" w:cstheme="majorBidi"/>
          <w:lang w:bidi="ar-DZ"/>
        </w:rPr>
      </w:pPr>
    </w:p>
    <w:p w:rsidR="00582921" w:rsidRPr="00FE4977" w:rsidRDefault="00582921" w:rsidP="00992B26">
      <w:pPr>
        <w:pStyle w:val="Paragraphedeliste"/>
        <w:spacing w:line="360" w:lineRule="auto"/>
        <w:ind w:left="0"/>
        <w:jc w:val="both"/>
        <w:rPr>
          <w:rFonts w:asciiTheme="majorBidi" w:hAnsiTheme="majorBidi" w:cstheme="majorBidi"/>
        </w:rPr>
      </w:pPr>
      <w:r w:rsidRPr="00FE4977">
        <w:rPr>
          <w:rFonts w:asciiTheme="majorBidi" w:hAnsiTheme="majorBidi" w:cstheme="majorBidi"/>
          <w:b/>
          <w:bCs/>
          <w:u w:val="single"/>
        </w:rPr>
        <w:lastRenderedPageBreak/>
        <w:t>Au niveau local :</w:t>
      </w:r>
    </w:p>
    <w:p w:rsidR="00C46DF0" w:rsidRDefault="00582921" w:rsidP="00B6017A">
      <w:pPr>
        <w:pStyle w:val="Paragraphedeliste"/>
        <w:numPr>
          <w:ilvl w:val="0"/>
          <w:numId w:val="32"/>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  communes  et  intercommunalités</w:t>
      </w:r>
      <w:r w:rsidR="00B6017A">
        <w:rPr>
          <w:rFonts w:asciiTheme="majorBidi" w:hAnsiTheme="majorBidi" w:cstheme="majorBidi"/>
          <w:lang w:bidi="ar-DZ"/>
        </w:rPr>
        <w:t xml:space="preserve">  :  tous  les  </w:t>
      </w:r>
      <w:r w:rsidRPr="00FE4977">
        <w:rPr>
          <w:rFonts w:asciiTheme="majorBidi" w:hAnsiTheme="majorBidi" w:cstheme="majorBidi"/>
          <w:lang w:bidi="ar-DZ"/>
        </w:rPr>
        <w:t> dispositifs  de  la  politique  </w:t>
      </w:r>
      <w:r w:rsidR="00B6017A">
        <w:rPr>
          <w:rFonts w:asciiTheme="majorBidi" w:hAnsiTheme="majorBidi" w:cstheme="majorBidi"/>
          <w:lang w:bidi="ar-DZ"/>
        </w:rPr>
        <w:t>de  la ville  s’organisent</w:t>
      </w:r>
      <w:r w:rsidRPr="00FE4977">
        <w:rPr>
          <w:rFonts w:asciiTheme="majorBidi" w:hAnsiTheme="majorBidi" w:cstheme="majorBidi"/>
          <w:lang w:bidi="ar-DZ"/>
        </w:rPr>
        <w:t xml:space="preserve">  autour  du  binôme  Préfet/Maire .  </w:t>
      </w:r>
    </w:p>
    <w:p w:rsidR="0014650D" w:rsidRPr="00FE4977" w:rsidRDefault="0014650D" w:rsidP="0014650D">
      <w:pPr>
        <w:pStyle w:val="Paragraphedeliste"/>
        <w:spacing w:line="360" w:lineRule="auto"/>
        <w:ind w:left="0"/>
        <w:jc w:val="both"/>
        <w:rPr>
          <w:rFonts w:asciiTheme="majorBidi" w:hAnsiTheme="majorBidi" w:cstheme="majorBidi"/>
          <w:lang w:bidi="ar-DZ"/>
        </w:rPr>
      </w:pPr>
    </w:p>
    <w:p w:rsidR="00C46DF0" w:rsidRPr="00FE4977" w:rsidRDefault="00582921" w:rsidP="00B6017A">
      <w:pPr>
        <w:pStyle w:val="Paragraphedeliste"/>
        <w:numPr>
          <w:ilvl w:val="0"/>
          <w:numId w:val="32"/>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  Conseils  Régionaux  et  Conseils  Généraux</w:t>
      </w:r>
      <w:r w:rsidRPr="00FE4977">
        <w:rPr>
          <w:rFonts w:asciiTheme="majorBidi" w:hAnsiTheme="majorBidi" w:cstheme="majorBidi"/>
          <w:lang w:bidi="ar-DZ"/>
        </w:rPr>
        <w:t>  :   selon  les  </w:t>
      </w:r>
      <w:r w:rsidR="00B6017A">
        <w:rPr>
          <w:rFonts w:asciiTheme="majorBidi" w:hAnsiTheme="majorBidi" w:cstheme="majorBidi"/>
          <w:lang w:bidi="ar-DZ"/>
        </w:rPr>
        <w:t>sites,  leur  implication  sera</w:t>
      </w:r>
      <w:r w:rsidRPr="00FE4977">
        <w:rPr>
          <w:rFonts w:asciiTheme="majorBidi" w:hAnsiTheme="majorBidi" w:cstheme="majorBidi"/>
          <w:lang w:bidi="ar-DZ"/>
        </w:rPr>
        <w:t> plus  ou  moins  forte.  Certains  ont  développé  des  politiques  volontaristes  en  faveur des   quartiers   en   difficultés  et peuvent  être  des  partenaires  à   part   entière   de   la  politique  de  la  ville.  </w:t>
      </w:r>
    </w:p>
    <w:p w:rsidR="00582921" w:rsidRPr="00FE4977" w:rsidRDefault="00582921" w:rsidP="00992B26">
      <w:pPr>
        <w:pStyle w:val="Paragraphedeliste"/>
        <w:spacing w:line="360" w:lineRule="auto"/>
        <w:ind w:left="0"/>
        <w:jc w:val="both"/>
        <w:rPr>
          <w:rFonts w:asciiTheme="majorBidi" w:hAnsiTheme="majorBidi" w:cstheme="majorBidi"/>
          <w:lang w:bidi="ar-DZ"/>
        </w:rPr>
      </w:pPr>
    </w:p>
    <w:p w:rsidR="0014650D" w:rsidRDefault="00582921" w:rsidP="0014650D">
      <w:pPr>
        <w:pStyle w:val="Paragraphedeliste"/>
        <w:numPr>
          <w:ilvl w:val="0"/>
          <w:numId w:val="33"/>
        </w:numPr>
        <w:spacing w:line="360" w:lineRule="auto"/>
        <w:ind w:left="0"/>
        <w:jc w:val="both"/>
        <w:rPr>
          <w:rFonts w:asciiTheme="majorBidi" w:hAnsiTheme="majorBidi" w:cstheme="majorBidi"/>
          <w:lang w:bidi="ar-DZ"/>
        </w:rPr>
      </w:pPr>
      <w:r w:rsidRPr="0014650D">
        <w:rPr>
          <w:rFonts w:asciiTheme="majorBidi" w:hAnsiTheme="majorBidi" w:cstheme="majorBidi"/>
          <w:b/>
          <w:bCs/>
          <w:lang w:bidi="ar-DZ"/>
        </w:rPr>
        <w:t>Les   chefs   de   projets</w:t>
      </w:r>
      <w:r w:rsidRPr="0014650D">
        <w:rPr>
          <w:rFonts w:asciiTheme="majorBidi" w:hAnsiTheme="majorBidi" w:cstheme="majorBidi"/>
          <w:lang w:bidi="ar-DZ"/>
        </w:rPr>
        <w:t>   </w:t>
      </w:r>
      <w:r w:rsidR="0014650D">
        <w:rPr>
          <w:rFonts w:asciiTheme="majorBidi" w:hAnsiTheme="majorBidi" w:cstheme="majorBidi"/>
          <w:lang w:bidi="ar-DZ"/>
        </w:rPr>
        <w:t>ou plus globalement les équipes « maitrise d’</w:t>
      </w:r>
      <w:r w:rsidR="00CB420A">
        <w:rPr>
          <w:rFonts w:asciiTheme="majorBidi" w:hAnsiTheme="majorBidi" w:cstheme="majorBidi"/>
          <w:lang w:bidi="ar-DZ"/>
        </w:rPr>
        <w:t>œuvre urbaine et sociale » (MOUS) dont la mission est de promouvoir et d’animer le projet global mis en œuvre sur le quartier ou l’agglomération.</w:t>
      </w:r>
    </w:p>
    <w:p w:rsidR="00582921" w:rsidRPr="0014650D" w:rsidRDefault="00582921" w:rsidP="00CB420A">
      <w:pPr>
        <w:pStyle w:val="Paragraphedeliste"/>
        <w:spacing w:line="360" w:lineRule="auto"/>
        <w:ind w:left="0"/>
        <w:jc w:val="both"/>
        <w:rPr>
          <w:rFonts w:asciiTheme="majorBidi" w:hAnsiTheme="majorBidi" w:cstheme="majorBidi"/>
          <w:lang w:bidi="ar-DZ"/>
        </w:rPr>
      </w:pPr>
      <w:r w:rsidRPr="0014650D">
        <w:rPr>
          <w:rFonts w:asciiTheme="majorBidi" w:hAnsiTheme="majorBidi" w:cstheme="majorBidi"/>
          <w:lang w:bidi="ar-DZ"/>
        </w:rPr>
        <w:t>Ils</w:t>
      </w:r>
      <w:proofErr w:type="gramStart"/>
      <w:r w:rsidRPr="0014650D">
        <w:rPr>
          <w:rFonts w:asciiTheme="majorBidi" w:hAnsiTheme="majorBidi" w:cstheme="majorBidi"/>
          <w:lang w:bidi="ar-DZ"/>
        </w:rPr>
        <w:t>  on</w:t>
      </w:r>
      <w:r w:rsidR="00CB420A">
        <w:rPr>
          <w:rFonts w:asciiTheme="majorBidi" w:hAnsiTheme="majorBidi" w:cstheme="majorBidi"/>
          <w:lang w:bidi="ar-DZ"/>
        </w:rPr>
        <w:t>t</w:t>
      </w:r>
      <w:proofErr w:type="gramEnd"/>
      <w:r w:rsidR="00CB420A">
        <w:rPr>
          <w:rFonts w:asciiTheme="majorBidi" w:hAnsiTheme="majorBidi" w:cstheme="majorBidi"/>
          <w:lang w:bidi="ar-DZ"/>
        </w:rPr>
        <w:t>  un  rôle  d'interface  entre .</w:t>
      </w:r>
      <w:r w:rsidRPr="0014650D">
        <w:rPr>
          <w:rFonts w:asciiTheme="majorBidi" w:hAnsiTheme="majorBidi" w:cstheme="majorBidi"/>
          <w:lang w:bidi="ar-DZ"/>
        </w:rPr>
        <w:t>élus,   habitants, partenaires  institutionnels et</w:t>
      </w:r>
      <w:r w:rsidR="00CB420A">
        <w:rPr>
          <w:rFonts w:asciiTheme="majorBidi" w:hAnsiTheme="majorBidi" w:cstheme="majorBidi"/>
          <w:lang w:bidi="ar-DZ"/>
        </w:rPr>
        <w:t> associations.</w:t>
      </w:r>
    </w:p>
    <w:p w:rsidR="00582921" w:rsidRDefault="00582921" w:rsidP="00992B26">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Ils   sont   généralement</w:t>
      </w:r>
      <w:r w:rsidR="00CB420A" w:rsidRPr="00FE4977">
        <w:rPr>
          <w:rFonts w:asciiTheme="majorBidi" w:hAnsiTheme="majorBidi" w:cstheme="majorBidi"/>
          <w:lang w:bidi="ar-DZ"/>
        </w:rPr>
        <w:t> employés</w:t>
      </w:r>
      <w:proofErr w:type="gramStart"/>
      <w:r w:rsidRPr="00FE4977">
        <w:rPr>
          <w:rFonts w:asciiTheme="majorBidi" w:hAnsiTheme="majorBidi" w:cstheme="majorBidi"/>
          <w:lang w:bidi="ar-DZ"/>
        </w:rPr>
        <w:t>  par</w:t>
      </w:r>
      <w:proofErr w:type="gramEnd"/>
      <w:r w:rsidRPr="00FE4977">
        <w:rPr>
          <w:rFonts w:asciiTheme="majorBidi" w:hAnsiTheme="majorBidi" w:cstheme="majorBidi"/>
          <w:lang w:bidi="ar-DZ"/>
        </w:rPr>
        <w:t>  les  communes.</w:t>
      </w:r>
    </w:p>
    <w:p w:rsidR="00CB420A" w:rsidRPr="00FE4977" w:rsidRDefault="00CB420A" w:rsidP="00992B26">
      <w:pPr>
        <w:pStyle w:val="Paragraphedeliste"/>
        <w:spacing w:line="360" w:lineRule="auto"/>
        <w:ind w:left="0"/>
        <w:jc w:val="both"/>
        <w:rPr>
          <w:rFonts w:asciiTheme="majorBidi" w:hAnsiTheme="majorBidi" w:cstheme="majorBidi"/>
          <w:lang w:bidi="ar-DZ"/>
        </w:rPr>
      </w:pPr>
    </w:p>
    <w:p w:rsidR="00C46DF0" w:rsidRDefault="00582921" w:rsidP="00CB420A">
      <w:pPr>
        <w:pStyle w:val="Paragraphedeliste"/>
        <w:numPr>
          <w:ilvl w:val="0"/>
          <w:numId w:val="34"/>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  délégués  du  Préfet</w:t>
      </w:r>
      <w:r w:rsidRPr="00FE4977">
        <w:rPr>
          <w:rFonts w:asciiTheme="majorBidi" w:hAnsiTheme="majorBidi" w:cstheme="majorBidi"/>
          <w:lang w:bidi="ar-DZ"/>
        </w:rPr>
        <w:t>  </w:t>
      </w:r>
      <w:r w:rsidR="00CB420A">
        <w:rPr>
          <w:rFonts w:asciiTheme="majorBidi" w:hAnsiTheme="majorBidi" w:cstheme="majorBidi"/>
          <w:lang w:bidi="ar-DZ"/>
        </w:rPr>
        <w:t xml:space="preserve"> </w:t>
      </w:r>
      <w:r w:rsidRPr="00FE4977">
        <w:rPr>
          <w:rFonts w:asciiTheme="majorBidi" w:hAnsiTheme="majorBidi" w:cstheme="majorBidi"/>
          <w:lang w:bidi="ar-DZ"/>
        </w:rPr>
        <w:t>(mise </w:t>
      </w:r>
      <w:r w:rsidR="00CB420A">
        <w:rPr>
          <w:rFonts w:asciiTheme="majorBidi" w:hAnsiTheme="majorBidi" w:cstheme="majorBidi"/>
          <w:lang w:bidi="ar-DZ"/>
        </w:rPr>
        <w:t xml:space="preserve"> </w:t>
      </w:r>
      <w:r w:rsidRPr="00FE4977">
        <w:rPr>
          <w:rFonts w:asciiTheme="majorBidi" w:hAnsiTheme="majorBidi" w:cstheme="majorBidi"/>
          <w:lang w:bidi="ar-DZ"/>
        </w:rPr>
        <w:t> en </w:t>
      </w:r>
      <w:r w:rsidR="00CB420A">
        <w:rPr>
          <w:rFonts w:asciiTheme="majorBidi" w:hAnsiTheme="majorBidi" w:cstheme="majorBidi"/>
          <w:lang w:bidi="ar-DZ"/>
        </w:rPr>
        <w:t xml:space="preserve"> </w:t>
      </w:r>
      <w:r w:rsidRPr="00FE4977">
        <w:rPr>
          <w:rFonts w:asciiTheme="majorBidi" w:hAnsiTheme="majorBidi" w:cstheme="majorBidi"/>
          <w:lang w:bidi="ar-DZ"/>
        </w:rPr>
        <w:t> place</w:t>
      </w:r>
      <w:r w:rsidR="00CB420A">
        <w:rPr>
          <w:rFonts w:asciiTheme="majorBidi" w:hAnsiTheme="majorBidi" w:cstheme="majorBidi"/>
          <w:lang w:bidi="ar-DZ"/>
        </w:rPr>
        <w:t xml:space="preserve"> </w:t>
      </w:r>
      <w:r w:rsidRPr="00FE4977">
        <w:rPr>
          <w:rFonts w:asciiTheme="majorBidi" w:hAnsiTheme="majorBidi" w:cstheme="majorBidi"/>
          <w:lang w:bidi="ar-DZ"/>
        </w:rPr>
        <w:t>  progressive  en</w:t>
      </w:r>
      <w:r w:rsidR="00CB420A">
        <w:rPr>
          <w:rFonts w:asciiTheme="majorBidi" w:hAnsiTheme="majorBidi" w:cstheme="majorBidi"/>
          <w:lang w:bidi="ar-DZ"/>
        </w:rPr>
        <w:t xml:space="preserve">  </w:t>
      </w:r>
      <w:r w:rsidRPr="00FE4977">
        <w:rPr>
          <w:rFonts w:asciiTheme="majorBidi" w:hAnsiTheme="majorBidi" w:cstheme="majorBidi"/>
          <w:lang w:bidi="ar-DZ"/>
        </w:rPr>
        <w:t> 2008)  ont  pour  mission  de </w:t>
      </w:r>
      <w:r w:rsidR="00CB420A">
        <w:rPr>
          <w:rFonts w:asciiTheme="majorBidi" w:hAnsiTheme="majorBidi" w:cstheme="majorBidi"/>
          <w:lang w:bidi="ar-DZ"/>
        </w:rPr>
        <w:t> coordonner  l’action  des </w:t>
      </w:r>
      <w:r w:rsidRPr="00FE4977">
        <w:rPr>
          <w:rFonts w:asciiTheme="majorBidi" w:hAnsiTheme="majorBidi" w:cstheme="majorBidi"/>
          <w:lang w:bidi="ar-DZ"/>
        </w:rPr>
        <w:t>services  de  l’Et</w:t>
      </w:r>
      <w:r w:rsidR="00CB420A">
        <w:rPr>
          <w:rFonts w:asciiTheme="majorBidi" w:hAnsiTheme="majorBidi" w:cstheme="majorBidi"/>
          <w:lang w:bidi="ar-DZ"/>
        </w:rPr>
        <w:t>at  dans  certains  quartiers, </w:t>
      </w:r>
      <w:r w:rsidRPr="00FE4977">
        <w:rPr>
          <w:rFonts w:asciiTheme="majorBidi" w:hAnsiTheme="majorBidi" w:cstheme="majorBidi"/>
          <w:lang w:bidi="ar-DZ"/>
        </w:rPr>
        <w:t>sous  l’autorité  du Sous..préfet</w:t>
      </w:r>
      <w:proofErr w:type="gramStart"/>
      <w:r w:rsidRPr="00FE4977">
        <w:rPr>
          <w:rFonts w:asciiTheme="majorBidi" w:hAnsiTheme="majorBidi" w:cstheme="majorBidi"/>
          <w:lang w:bidi="ar-DZ"/>
        </w:rPr>
        <w:t>  chargé</w:t>
      </w:r>
      <w:proofErr w:type="gramEnd"/>
      <w:r w:rsidRPr="00FE4977">
        <w:rPr>
          <w:rFonts w:asciiTheme="majorBidi" w:hAnsiTheme="majorBidi" w:cstheme="majorBidi"/>
          <w:lang w:bidi="ar-DZ"/>
        </w:rPr>
        <w:t>  de  mission  pour  la  politique  de   la  ville.  </w:t>
      </w:r>
    </w:p>
    <w:p w:rsidR="00CB420A" w:rsidRPr="00FE4977" w:rsidRDefault="00CB420A" w:rsidP="00CB420A">
      <w:pPr>
        <w:pStyle w:val="Paragraphedeliste"/>
        <w:spacing w:line="360" w:lineRule="auto"/>
        <w:ind w:left="0"/>
        <w:jc w:val="both"/>
        <w:rPr>
          <w:rFonts w:asciiTheme="majorBidi" w:hAnsiTheme="majorBidi" w:cstheme="majorBidi"/>
          <w:lang w:bidi="ar-DZ"/>
        </w:rPr>
      </w:pPr>
    </w:p>
    <w:p w:rsidR="00C46DF0" w:rsidRPr="00FE4977" w:rsidRDefault="00582921" w:rsidP="00CB420A">
      <w:pPr>
        <w:pStyle w:val="Paragraphedeliste"/>
        <w:numPr>
          <w:ilvl w:val="0"/>
          <w:numId w:val="34"/>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  divers  partenaires  locaux</w:t>
      </w:r>
      <w:r w:rsidRPr="00FE4977">
        <w:rPr>
          <w:rFonts w:asciiTheme="majorBidi" w:hAnsiTheme="majorBidi" w:cstheme="majorBidi"/>
          <w:lang w:bidi="ar-DZ"/>
        </w:rPr>
        <w:t>  :  selon  les  sites,  les      associations,  les  bailleurs  et  les  Caisses  d’Allocations     Familiales  (par  exemple)  s’investiront  de  manières différenciées.  </w:t>
      </w:r>
    </w:p>
    <w:p w:rsidR="00C46DF0" w:rsidRPr="00FE4977" w:rsidRDefault="00582921" w:rsidP="00CB420A">
      <w:pPr>
        <w:pStyle w:val="Paragraphedeliste"/>
        <w:numPr>
          <w:ilvl w:val="0"/>
          <w:numId w:val="34"/>
        </w:numPr>
        <w:spacing w:line="360" w:lineRule="auto"/>
        <w:ind w:left="0"/>
        <w:jc w:val="both"/>
        <w:rPr>
          <w:rFonts w:asciiTheme="majorBidi" w:hAnsiTheme="majorBidi" w:cstheme="majorBidi"/>
          <w:lang w:bidi="ar-DZ"/>
        </w:rPr>
      </w:pPr>
      <w:r w:rsidRPr="00FE4977">
        <w:rPr>
          <w:rFonts w:asciiTheme="majorBidi" w:hAnsiTheme="majorBidi" w:cstheme="majorBidi"/>
          <w:b/>
          <w:bCs/>
          <w:lang w:bidi="ar-DZ"/>
        </w:rPr>
        <w:t>Les</w:t>
      </w:r>
      <w:r w:rsidR="00CB420A" w:rsidRPr="00FE4977">
        <w:rPr>
          <w:rFonts w:asciiTheme="majorBidi" w:hAnsiTheme="majorBidi" w:cstheme="majorBidi"/>
          <w:b/>
          <w:bCs/>
          <w:lang w:bidi="ar-DZ"/>
        </w:rPr>
        <w:t> agents</w:t>
      </w:r>
      <w:proofErr w:type="gramStart"/>
      <w:r w:rsidRPr="00FE4977">
        <w:rPr>
          <w:rFonts w:asciiTheme="majorBidi" w:hAnsiTheme="majorBidi" w:cstheme="majorBidi"/>
          <w:b/>
          <w:bCs/>
          <w:lang w:bidi="ar-DZ"/>
        </w:rPr>
        <w:t>  des</w:t>
      </w:r>
      <w:proofErr w:type="gramEnd"/>
      <w:r w:rsidRPr="00FE4977">
        <w:rPr>
          <w:rFonts w:asciiTheme="majorBidi" w:hAnsiTheme="majorBidi" w:cstheme="majorBidi"/>
          <w:b/>
          <w:bCs/>
          <w:lang w:bidi="ar-DZ"/>
        </w:rPr>
        <w:t>  services  publics  de  proximité</w:t>
      </w:r>
      <w:r w:rsidR="00CB420A">
        <w:rPr>
          <w:rFonts w:asciiTheme="majorBidi" w:hAnsiTheme="majorBidi" w:cstheme="majorBidi"/>
          <w:lang w:bidi="ar-DZ"/>
        </w:rPr>
        <w:t>  :  </w:t>
      </w:r>
      <w:r w:rsidRPr="00FE4977">
        <w:rPr>
          <w:rFonts w:asciiTheme="majorBidi" w:hAnsiTheme="majorBidi" w:cstheme="majorBidi"/>
          <w:lang w:bidi="ar-DZ"/>
        </w:rPr>
        <w:t>enseignants,  policiers…</w:t>
      </w:r>
    </w:p>
    <w:p w:rsidR="00582921" w:rsidRPr="00FE4977" w:rsidRDefault="00582921" w:rsidP="00992B26">
      <w:pPr>
        <w:pStyle w:val="Paragraphedeliste"/>
        <w:spacing w:line="360" w:lineRule="auto"/>
        <w:ind w:left="0"/>
        <w:jc w:val="both"/>
        <w:rPr>
          <w:rFonts w:asciiTheme="majorBidi" w:hAnsiTheme="majorBidi" w:cstheme="majorBidi"/>
          <w:lang w:bidi="ar-DZ"/>
        </w:rPr>
      </w:pPr>
      <w:r w:rsidRPr="00FE4977">
        <w:rPr>
          <w:rFonts w:asciiTheme="majorBidi" w:hAnsiTheme="majorBidi" w:cstheme="majorBidi"/>
          <w:lang w:bidi="ar-DZ"/>
        </w:rPr>
        <w:t>Les  partenariats  autour  des  dispositifs  de  la  politique  de  la  ville  sont  multiformes. </w:t>
      </w:r>
    </w:p>
    <w:p w:rsidR="00582921" w:rsidRPr="00FE4977" w:rsidRDefault="00CB420A" w:rsidP="00CB420A">
      <w:pPr>
        <w:pStyle w:val="Paragraphedeliste"/>
        <w:spacing w:line="360" w:lineRule="auto"/>
        <w:ind w:left="0"/>
        <w:jc w:val="both"/>
        <w:rPr>
          <w:rFonts w:asciiTheme="majorBidi" w:hAnsiTheme="majorBidi" w:cstheme="majorBidi"/>
          <w:lang w:bidi="ar-DZ"/>
        </w:rPr>
      </w:pPr>
      <w:r>
        <w:rPr>
          <w:rFonts w:asciiTheme="majorBidi" w:hAnsiTheme="majorBidi" w:cstheme="majorBidi"/>
          <w:lang w:bidi="ar-DZ"/>
        </w:rPr>
        <w:t>Les  d</w:t>
      </w:r>
      <w:r w:rsidRPr="00FE4977">
        <w:rPr>
          <w:rFonts w:asciiTheme="majorBidi" w:hAnsiTheme="majorBidi" w:cstheme="majorBidi"/>
          <w:lang w:bidi="ar-DZ"/>
        </w:rPr>
        <w:t>ifférentes</w:t>
      </w:r>
      <w:r w:rsidR="00582921" w:rsidRPr="00FE4977">
        <w:rPr>
          <w:rFonts w:asciiTheme="majorBidi" w:hAnsiTheme="majorBidi" w:cstheme="majorBidi"/>
          <w:lang w:bidi="ar-DZ"/>
        </w:rPr>
        <w:t> collectivités  ou  partenaires institutionnels  seront  plus  ou  moins  impliqués selon  les  sites,  les  politiques  développées    ou  encore  les  pratiques  partenariales  locales</w:t>
      </w:r>
      <w:r>
        <w:rPr>
          <w:rFonts w:asciiTheme="majorBidi" w:hAnsiTheme="majorBidi" w:cstheme="majorBidi"/>
          <w:lang w:bidi="ar-DZ"/>
        </w:rPr>
        <w:t>.</w:t>
      </w:r>
    </w:p>
    <w:p w:rsidR="00582921" w:rsidRDefault="00582921" w:rsidP="00582921">
      <w:pPr>
        <w:pStyle w:val="Paragraphedeliste"/>
        <w:ind w:left="0"/>
        <w:rPr>
          <w:rFonts w:asciiTheme="majorBidi" w:hAnsiTheme="majorBidi" w:cstheme="majorBidi"/>
          <w:lang w:bidi="ar-DZ"/>
        </w:rPr>
      </w:pPr>
    </w:p>
    <w:p w:rsidR="001A5B7A" w:rsidRDefault="001A5B7A" w:rsidP="00582921">
      <w:pPr>
        <w:pStyle w:val="Paragraphedeliste"/>
        <w:ind w:left="0"/>
        <w:rPr>
          <w:rFonts w:asciiTheme="majorBidi" w:hAnsiTheme="majorBidi" w:cstheme="majorBidi"/>
          <w:lang w:bidi="ar-DZ"/>
        </w:rPr>
      </w:pPr>
    </w:p>
    <w:p w:rsidR="001A5B7A" w:rsidRDefault="001A5B7A"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51667D" w:rsidRDefault="0051667D" w:rsidP="00582921">
      <w:pPr>
        <w:pStyle w:val="Paragraphedeliste"/>
        <w:ind w:left="0"/>
        <w:rPr>
          <w:rFonts w:asciiTheme="majorBidi" w:hAnsiTheme="majorBidi" w:cstheme="majorBidi"/>
          <w:lang w:bidi="ar-DZ"/>
        </w:rPr>
      </w:pPr>
    </w:p>
    <w:p w:rsidR="00992B26" w:rsidRDefault="00992B26" w:rsidP="00582921">
      <w:pPr>
        <w:pStyle w:val="Paragraphedeliste"/>
        <w:ind w:left="0"/>
        <w:rPr>
          <w:rFonts w:asciiTheme="majorBidi" w:hAnsiTheme="majorBidi" w:cstheme="majorBidi"/>
          <w:lang w:bidi="ar-DZ"/>
        </w:rPr>
      </w:pPr>
    </w:p>
    <w:p w:rsidR="001A5B7A" w:rsidRPr="001A5B7A" w:rsidRDefault="00C40C36" w:rsidP="001A5B7A">
      <w:pPr>
        <w:spacing w:after="0" w:line="240" w:lineRule="auto"/>
        <w:jc w:val="both"/>
        <w:rPr>
          <w:rFonts w:ascii="Times New Roman" w:eastAsia="SimSun" w:hAnsi="Times New Roman" w:cs="Times New Roman"/>
          <w:b/>
          <w:bCs/>
          <w:sz w:val="28"/>
          <w:szCs w:val="28"/>
          <w:lang w:eastAsia="zh-CN" w:bidi="ar-SA"/>
        </w:rPr>
      </w:pPr>
      <w:proofErr w:type="gramStart"/>
      <w:r w:rsidRPr="001A5B7A">
        <w:rPr>
          <w:rFonts w:ascii="Times New Roman" w:eastAsia="SimSun" w:hAnsi="Times New Roman" w:cs="Times New Roman"/>
          <w:b/>
          <w:sz w:val="28"/>
          <w:szCs w:val="28"/>
          <w:lang w:eastAsia="zh-CN" w:bidi="ar-SA"/>
        </w:rPr>
        <w:lastRenderedPageBreak/>
        <w:t>Référence</w:t>
      </w:r>
      <w:r>
        <w:rPr>
          <w:rFonts w:ascii="Times New Roman" w:eastAsia="SimSun" w:hAnsi="Times New Roman" w:cs="Times New Roman"/>
          <w:b/>
          <w:sz w:val="28"/>
          <w:szCs w:val="28"/>
          <w:lang w:eastAsia="zh-CN" w:bidi="ar-SA"/>
        </w:rPr>
        <w:t>s</w:t>
      </w:r>
      <w:proofErr w:type="gramEnd"/>
      <w:r w:rsidRPr="001A5B7A">
        <w:rPr>
          <w:rFonts w:ascii="Times New Roman" w:eastAsia="SimSun" w:hAnsi="Times New Roman" w:cs="Times New Roman"/>
          <w:b/>
          <w:sz w:val="28"/>
          <w:szCs w:val="28"/>
          <w:lang w:eastAsia="zh-CN" w:bidi="ar-SA"/>
        </w:rPr>
        <w:t> :</w:t>
      </w:r>
    </w:p>
    <w:p w:rsidR="001A5B7A" w:rsidRPr="001A5B7A" w:rsidRDefault="001A5B7A" w:rsidP="001A5B7A">
      <w:pPr>
        <w:spacing w:after="0" w:line="240" w:lineRule="auto"/>
        <w:jc w:val="both"/>
        <w:rPr>
          <w:rFonts w:ascii="Arial" w:eastAsia="SimSun" w:hAnsi="Arial" w:cs="Arial"/>
          <w:b/>
          <w:bCs/>
          <w:sz w:val="28"/>
          <w:szCs w:val="28"/>
          <w:lang w:eastAsia="zh-CN" w:bidi="ar-SA"/>
        </w:rPr>
      </w:pPr>
    </w:p>
    <w:p w:rsidR="001A5B7A" w:rsidRPr="001A5B7A" w:rsidRDefault="001A5B7A" w:rsidP="00D201A2">
      <w:pPr>
        <w:numPr>
          <w:ilvl w:val="0"/>
          <w:numId w:val="37"/>
        </w:numPr>
        <w:spacing w:after="0" w:line="360" w:lineRule="auto"/>
        <w:jc w:val="both"/>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 xml:space="preserve">Journal officiel de la république algérienne N°15- Loi 06-06 du 20 février 2006 portant loi d’orientation de la ville </w:t>
      </w:r>
    </w:p>
    <w:p w:rsidR="001A5B7A" w:rsidRPr="001A5B7A" w:rsidRDefault="001A5B7A" w:rsidP="00D201A2">
      <w:pPr>
        <w:numPr>
          <w:ilvl w:val="0"/>
          <w:numId w:val="37"/>
        </w:numPr>
        <w:spacing w:after="0" w:line="360" w:lineRule="auto"/>
        <w:jc w:val="both"/>
        <w:rPr>
          <w:rFonts w:ascii="Times New Roman" w:eastAsia="Calibri" w:hAnsi="Times New Roman" w:cs="Times New Roman"/>
          <w:sz w:val="24"/>
          <w:szCs w:val="24"/>
          <w:rtl/>
          <w:lang w:eastAsia="en-US" w:bidi="ar-SA"/>
        </w:rPr>
      </w:pPr>
      <w:proofErr w:type="spellStart"/>
      <w:r w:rsidRPr="001A5B7A">
        <w:rPr>
          <w:rFonts w:ascii="Times New Roman" w:eastAsia="Calibri" w:hAnsi="Times New Roman" w:cs="Times New Roman"/>
          <w:sz w:val="24"/>
          <w:szCs w:val="24"/>
          <w:lang w:eastAsia="en-US" w:bidi="ar-SA"/>
        </w:rPr>
        <w:t>Ewaberezowska</w:t>
      </w:r>
      <w:proofErr w:type="spellEnd"/>
      <w:r w:rsidRPr="001A5B7A">
        <w:rPr>
          <w:rFonts w:ascii="Times New Roman" w:eastAsia="Calibri" w:hAnsi="Times New Roman" w:cs="Times New Roman"/>
          <w:sz w:val="24"/>
          <w:szCs w:val="24"/>
          <w:lang w:eastAsia="en-US" w:bidi="ar-SA"/>
        </w:rPr>
        <w:t xml:space="preserve">- </w:t>
      </w:r>
      <w:proofErr w:type="spellStart"/>
      <w:r w:rsidRPr="001A5B7A">
        <w:rPr>
          <w:rFonts w:ascii="Times New Roman" w:eastAsia="Calibri" w:hAnsi="Times New Roman" w:cs="Times New Roman"/>
          <w:sz w:val="24"/>
          <w:szCs w:val="24"/>
          <w:lang w:eastAsia="en-US" w:bidi="ar-SA"/>
        </w:rPr>
        <w:t>azzag</w:t>
      </w:r>
      <w:proofErr w:type="spellEnd"/>
      <w:r w:rsidRPr="001A5B7A">
        <w:rPr>
          <w:rFonts w:ascii="Times New Roman" w:eastAsia="Calibri" w:hAnsi="Times New Roman" w:cs="Times New Roman"/>
          <w:sz w:val="24"/>
          <w:szCs w:val="24"/>
          <w:lang w:eastAsia="en-US" w:bidi="ar-SA"/>
        </w:rPr>
        <w:t>, politique de la ville en Algérie, actions engagées et à venir. Séminaire AVITEM-EPAU, Alger 1 juin 2014.</w:t>
      </w:r>
    </w:p>
    <w:p w:rsidR="001A5B7A" w:rsidRPr="001A5B7A" w:rsidRDefault="001A5B7A" w:rsidP="00D201A2">
      <w:pPr>
        <w:numPr>
          <w:ilvl w:val="0"/>
          <w:numId w:val="37"/>
        </w:numPr>
        <w:spacing w:after="0" w:line="360" w:lineRule="auto"/>
        <w:jc w:val="both"/>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 xml:space="preserve">Julien Damon, Thierry </w:t>
      </w:r>
      <w:proofErr w:type="spellStart"/>
      <w:r w:rsidRPr="001A5B7A">
        <w:rPr>
          <w:rFonts w:ascii="Times New Roman" w:eastAsia="Calibri" w:hAnsi="Times New Roman" w:cs="Times New Roman"/>
          <w:sz w:val="24"/>
          <w:szCs w:val="24"/>
          <w:lang w:eastAsia="en-US" w:bidi="ar-SA"/>
        </w:rPr>
        <w:t>P</w:t>
      </w:r>
      <w:bookmarkStart w:id="0" w:name="_GoBack"/>
      <w:bookmarkEnd w:id="0"/>
      <w:r w:rsidRPr="001A5B7A">
        <w:rPr>
          <w:rFonts w:ascii="Times New Roman" w:eastAsia="Calibri" w:hAnsi="Times New Roman" w:cs="Times New Roman"/>
          <w:sz w:val="24"/>
          <w:szCs w:val="24"/>
          <w:lang w:eastAsia="en-US" w:bidi="ar-SA"/>
        </w:rPr>
        <w:t>aquot</w:t>
      </w:r>
      <w:proofErr w:type="spellEnd"/>
      <w:r w:rsidRPr="001A5B7A">
        <w:rPr>
          <w:rFonts w:ascii="Times New Roman" w:eastAsia="Calibri" w:hAnsi="Times New Roman" w:cs="Times New Roman"/>
          <w:sz w:val="24"/>
          <w:szCs w:val="24"/>
          <w:lang w:eastAsia="en-US" w:bidi="ar-SA"/>
        </w:rPr>
        <w:t>, les 100 mots de la ville, Ed ; presses universitaires de France 2014, 124P</w:t>
      </w:r>
    </w:p>
    <w:p w:rsidR="001A5B7A" w:rsidRPr="001A5B7A" w:rsidRDefault="001A5B7A" w:rsidP="00D201A2">
      <w:pPr>
        <w:numPr>
          <w:ilvl w:val="0"/>
          <w:numId w:val="37"/>
        </w:numPr>
        <w:spacing w:after="16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-Rapport public thématique de la Cour des comptes « La politique de la ville, une décennie de réformes »</w:t>
      </w:r>
      <w:proofErr w:type="gramStart"/>
      <w:r w:rsidRPr="001A5B7A">
        <w:rPr>
          <w:rFonts w:ascii="Times New Roman" w:eastAsia="Times New Roman" w:hAnsi="Times New Roman" w:cs="Times New Roman"/>
          <w:sz w:val="24"/>
          <w:szCs w:val="24"/>
          <w:lang w:eastAsia="fr-FR" w:bidi="ar-SA"/>
        </w:rPr>
        <w:t>, ,</w:t>
      </w:r>
      <w:proofErr w:type="gramEnd"/>
      <w:r w:rsidRPr="001A5B7A">
        <w:rPr>
          <w:rFonts w:ascii="Times New Roman" w:eastAsia="Times New Roman" w:hAnsi="Times New Roman" w:cs="Times New Roman"/>
          <w:sz w:val="24"/>
          <w:szCs w:val="24"/>
          <w:lang w:eastAsia="fr-FR" w:bidi="ar-SA"/>
        </w:rPr>
        <w:t xml:space="preserve"> juillet 2012.</w:t>
      </w:r>
    </w:p>
    <w:p w:rsidR="001A5B7A" w:rsidRPr="001A5B7A" w:rsidRDefault="001A5B7A" w:rsidP="00D201A2">
      <w:pPr>
        <w:numPr>
          <w:ilvl w:val="0"/>
          <w:numId w:val="37"/>
        </w:numPr>
        <w:spacing w:after="16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-Rapport annuel de l’Observatoire national des zones urbaines sensibles, édition 2013.</w:t>
      </w:r>
    </w:p>
    <w:p w:rsidR="001A5B7A" w:rsidRPr="001A5B7A" w:rsidRDefault="001A5B7A" w:rsidP="00D201A2">
      <w:pPr>
        <w:numPr>
          <w:ilvl w:val="0"/>
          <w:numId w:val="37"/>
        </w:numPr>
        <w:spacing w:after="16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 xml:space="preserve">-M. Gérard Hamel, député d’Eure-et-Loir.et M. Pierre André, sénateur de l’Aisne, </w:t>
      </w:r>
    </w:p>
    <w:p w:rsidR="001A5B7A" w:rsidRPr="001A5B7A" w:rsidRDefault="001A5B7A" w:rsidP="00D201A2">
      <w:pPr>
        <w:numPr>
          <w:ilvl w:val="0"/>
          <w:numId w:val="37"/>
        </w:numPr>
        <w:spacing w:after="16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 U</w:t>
      </w:r>
      <w:r w:rsidRPr="001A5B7A">
        <w:rPr>
          <w:rFonts w:ascii="Times New Roman" w:eastAsia="Times New Roman" w:hAnsi="Times New Roman" w:cs="Times New Roman"/>
          <w:i/>
          <w:iCs/>
          <w:sz w:val="24"/>
          <w:szCs w:val="24"/>
          <w:lang w:eastAsia="fr-FR" w:bidi="ar-SA"/>
        </w:rPr>
        <w:t>ne conception rénovée de la politique de la ville : d’une logique de zonage à une logique de contractualisation</w:t>
      </w:r>
      <w:r w:rsidRPr="001A5B7A">
        <w:rPr>
          <w:rFonts w:ascii="Times New Roman" w:eastAsia="Times New Roman" w:hAnsi="Times New Roman" w:cs="Times New Roman"/>
          <w:sz w:val="24"/>
          <w:szCs w:val="24"/>
          <w:lang w:eastAsia="fr-FR" w:bidi="ar-SA"/>
        </w:rPr>
        <w:t xml:space="preserve"> »Sept2009.Paris.</w:t>
      </w:r>
    </w:p>
    <w:p w:rsidR="001A5B7A" w:rsidRPr="001A5B7A" w:rsidRDefault="001A5B7A" w:rsidP="00D201A2">
      <w:pPr>
        <w:numPr>
          <w:ilvl w:val="0"/>
          <w:numId w:val="37"/>
        </w:numPr>
        <w:spacing w:after="16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-Dossier Ressources de l’ORIV–Août2009.</w:t>
      </w:r>
    </w:p>
    <w:p w:rsidR="001A5B7A" w:rsidRPr="001A5B7A" w:rsidRDefault="001A5B7A" w:rsidP="00D201A2">
      <w:pPr>
        <w:numPr>
          <w:ilvl w:val="0"/>
          <w:numId w:val="37"/>
        </w:numPr>
        <w:spacing w:after="16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 xml:space="preserve">-Cheikh </w:t>
      </w:r>
      <w:proofErr w:type="spellStart"/>
      <w:r w:rsidRPr="001A5B7A">
        <w:rPr>
          <w:rFonts w:ascii="Times New Roman" w:eastAsia="Times New Roman" w:hAnsi="Times New Roman" w:cs="Times New Roman"/>
          <w:sz w:val="24"/>
          <w:szCs w:val="24"/>
          <w:lang w:eastAsia="fr-FR" w:bidi="ar-SA"/>
        </w:rPr>
        <w:t>Ndiaye</w:t>
      </w:r>
      <w:proofErr w:type="spellEnd"/>
      <w:r w:rsidRPr="001A5B7A">
        <w:rPr>
          <w:rFonts w:ascii="Times New Roman" w:eastAsia="Times New Roman" w:hAnsi="Times New Roman" w:cs="Times New Roman"/>
          <w:sz w:val="24"/>
          <w:szCs w:val="24"/>
          <w:lang w:eastAsia="fr-FR" w:bidi="ar-SA"/>
        </w:rPr>
        <w:t>," la gouvernance état des lieux et controverses conceptuelles"</w:t>
      </w:r>
    </w:p>
    <w:p w:rsidR="001A5B7A" w:rsidRPr="001A5B7A" w:rsidRDefault="001A5B7A" w:rsidP="00D201A2">
      <w:pPr>
        <w:numPr>
          <w:ilvl w:val="0"/>
          <w:numId w:val="37"/>
        </w:numPr>
        <w:spacing w:before="100" w:beforeAutospacing="1" w:after="0" w:line="360" w:lineRule="auto"/>
        <w:rPr>
          <w:rFonts w:ascii="Times New Roman" w:eastAsia="Times New Roman" w:hAnsi="Times New Roman" w:cs="Times New Roman"/>
          <w:sz w:val="24"/>
          <w:szCs w:val="24"/>
          <w:lang w:val="x-none" w:eastAsia="x-none" w:bidi="ar-SA"/>
        </w:rPr>
      </w:pPr>
      <w:r w:rsidRPr="001A5B7A">
        <w:rPr>
          <w:rFonts w:ascii="Times New Roman" w:eastAsia="Times New Roman" w:hAnsi="Times New Roman" w:cs="Times New Roman"/>
          <w:sz w:val="24"/>
          <w:szCs w:val="24"/>
          <w:lang w:val="x-none" w:eastAsia="x-none" w:bidi="ar-SA"/>
        </w:rPr>
        <w:t>-</w:t>
      </w:r>
      <w:proofErr w:type="spellStart"/>
      <w:r w:rsidRPr="001A5B7A">
        <w:rPr>
          <w:rFonts w:ascii="Times New Roman" w:eastAsia="Times New Roman" w:hAnsi="Times New Roman" w:cs="Times New Roman"/>
          <w:sz w:val="24"/>
          <w:szCs w:val="24"/>
          <w:lang w:val="x-none" w:eastAsia="x-none" w:bidi="ar-SA"/>
        </w:rPr>
        <w:t>AboubakarYenikoye</w:t>
      </w:r>
      <w:proofErr w:type="spellEnd"/>
      <w:r w:rsidRPr="001A5B7A">
        <w:rPr>
          <w:rFonts w:ascii="Times New Roman" w:eastAsia="Times New Roman" w:hAnsi="Times New Roman" w:cs="Times New Roman"/>
          <w:sz w:val="24"/>
          <w:szCs w:val="24"/>
          <w:lang w:val="x-none" w:eastAsia="x-none" w:bidi="ar-SA"/>
        </w:rPr>
        <w:t xml:space="preserve"> Ismaël </w:t>
      </w:r>
      <w:r w:rsidRPr="001A5B7A">
        <w:rPr>
          <w:rFonts w:ascii="Times New Roman" w:eastAsia="Times New Roman" w:hAnsi="Times New Roman" w:cs="Times New Roman"/>
          <w:i/>
          <w:iCs/>
          <w:sz w:val="24"/>
          <w:szCs w:val="24"/>
          <w:lang w:val="x-none" w:eastAsia="x-none" w:bidi="ar-SA"/>
        </w:rPr>
        <w:t>Bonne gouvernance : un défi majeur pour l'humanité</w:t>
      </w:r>
      <w:r w:rsidRPr="001A5B7A">
        <w:rPr>
          <w:rFonts w:ascii="Times New Roman" w:eastAsia="Times New Roman" w:hAnsi="Times New Roman" w:cs="Times New Roman"/>
          <w:sz w:val="24"/>
          <w:szCs w:val="24"/>
          <w:lang w:val="x-none" w:eastAsia="x-none" w:bidi="ar-SA"/>
        </w:rPr>
        <w:t>. C.E.R.C.A.P., 2002.</w:t>
      </w:r>
    </w:p>
    <w:p w:rsidR="001A5B7A" w:rsidRPr="001A5B7A" w:rsidRDefault="001A5B7A" w:rsidP="00D201A2">
      <w:pPr>
        <w:numPr>
          <w:ilvl w:val="0"/>
          <w:numId w:val="37"/>
        </w:numPr>
        <w:spacing w:after="0" w:line="360" w:lineRule="auto"/>
        <w:rPr>
          <w:rFonts w:ascii="Times New Roman" w:eastAsia="Times New Roman" w:hAnsi="Times New Roman" w:cs="Times New Roman"/>
          <w:sz w:val="24"/>
          <w:szCs w:val="24"/>
          <w:lang w:val="x-none" w:eastAsia="x-none" w:bidi="ar-SA"/>
        </w:rPr>
      </w:pPr>
      <w:r w:rsidRPr="001A5B7A">
        <w:rPr>
          <w:rFonts w:ascii="Times New Roman" w:eastAsia="Times New Roman" w:hAnsi="Times New Roman" w:cs="Times New Roman"/>
          <w:sz w:val="24"/>
          <w:szCs w:val="24"/>
          <w:lang w:val="x-none" w:eastAsia="x-none" w:bidi="ar-SA"/>
        </w:rPr>
        <w:t>-</w:t>
      </w:r>
      <w:proofErr w:type="spellStart"/>
      <w:r w:rsidRPr="001A5B7A">
        <w:rPr>
          <w:rFonts w:ascii="Times New Roman" w:eastAsia="Times New Roman" w:hAnsi="Times New Roman" w:cs="Times New Roman"/>
          <w:sz w:val="24"/>
          <w:szCs w:val="24"/>
          <w:lang w:val="x-none" w:eastAsia="x-none" w:bidi="ar-SA"/>
        </w:rPr>
        <w:t>Badie</w:t>
      </w:r>
      <w:proofErr w:type="spellEnd"/>
      <w:r w:rsidRPr="001A5B7A">
        <w:rPr>
          <w:rFonts w:ascii="Times New Roman" w:eastAsia="Times New Roman" w:hAnsi="Times New Roman" w:cs="Times New Roman"/>
          <w:sz w:val="24"/>
          <w:szCs w:val="24"/>
          <w:lang w:val="x-none" w:eastAsia="x-none" w:bidi="ar-SA"/>
        </w:rPr>
        <w:t xml:space="preserve"> B., </w:t>
      </w:r>
      <w:r w:rsidRPr="001A5B7A">
        <w:rPr>
          <w:rFonts w:ascii="Times New Roman" w:eastAsia="Times New Roman" w:hAnsi="Times New Roman" w:cs="Times New Roman"/>
          <w:i/>
          <w:iCs/>
          <w:sz w:val="24"/>
          <w:szCs w:val="24"/>
          <w:lang w:val="x-none" w:eastAsia="x-none" w:bidi="ar-SA"/>
        </w:rPr>
        <w:t>La fin des territoires</w:t>
      </w:r>
      <w:r w:rsidRPr="001A5B7A">
        <w:rPr>
          <w:rFonts w:ascii="Times New Roman" w:eastAsia="Times New Roman" w:hAnsi="Times New Roman" w:cs="Times New Roman"/>
          <w:sz w:val="24"/>
          <w:szCs w:val="24"/>
          <w:lang w:val="x-none" w:eastAsia="x-none" w:bidi="ar-SA"/>
        </w:rPr>
        <w:t>, Paris, Fayard 1995</w:t>
      </w:r>
    </w:p>
    <w:p w:rsidR="001A5B7A" w:rsidRPr="001A5B7A" w:rsidRDefault="001A5B7A" w:rsidP="00D201A2">
      <w:pPr>
        <w:numPr>
          <w:ilvl w:val="0"/>
          <w:numId w:val="37"/>
        </w:numPr>
        <w:spacing w:after="0" w:line="360" w:lineRule="auto"/>
        <w:rPr>
          <w:rFonts w:ascii="Times New Roman" w:eastAsia="Times New Roman" w:hAnsi="Times New Roman" w:cs="Times New Roman"/>
          <w:sz w:val="24"/>
          <w:szCs w:val="24"/>
          <w:lang w:val="en-US" w:eastAsia="x-none" w:bidi="ar-SA"/>
        </w:rPr>
      </w:pPr>
      <w:r w:rsidRPr="001A5B7A">
        <w:rPr>
          <w:rFonts w:ascii="Times New Roman" w:eastAsia="Times New Roman" w:hAnsi="Times New Roman" w:cs="Times New Roman"/>
          <w:sz w:val="24"/>
          <w:szCs w:val="24"/>
          <w:lang w:val="en-US" w:eastAsia="x-none" w:bidi="ar-SA"/>
        </w:rPr>
        <w:t>-</w:t>
      </w:r>
      <w:proofErr w:type="spellStart"/>
      <w:r w:rsidRPr="001A5B7A">
        <w:rPr>
          <w:rFonts w:ascii="Times New Roman" w:eastAsia="Times New Roman" w:hAnsi="Times New Roman" w:cs="Times New Roman"/>
          <w:sz w:val="24"/>
          <w:szCs w:val="24"/>
          <w:lang w:val="en-US" w:eastAsia="x-none" w:bidi="ar-SA"/>
        </w:rPr>
        <w:t>Berle</w:t>
      </w:r>
      <w:proofErr w:type="spellEnd"/>
      <w:r w:rsidRPr="001A5B7A">
        <w:rPr>
          <w:rFonts w:ascii="Times New Roman" w:eastAsia="Times New Roman" w:hAnsi="Times New Roman" w:cs="Times New Roman"/>
          <w:sz w:val="24"/>
          <w:szCs w:val="24"/>
          <w:lang w:val="en-US" w:eastAsia="x-none" w:bidi="ar-SA"/>
        </w:rPr>
        <w:t xml:space="preserve"> et Means, </w:t>
      </w:r>
      <w:r w:rsidRPr="001A5B7A">
        <w:rPr>
          <w:rFonts w:ascii="Times New Roman" w:eastAsia="Times New Roman" w:hAnsi="Times New Roman" w:cs="Times New Roman"/>
          <w:i/>
          <w:iCs/>
          <w:sz w:val="24"/>
          <w:szCs w:val="24"/>
          <w:lang w:val="en-US" w:eastAsia="x-none" w:bidi="ar-SA"/>
        </w:rPr>
        <w:t xml:space="preserve">The Modern Corporation and Private Property </w:t>
      </w:r>
      <w:r w:rsidRPr="001A5B7A">
        <w:rPr>
          <w:rFonts w:ascii="Times New Roman" w:eastAsia="Times New Roman" w:hAnsi="Times New Roman" w:cs="Times New Roman"/>
          <w:sz w:val="24"/>
          <w:szCs w:val="24"/>
          <w:lang w:val="en-US" w:eastAsia="x-none" w:bidi="ar-SA"/>
        </w:rPr>
        <w:t>Transaction Publishers, New Brunswick, NJ, 1991</w:t>
      </w:r>
    </w:p>
    <w:p w:rsidR="001A5B7A" w:rsidRPr="001A5B7A" w:rsidRDefault="001A5B7A" w:rsidP="00D201A2">
      <w:pPr>
        <w:numPr>
          <w:ilvl w:val="0"/>
          <w:numId w:val="37"/>
        </w:numPr>
        <w:spacing w:after="0" w:line="360" w:lineRule="auto"/>
        <w:contextualSpacing/>
        <w:rPr>
          <w:rFonts w:ascii="Times New Roman" w:eastAsia="Times New Roman" w:hAnsi="Times New Roman" w:cs="Times New Roman"/>
          <w:sz w:val="24"/>
          <w:szCs w:val="24"/>
          <w:lang w:eastAsia="fr-FR" w:bidi="ar-SA"/>
        </w:rPr>
      </w:pPr>
      <w:r w:rsidRPr="001A5B7A">
        <w:rPr>
          <w:rFonts w:ascii="Times New Roman" w:eastAsia="Times New Roman" w:hAnsi="Times New Roman" w:cs="Times New Roman"/>
          <w:sz w:val="24"/>
          <w:szCs w:val="24"/>
          <w:lang w:eastAsia="fr-FR" w:bidi="ar-SA"/>
        </w:rPr>
        <w:t xml:space="preserve">-Dossier - Politique de la ville en France métropolitaine : une nouvelle géographie, France, portrait social - édition 2014 </w:t>
      </w:r>
    </w:p>
    <w:p w:rsidR="001A5B7A" w:rsidRPr="001A5B7A" w:rsidRDefault="001A5B7A" w:rsidP="00D201A2">
      <w:pPr>
        <w:numPr>
          <w:ilvl w:val="0"/>
          <w:numId w:val="37"/>
        </w:numPr>
        <w:spacing w:after="0" w:line="360" w:lineRule="auto"/>
        <w:jc w:val="both"/>
        <w:rPr>
          <w:rFonts w:ascii="Times New Roman" w:eastAsia="Calibri" w:hAnsi="Times New Roman" w:cs="Times New Roman"/>
          <w:sz w:val="24"/>
          <w:szCs w:val="24"/>
          <w:lang w:eastAsia="en-US" w:bidi="ar-SA"/>
        </w:rPr>
      </w:pPr>
      <w:r w:rsidRPr="001A5B7A">
        <w:rPr>
          <w:rFonts w:ascii="Times New Roman" w:eastAsia="Calibri" w:hAnsi="Times New Roman" w:cs="Times New Roman"/>
          <w:sz w:val="24"/>
          <w:szCs w:val="24"/>
          <w:lang w:eastAsia="en-US" w:bidi="ar-SA"/>
        </w:rPr>
        <w:t xml:space="preserve">Observatoire régional de l’intégration et de la </w:t>
      </w:r>
      <w:proofErr w:type="gramStart"/>
      <w:r w:rsidRPr="001A5B7A">
        <w:rPr>
          <w:rFonts w:ascii="Times New Roman" w:eastAsia="Calibri" w:hAnsi="Times New Roman" w:cs="Times New Roman"/>
          <w:sz w:val="24"/>
          <w:szCs w:val="24"/>
          <w:lang w:eastAsia="en-US" w:bidi="ar-SA"/>
        </w:rPr>
        <w:t>ville  La</w:t>
      </w:r>
      <w:proofErr w:type="gramEnd"/>
      <w:r w:rsidRPr="001A5B7A">
        <w:rPr>
          <w:rFonts w:ascii="Times New Roman" w:eastAsia="Calibri" w:hAnsi="Times New Roman" w:cs="Times New Roman"/>
          <w:sz w:val="24"/>
          <w:szCs w:val="24"/>
          <w:lang w:eastAsia="en-US" w:bidi="ar-SA"/>
        </w:rPr>
        <w:t xml:space="preserve"> politique de la ville en France : fondements, évolution et enjeux. Dossier ressources- novembre2012. En ligne </w:t>
      </w:r>
      <w:hyperlink r:id="rId10" w:history="1">
        <w:r w:rsidRPr="001A5B7A">
          <w:rPr>
            <w:rFonts w:ascii="Times New Roman" w:eastAsia="Calibri" w:hAnsi="Times New Roman" w:cs="Times New Roman"/>
            <w:sz w:val="24"/>
            <w:szCs w:val="24"/>
            <w:u w:val="single"/>
            <w:lang w:eastAsia="en-US" w:bidi="ar-SA"/>
          </w:rPr>
          <w:t>www.oriv-alsace.org</w:t>
        </w:r>
      </w:hyperlink>
    </w:p>
    <w:p w:rsidR="001A5B7A" w:rsidRPr="00795EB4" w:rsidRDefault="001A5B7A" w:rsidP="00D201A2">
      <w:pPr>
        <w:pStyle w:val="Paragraphedeliste"/>
        <w:spacing w:line="360" w:lineRule="auto"/>
        <w:ind w:left="0"/>
        <w:rPr>
          <w:rFonts w:asciiTheme="majorBidi" w:hAnsiTheme="majorBidi" w:cstheme="majorBidi"/>
          <w:rtl/>
          <w:lang w:bidi="ar-DZ"/>
        </w:rPr>
      </w:pPr>
    </w:p>
    <w:sectPr w:rsidR="001A5B7A" w:rsidRPr="00795EB4" w:rsidSect="000E587B">
      <w:footerReference w:type="default" r:id="rId11"/>
      <w:pgSz w:w="11906" w:h="16838"/>
      <w:pgMar w:top="1418" w:right="849"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97" w:rsidRDefault="00BE0397" w:rsidP="000E587B">
      <w:pPr>
        <w:spacing w:after="0" w:line="240" w:lineRule="auto"/>
      </w:pPr>
      <w:r>
        <w:separator/>
      </w:r>
    </w:p>
  </w:endnote>
  <w:endnote w:type="continuationSeparator" w:id="0">
    <w:p w:rsidR="00BE0397" w:rsidRDefault="00BE0397" w:rsidP="000E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51667D">
      <w:tc>
        <w:tcPr>
          <w:tcW w:w="918" w:type="dxa"/>
        </w:tcPr>
        <w:p w:rsidR="0051667D" w:rsidRDefault="0051667D">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C40C36" w:rsidRPr="00C40C3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1667D" w:rsidRDefault="0051667D">
          <w:pPr>
            <w:pStyle w:val="Pieddepage"/>
          </w:pPr>
        </w:p>
      </w:tc>
    </w:tr>
  </w:tbl>
  <w:p w:rsidR="0051667D" w:rsidRDefault="005166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97" w:rsidRDefault="00BE0397" w:rsidP="000E587B">
      <w:pPr>
        <w:spacing w:after="0" w:line="240" w:lineRule="auto"/>
      </w:pPr>
      <w:r>
        <w:separator/>
      </w:r>
    </w:p>
  </w:footnote>
  <w:footnote w:type="continuationSeparator" w:id="0">
    <w:p w:rsidR="00BE0397" w:rsidRDefault="00BE0397" w:rsidP="000E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20B"/>
    <w:multiLevelType w:val="hybridMultilevel"/>
    <w:tmpl w:val="FDE4C6BA"/>
    <w:lvl w:ilvl="0" w:tplc="0409000D">
      <w:start w:val="1"/>
      <w:numFmt w:val="bullet"/>
      <w:lvlText w:val=""/>
      <w:lvlJc w:val="left"/>
      <w:pPr>
        <w:ind w:left="832" w:hanging="360"/>
      </w:pPr>
      <w:rPr>
        <w:rFonts w:ascii="Wingdings" w:hAnsi="Wingdings"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
    <w:nsid w:val="07AA3F26"/>
    <w:multiLevelType w:val="hybridMultilevel"/>
    <w:tmpl w:val="4534735E"/>
    <w:lvl w:ilvl="0" w:tplc="04090005">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
    <w:nsid w:val="084D29CA"/>
    <w:multiLevelType w:val="hybridMultilevel"/>
    <w:tmpl w:val="DB06FE24"/>
    <w:lvl w:ilvl="0" w:tplc="3A508E2C">
      <w:start w:val="1"/>
      <w:numFmt w:val="bullet"/>
      <w:lvlText w:val=""/>
      <w:lvlJc w:val="left"/>
      <w:pPr>
        <w:tabs>
          <w:tab w:val="num" w:pos="720"/>
        </w:tabs>
        <w:ind w:left="720" w:hanging="360"/>
      </w:pPr>
      <w:rPr>
        <w:rFonts w:ascii="Symbol" w:hAnsi="Symbol" w:hint="default"/>
      </w:rPr>
    </w:lvl>
    <w:lvl w:ilvl="1" w:tplc="A48AC3EC" w:tentative="1">
      <w:start w:val="1"/>
      <w:numFmt w:val="bullet"/>
      <w:lvlText w:val=""/>
      <w:lvlJc w:val="left"/>
      <w:pPr>
        <w:tabs>
          <w:tab w:val="num" w:pos="1440"/>
        </w:tabs>
        <w:ind w:left="1440" w:hanging="360"/>
      </w:pPr>
      <w:rPr>
        <w:rFonts w:ascii="Symbol" w:hAnsi="Symbol" w:hint="default"/>
      </w:rPr>
    </w:lvl>
    <w:lvl w:ilvl="2" w:tplc="D0640660" w:tentative="1">
      <w:start w:val="1"/>
      <w:numFmt w:val="bullet"/>
      <w:lvlText w:val=""/>
      <w:lvlJc w:val="left"/>
      <w:pPr>
        <w:tabs>
          <w:tab w:val="num" w:pos="2160"/>
        </w:tabs>
        <w:ind w:left="2160" w:hanging="360"/>
      </w:pPr>
      <w:rPr>
        <w:rFonts w:ascii="Symbol" w:hAnsi="Symbol" w:hint="default"/>
      </w:rPr>
    </w:lvl>
    <w:lvl w:ilvl="3" w:tplc="ED0A43C0" w:tentative="1">
      <w:start w:val="1"/>
      <w:numFmt w:val="bullet"/>
      <w:lvlText w:val=""/>
      <w:lvlJc w:val="left"/>
      <w:pPr>
        <w:tabs>
          <w:tab w:val="num" w:pos="2880"/>
        </w:tabs>
        <w:ind w:left="2880" w:hanging="360"/>
      </w:pPr>
      <w:rPr>
        <w:rFonts w:ascii="Symbol" w:hAnsi="Symbol" w:hint="default"/>
      </w:rPr>
    </w:lvl>
    <w:lvl w:ilvl="4" w:tplc="6A5A6BBC" w:tentative="1">
      <w:start w:val="1"/>
      <w:numFmt w:val="bullet"/>
      <w:lvlText w:val=""/>
      <w:lvlJc w:val="left"/>
      <w:pPr>
        <w:tabs>
          <w:tab w:val="num" w:pos="3600"/>
        </w:tabs>
        <w:ind w:left="3600" w:hanging="360"/>
      </w:pPr>
      <w:rPr>
        <w:rFonts w:ascii="Symbol" w:hAnsi="Symbol" w:hint="default"/>
      </w:rPr>
    </w:lvl>
    <w:lvl w:ilvl="5" w:tplc="A7A88050" w:tentative="1">
      <w:start w:val="1"/>
      <w:numFmt w:val="bullet"/>
      <w:lvlText w:val=""/>
      <w:lvlJc w:val="left"/>
      <w:pPr>
        <w:tabs>
          <w:tab w:val="num" w:pos="4320"/>
        </w:tabs>
        <w:ind w:left="4320" w:hanging="360"/>
      </w:pPr>
      <w:rPr>
        <w:rFonts w:ascii="Symbol" w:hAnsi="Symbol" w:hint="default"/>
      </w:rPr>
    </w:lvl>
    <w:lvl w:ilvl="6" w:tplc="FF3A0550" w:tentative="1">
      <w:start w:val="1"/>
      <w:numFmt w:val="bullet"/>
      <w:lvlText w:val=""/>
      <w:lvlJc w:val="left"/>
      <w:pPr>
        <w:tabs>
          <w:tab w:val="num" w:pos="5040"/>
        </w:tabs>
        <w:ind w:left="5040" w:hanging="360"/>
      </w:pPr>
      <w:rPr>
        <w:rFonts w:ascii="Symbol" w:hAnsi="Symbol" w:hint="default"/>
      </w:rPr>
    </w:lvl>
    <w:lvl w:ilvl="7" w:tplc="41B66342" w:tentative="1">
      <w:start w:val="1"/>
      <w:numFmt w:val="bullet"/>
      <w:lvlText w:val=""/>
      <w:lvlJc w:val="left"/>
      <w:pPr>
        <w:tabs>
          <w:tab w:val="num" w:pos="5760"/>
        </w:tabs>
        <w:ind w:left="5760" w:hanging="360"/>
      </w:pPr>
      <w:rPr>
        <w:rFonts w:ascii="Symbol" w:hAnsi="Symbol" w:hint="default"/>
      </w:rPr>
    </w:lvl>
    <w:lvl w:ilvl="8" w:tplc="3BBE734C" w:tentative="1">
      <w:start w:val="1"/>
      <w:numFmt w:val="bullet"/>
      <w:lvlText w:val=""/>
      <w:lvlJc w:val="left"/>
      <w:pPr>
        <w:tabs>
          <w:tab w:val="num" w:pos="6480"/>
        </w:tabs>
        <w:ind w:left="6480" w:hanging="360"/>
      </w:pPr>
      <w:rPr>
        <w:rFonts w:ascii="Symbol" w:hAnsi="Symbol" w:hint="default"/>
      </w:rPr>
    </w:lvl>
  </w:abstractNum>
  <w:abstractNum w:abstractNumId="3">
    <w:nsid w:val="0C1D576E"/>
    <w:multiLevelType w:val="hybridMultilevel"/>
    <w:tmpl w:val="D75C5B52"/>
    <w:lvl w:ilvl="0" w:tplc="DE62155C">
      <w:start w:val="2"/>
      <w:numFmt w:val="lowerLetter"/>
      <w:lvlText w:val="%1)"/>
      <w:lvlJc w:val="left"/>
      <w:pPr>
        <w:tabs>
          <w:tab w:val="num" w:pos="720"/>
        </w:tabs>
        <w:ind w:left="720" w:hanging="360"/>
      </w:pPr>
    </w:lvl>
    <w:lvl w:ilvl="1" w:tplc="EE4C58B2" w:tentative="1">
      <w:start w:val="1"/>
      <w:numFmt w:val="lowerLetter"/>
      <w:lvlText w:val="%2)"/>
      <w:lvlJc w:val="left"/>
      <w:pPr>
        <w:tabs>
          <w:tab w:val="num" w:pos="1440"/>
        </w:tabs>
        <w:ind w:left="1440" w:hanging="360"/>
      </w:pPr>
    </w:lvl>
    <w:lvl w:ilvl="2" w:tplc="0F84AEB2" w:tentative="1">
      <w:start w:val="1"/>
      <w:numFmt w:val="lowerLetter"/>
      <w:lvlText w:val="%3)"/>
      <w:lvlJc w:val="left"/>
      <w:pPr>
        <w:tabs>
          <w:tab w:val="num" w:pos="2160"/>
        </w:tabs>
        <w:ind w:left="2160" w:hanging="360"/>
      </w:pPr>
    </w:lvl>
    <w:lvl w:ilvl="3" w:tplc="56940152" w:tentative="1">
      <w:start w:val="1"/>
      <w:numFmt w:val="lowerLetter"/>
      <w:lvlText w:val="%4)"/>
      <w:lvlJc w:val="left"/>
      <w:pPr>
        <w:tabs>
          <w:tab w:val="num" w:pos="2880"/>
        </w:tabs>
        <w:ind w:left="2880" w:hanging="360"/>
      </w:pPr>
    </w:lvl>
    <w:lvl w:ilvl="4" w:tplc="0E0AD8E2" w:tentative="1">
      <w:start w:val="1"/>
      <w:numFmt w:val="lowerLetter"/>
      <w:lvlText w:val="%5)"/>
      <w:lvlJc w:val="left"/>
      <w:pPr>
        <w:tabs>
          <w:tab w:val="num" w:pos="3600"/>
        </w:tabs>
        <w:ind w:left="3600" w:hanging="360"/>
      </w:pPr>
    </w:lvl>
    <w:lvl w:ilvl="5" w:tplc="DF16FD62" w:tentative="1">
      <w:start w:val="1"/>
      <w:numFmt w:val="lowerLetter"/>
      <w:lvlText w:val="%6)"/>
      <w:lvlJc w:val="left"/>
      <w:pPr>
        <w:tabs>
          <w:tab w:val="num" w:pos="4320"/>
        </w:tabs>
        <w:ind w:left="4320" w:hanging="360"/>
      </w:pPr>
    </w:lvl>
    <w:lvl w:ilvl="6" w:tplc="5F5832AC" w:tentative="1">
      <w:start w:val="1"/>
      <w:numFmt w:val="lowerLetter"/>
      <w:lvlText w:val="%7)"/>
      <w:lvlJc w:val="left"/>
      <w:pPr>
        <w:tabs>
          <w:tab w:val="num" w:pos="5040"/>
        </w:tabs>
        <w:ind w:left="5040" w:hanging="360"/>
      </w:pPr>
    </w:lvl>
    <w:lvl w:ilvl="7" w:tplc="7D48A772" w:tentative="1">
      <w:start w:val="1"/>
      <w:numFmt w:val="lowerLetter"/>
      <w:lvlText w:val="%8)"/>
      <w:lvlJc w:val="left"/>
      <w:pPr>
        <w:tabs>
          <w:tab w:val="num" w:pos="5760"/>
        </w:tabs>
        <w:ind w:left="5760" w:hanging="360"/>
      </w:pPr>
    </w:lvl>
    <w:lvl w:ilvl="8" w:tplc="5404A6EC" w:tentative="1">
      <w:start w:val="1"/>
      <w:numFmt w:val="lowerLetter"/>
      <w:lvlText w:val="%9)"/>
      <w:lvlJc w:val="left"/>
      <w:pPr>
        <w:tabs>
          <w:tab w:val="num" w:pos="6480"/>
        </w:tabs>
        <w:ind w:left="6480" w:hanging="360"/>
      </w:pPr>
    </w:lvl>
  </w:abstractNum>
  <w:abstractNum w:abstractNumId="4">
    <w:nsid w:val="10BE0A3E"/>
    <w:multiLevelType w:val="hybridMultilevel"/>
    <w:tmpl w:val="5E4CF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B56F2F"/>
    <w:multiLevelType w:val="hybridMultilevel"/>
    <w:tmpl w:val="7DDA75D0"/>
    <w:lvl w:ilvl="0" w:tplc="2B7C7804">
      <w:start w:val="1"/>
      <w:numFmt w:val="bullet"/>
      <w:lvlText w:val=""/>
      <w:lvlJc w:val="left"/>
      <w:pPr>
        <w:tabs>
          <w:tab w:val="num" w:pos="720"/>
        </w:tabs>
        <w:ind w:left="720" w:hanging="360"/>
      </w:pPr>
      <w:rPr>
        <w:rFonts w:ascii="Wingdings" w:hAnsi="Wingdings" w:hint="default"/>
      </w:rPr>
    </w:lvl>
    <w:lvl w:ilvl="1" w:tplc="AE660BA6" w:tentative="1">
      <w:start w:val="1"/>
      <w:numFmt w:val="bullet"/>
      <w:lvlText w:val=""/>
      <w:lvlJc w:val="left"/>
      <w:pPr>
        <w:tabs>
          <w:tab w:val="num" w:pos="1440"/>
        </w:tabs>
        <w:ind w:left="1440" w:hanging="360"/>
      </w:pPr>
      <w:rPr>
        <w:rFonts w:ascii="Wingdings" w:hAnsi="Wingdings" w:hint="default"/>
      </w:rPr>
    </w:lvl>
    <w:lvl w:ilvl="2" w:tplc="4C629F00" w:tentative="1">
      <w:start w:val="1"/>
      <w:numFmt w:val="bullet"/>
      <w:lvlText w:val=""/>
      <w:lvlJc w:val="left"/>
      <w:pPr>
        <w:tabs>
          <w:tab w:val="num" w:pos="2160"/>
        </w:tabs>
        <w:ind w:left="2160" w:hanging="360"/>
      </w:pPr>
      <w:rPr>
        <w:rFonts w:ascii="Wingdings" w:hAnsi="Wingdings" w:hint="default"/>
      </w:rPr>
    </w:lvl>
    <w:lvl w:ilvl="3" w:tplc="58F8B612" w:tentative="1">
      <w:start w:val="1"/>
      <w:numFmt w:val="bullet"/>
      <w:lvlText w:val=""/>
      <w:lvlJc w:val="left"/>
      <w:pPr>
        <w:tabs>
          <w:tab w:val="num" w:pos="2880"/>
        </w:tabs>
        <w:ind w:left="2880" w:hanging="360"/>
      </w:pPr>
      <w:rPr>
        <w:rFonts w:ascii="Wingdings" w:hAnsi="Wingdings" w:hint="default"/>
      </w:rPr>
    </w:lvl>
    <w:lvl w:ilvl="4" w:tplc="88188E58" w:tentative="1">
      <w:start w:val="1"/>
      <w:numFmt w:val="bullet"/>
      <w:lvlText w:val=""/>
      <w:lvlJc w:val="left"/>
      <w:pPr>
        <w:tabs>
          <w:tab w:val="num" w:pos="3600"/>
        </w:tabs>
        <w:ind w:left="3600" w:hanging="360"/>
      </w:pPr>
      <w:rPr>
        <w:rFonts w:ascii="Wingdings" w:hAnsi="Wingdings" w:hint="default"/>
      </w:rPr>
    </w:lvl>
    <w:lvl w:ilvl="5" w:tplc="712C46B8" w:tentative="1">
      <w:start w:val="1"/>
      <w:numFmt w:val="bullet"/>
      <w:lvlText w:val=""/>
      <w:lvlJc w:val="left"/>
      <w:pPr>
        <w:tabs>
          <w:tab w:val="num" w:pos="4320"/>
        </w:tabs>
        <w:ind w:left="4320" w:hanging="360"/>
      </w:pPr>
      <w:rPr>
        <w:rFonts w:ascii="Wingdings" w:hAnsi="Wingdings" w:hint="default"/>
      </w:rPr>
    </w:lvl>
    <w:lvl w:ilvl="6" w:tplc="66B823B6" w:tentative="1">
      <w:start w:val="1"/>
      <w:numFmt w:val="bullet"/>
      <w:lvlText w:val=""/>
      <w:lvlJc w:val="left"/>
      <w:pPr>
        <w:tabs>
          <w:tab w:val="num" w:pos="5040"/>
        </w:tabs>
        <w:ind w:left="5040" w:hanging="360"/>
      </w:pPr>
      <w:rPr>
        <w:rFonts w:ascii="Wingdings" w:hAnsi="Wingdings" w:hint="default"/>
      </w:rPr>
    </w:lvl>
    <w:lvl w:ilvl="7" w:tplc="5D60C484" w:tentative="1">
      <w:start w:val="1"/>
      <w:numFmt w:val="bullet"/>
      <w:lvlText w:val=""/>
      <w:lvlJc w:val="left"/>
      <w:pPr>
        <w:tabs>
          <w:tab w:val="num" w:pos="5760"/>
        </w:tabs>
        <w:ind w:left="5760" w:hanging="360"/>
      </w:pPr>
      <w:rPr>
        <w:rFonts w:ascii="Wingdings" w:hAnsi="Wingdings" w:hint="default"/>
      </w:rPr>
    </w:lvl>
    <w:lvl w:ilvl="8" w:tplc="6F744B58" w:tentative="1">
      <w:start w:val="1"/>
      <w:numFmt w:val="bullet"/>
      <w:lvlText w:val=""/>
      <w:lvlJc w:val="left"/>
      <w:pPr>
        <w:tabs>
          <w:tab w:val="num" w:pos="6480"/>
        </w:tabs>
        <w:ind w:left="6480" w:hanging="360"/>
      </w:pPr>
      <w:rPr>
        <w:rFonts w:ascii="Wingdings" w:hAnsi="Wingdings" w:hint="default"/>
      </w:rPr>
    </w:lvl>
  </w:abstractNum>
  <w:abstractNum w:abstractNumId="6">
    <w:nsid w:val="16944DCA"/>
    <w:multiLevelType w:val="hybridMultilevel"/>
    <w:tmpl w:val="F54E6B20"/>
    <w:lvl w:ilvl="0" w:tplc="26A29108">
      <w:start w:val="1"/>
      <w:numFmt w:val="bullet"/>
      <w:lvlText w:val=""/>
      <w:lvlJc w:val="left"/>
      <w:pPr>
        <w:tabs>
          <w:tab w:val="num" w:pos="720"/>
        </w:tabs>
        <w:ind w:left="720" w:hanging="360"/>
      </w:pPr>
      <w:rPr>
        <w:rFonts w:ascii="Wingdings" w:hAnsi="Wingdings" w:hint="default"/>
      </w:rPr>
    </w:lvl>
    <w:lvl w:ilvl="1" w:tplc="428682CC" w:tentative="1">
      <w:start w:val="1"/>
      <w:numFmt w:val="bullet"/>
      <w:lvlText w:val=""/>
      <w:lvlJc w:val="left"/>
      <w:pPr>
        <w:tabs>
          <w:tab w:val="num" w:pos="1440"/>
        </w:tabs>
        <w:ind w:left="1440" w:hanging="360"/>
      </w:pPr>
      <w:rPr>
        <w:rFonts w:ascii="Wingdings" w:hAnsi="Wingdings" w:hint="default"/>
      </w:rPr>
    </w:lvl>
    <w:lvl w:ilvl="2" w:tplc="4EA6BE4C" w:tentative="1">
      <w:start w:val="1"/>
      <w:numFmt w:val="bullet"/>
      <w:lvlText w:val=""/>
      <w:lvlJc w:val="left"/>
      <w:pPr>
        <w:tabs>
          <w:tab w:val="num" w:pos="2160"/>
        </w:tabs>
        <w:ind w:left="2160" w:hanging="360"/>
      </w:pPr>
      <w:rPr>
        <w:rFonts w:ascii="Wingdings" w:hAnsi="Wingdings" w:hint="default"/>
      </w:rPr>
    </w:lvl>
    <w:lvl w:ilvl="3" w:tplc="E36895E4" w:tentative="1">
      <w:start w:val="1"/>
      <w:numFmt w:val="bullet"/>
      <w:lvlText w:val=""/>
      <w:lvlJc w:val="left"/>
      <w:pPr>
        <w:tabs>
          <w:tab w:val="num" w:pos="2880"/>
        </w:tabs>
        <w:ind w:left="2880" w:hanging="360"/>
      </w:pPr>
      <w:rPr>
        <w:rFonts w:ascii="Wingdings" w:hAnsi="Wingdings" w:hint="default"/>
      </w:rPr>
    </w:lvl>
    <w:lvl w:ilvl="4" w:tplc="CE587AEA" w:tentative="1">
      <w:start w:val="1"/>
      <w:numFmt w:val="bullet"/>
      <w:lvlText w:val=""/>
      <w:lvlJc w:val="left"/>
      <w:pPr>
        <w:tabs>
          <w:tab w:val="num" w:pos="3600"/>
        </w:tabs>
        <w:ind w:left="3600" w:hanging="360"/>
      </w:pPr>
      <w:rPr>
        <w:rFonts w:ascii="Wingdings" w:hAnsi="Wingdings" w:hint="default"/>
      </w:rPr>
    </w:lvl>
    <w:lvl w:ilvl="5" w:tplc="D1CADFE2" w:tentative="1">
      <w:start w:val="1"/>
      <w:numFmt w:val="bullet"/>
      <w:lvlText w:val=""/>
      <w:lvlJc w:val="left"/>
      <w:pPr>
        <w:tabs>
          <w:tab w:val="num" w:pos="4320"/>
        </w:tabs>
        <w:ind w:left="4320" w:hanging="360"/>
      </w:pPr>
      <w:rPr>
        <w:rFonts w:ascii="Wingdings" w:hAnsi="Wingdings" w:hint="default"/>
      </w:rPr>
    </w:lvl>
    <w:lvl w:ilvl="6" w:tplc="6A1E95D4" w:tentative="1">
      <w:start w:val="1"/>
      <w:numFmt w:val="bullet"/>
      <w:lvlText w:val=""/>
      <w:lvlJc w:val="left"/>
      <w:pPr>
        <w:tabs>
          <w:tab w:val="num" w:pos="5040"/>
        </w:tabs>
        <w:ind w:left="5040" w:hanging="360"/>
      </w:pPr>
      <w:rPr>
        <w:rFonts w:ascii="Wingdings" w:hAnsi="Wingdings" w:hint="default"/>
      </w:rPr>
    </w:lvl>
    <w:lvl w:ilvl="7" w:tplc="8E8AE638" w:tentative="1">
      <w:start w:val="1"/>
      <w:numFmt w:val="bullet"/>
      <w:lvlText w:val=""/>
      <w:lvlJc w:val="left"/>
      <w:pPr>
        <w:tabs>
          <w:tab w:val="num" w:pos="5760"/>
        </w:tabs>
        <w:ind w:left="5760" w:hanging="360"/>
      </w:pPr>
      <w:rPr>
        <w:rFonts w:ascii="Wingdings" w:hAnsi="Wingdings" w:hint="default"/>
      </w:rPr>
    </w:lvl>
    <w:lvl w:ilvl="8" w:tplc="9268111A" w:tentative="1">
      <w:start w:val="1"/>
      <w:numFmt w:val="bullet"/>
      <w:lvlText w:val=""/>
      <w:lvlJc w:val="left"/>
      <w:pPr>
        <w:tabs>
          <w:tab w:val="num" w:pos="6480"/>
        </w:tabs>
        <w:ind w:left="6480" w:hanging="360"/>
      </w:pPr>
      <w:rPr>
        <w:rFonts w:ascii="Wingdings" w:hAnsi="Wingdings" w:hint="default"/>
      </w:rPr>
    </w:lvl>
  </w:abstractNum>
  <w:abstractNum w:abstractNumId="7">
    <w:nsid w:val="198B2779"/>
    <w:multiLevelType w:val="hybridMultilevel"/>
    <w:tmpl w:val="F67442E2"/>
    <w:lvl w:ilvl="0" w:tplc="33EEAABC">
      <w:start w:val="1"/>
      <w:numFmt w:val="bullet"/>
      <w:lvlText w:val=""/>
      <w:lvlJc w:val="left"/>
      <w:pPr>
        <w:tabs>
          <w:tab w:val="num" w:pos="720"/>
        </w:tabs>
        <w:ind w:left="720" w:hanging="360"/>
      </w:pPr>
      <w:rPr>
        <w:rFonts w:ascii="Wingdings" w:hAnsi="Wingdings" w:hint="default"/>
      </w:rPr>
    </w:lvl>
    <w:lvl w:ilvl="1" w:tplc="85DA7A3E" w:tentative="1">
      <w:start w:val="1"/>
      <w:numFmt w:val="bullet"/>
      <w:lvlText w:val=""/>
      <w:lvlJc w:val="left"/>
      <w:pPr>
        <w:tabs>
          <w:tab w:val="num" w:pos="1440"/>
        </w:tabs>
        <w:ind w:left="1440" w:hanging="360"/>
      </w:pPr>
      <w:rPr>
        <w:rFonts w:ascii="Wingdings" w:hAnsi="Wingdings" w:hint="default"/>
      </w:rPr>
    </w:lvl>
    <w:lvl w:ilvl="2" w:tplc="06B4671E" w:tentative="1">
      <w:start w:val="1"/>
      <w:numFmt w:val="bullet"/>
      <w:lvlText w:val=""/>
      <w:lvlJc w:val="left"/>
      <w:pPr>
        <w:tabs>
          <w:tab w:val="num" w:pos="2160"/>
        </w:tabs>
        <w:ind w:left="2160" w:hanging="360"/>
      </w:pPr>
      <w:rPr>
        <w:rFonts w:ascii="Wingdings" w:hAnsi="Wingdings" w:hint="default"/>
      </w:rPr>
    </w:lvl>
    <w:lvl w:ilvl="3" w:tplc="3F922846" w:tentative="1">
      <w:start w:val="1"/>
      <w:numFmt w:val="bullet"/>
      <w:lvlText w:val=""/>
      <w:lvlJc w:val="left"/>
      <w:pPr>
        <w:tabs>
          <w:tab w:val="num" w:pos="2880"/>
        </w:tabs>
        <w:ind w:left="2880" w:hanging="360"/>
      </w:pPr>
      <w:rPr>
        <w:rFonts w:ascii="Wingdings" w:hAnsi="Wingdings" w:hint="default"/>
      </w:rPr>
    </w:lvl>
    <w:lvl w:ilvl="4" w:tplc="8E3AAD22" w:tentative="1">
      <w:start w:val="1"/>
      <w:numFmt w:val="bullet"/>
      <w:lvlText w:val=""/>
      <w:lvlJc w:val="left"/>
      <w:pPr>
        <w:tabs>
          <w:tab w:val="num" w:pos="3600"/>
        </w:tabs>
        <w:ind w:left="3600" w:hanging="360"/>
      </w:pPr>
      <w:rPr>
        <w:rFonts w:ascii="Wingdings" w:hAnsi="Wingdings" w:hint="default"/>
      </w:rPr>
    </w:lvl>
    <w:lvl w:ilvl="5" w:tplc="6A76A7CE" w:tentative="1">
      <w:start w:val="1"/>
      <w:numFmt w:val="bullet"/>
      <w:lvlText w:val=""/>
      <w:lvlJc w:val="left"/>
      <w:pPr>
        <w:tabs>
          <w:tab w:val="num" w:pos="4320"/>
        </w:tabs>
        <w:ind w:left="4320" w:hanging="360"/>
      </w:pPr>
      <w:rPr>
        <w:rFonts w:ascii="Wingdings" w:hAnsi="Wingdings" w:hint="default"/>
      </w:rPr>
    </w:lvl>
    <w:lvl w:ilvl="6" w:tplc="0FEAC5E4" w:tentative="1">
      <w:start w:val="1"/>
      <w:numFmt w:val="bullet"/>
      <w:lvlText w:val=""/>
      <w:lvlJc w:val="left"/>
      <w:pPr>
        <w:tabs>
          <w:tab w:val="num" w:pos="5040"/>
        </w:tabs>
        <w:ind w:left="5040" w:hanging="360"/>
      </w:pPr>
      <w:rPr>
        <w:rFonts w:ascii="Wingdings" w:hAnsi="Wingdings" w:hint="default"/>
      </w:rPr>
    </w:lvl>
    <w:lvl w:ilvl="7" w:tplc="31E45422" w:tentative="1">
      <w:start w:val="1"/>
      <w:numFmt w:val="bullet"/>
      <w:lvlText w:val=""/>
      <w:lvlJc w:val="left"/>
      <w:pPr>
        <w:tabs>
          <w:tab w:val="num" w:pos="5760"/>
        </w:tabs>
        <w:ind w:left="5760" w:hanging="360"/>
      </w:pPr>
      <w:rPr>
        <w:rFonts w:ascii="Wingdings" w:hAnsi="Wingdings" w:hint="default"/>
      </w:rPr>
    </w:lvl>
    <w:lvl w:ilvl="8" w:tplc="34A06D64" w:tentative="1">
      <w:start w:val="1"/>
      <w:numFmt w:val="bullet"/>
      <w:lvlText w:val=""/>
      <w:lvlJc w:val="left"/>
      <w:pPr>
        <w:tabs>
          <w:tab w:val="num" w:pos="6480"/>
        </w:tabs>
        <w:ind w:left="6480" w:hanging="360"/>
      </w:pPr>
      <w:rPr>
        <w:rFonts w:ascii="Wingdings" w:hAnsi="Wingdings" w:hint="default"/>
      </w:rPr>
    </w:lvl>
  </w:abstractNum>
  <w:abstractNum w:abstractNumId="8">
    <w:nsid w:val="28D07D5D"/>
    <w:multiLevelType w:val="hybridMultilevel"/>
    <w:tmpl w:val="33A80C02"/>
    <w:lvl w:ilvl="0" w:tplc="142C383A">
      <w:start w:val="1"/>
      <w:numFmt w:val="bullet"/>
      <w:lvlText w:val=""/>
      <w:lvlJc w:val="left"/>
      <w:pPr>
        <w:tabs>
          <w:tab w:val="num" w:pos="720"/>
        </w:tabs>
        <w:ind w:left="720" w:hanging="360"/>
      </w:pPr>
      <w:rPr>
        <w:rFonts w:ascii="Wingdings" w:hAnsi="Wingdings" w:hint="default"/>
      </w:rPr>
    </w:lvl>
    <w:lvl w:ilvl="1" w:tplc="54F22946" w:tentative="1">
      <w:start w:val="1"/>
      <w:numFmt w:val="bullet"/>
      <w:lvlText w:val=""/>
      <w:lvlJc w:val="left"/>
      <w:pPr>
        <w:tabs>
          <w:tab w:val="num" w:pos="1440"/>
        </w:tabs>
        <w:ind w:left="1440" w:hanging="360"/>
      </w:pPr>
      <w:rPr>
        <w:rFonts w:ascii="Wingdings" w:hAnsi="Wingdings" w:hint="default"/>
      </w:rPr>
    </w:lvl>
    <w:lvl w:ilvl="2" w:tplc="CB9A5F92" w:tentative="1">
      <w:start w:val="1"/>
      <w:numFmt w:val="bullet"/>
      <w:lvlText w:val=""/>
      <w:lvlJc w:val="left"/>
      <w:pPr>
        <w:tabs>
          <w:tab w:val="num" w:pos="2160"/>
        </w:tabs>
        <w:ind w:left="2160" w:hanging="360"/>
      </w:pPr>
      <w:rPr>
        <w:rFonts w:ascii="Wingdings" w:hAnsi="Wingdings" w:hint="default"/>
      </w:rPr>
    </w:lvl>
    <w:lvl w:ilvl="3" w:tplc="E3C83076" w:tentative="1">
      <w:start w:val="1"/>
      <w:numFmt w:val="bullet"/>
      <w:lvlText w:val=""/>
      <w:lvlJc w:val="left"/>
      <w:pPr>
        <w:tabs>
          <w:tab w:val="num" w:pos="2880"/>
        </w:tabs>
        <w:ind w:left="2880" w:hanging="360"/>
      </w:pPr>
      <w:rPr>
        <w:rFonts w:ascii="Wingdings" w:hAnsi="Wingdings" w:hint="default"/>
      </w:rPr>
    </w:lvl>
    <w:lvl w:ilvl="4" w:tplc="AC18B106" w:tentative="1">
      <w:start w:val="1"/>
      <w:numFmt w:val="bullet"/>
      <w:lvlText w:val=""/>
      <w:lvlJc w:val="left"/>
      <w:pPr>
        <w:tabs>
          <w:tab w:val="num" w:pos="3600"/>
        </w:tabs>
        <w:ind w:left="3600" w:hanging="360"/>
      </w:pPr>
      <w:rPr>
        <w:rFonts w:ascii="Wingdings" w:hAnsi="Wingdings" w:hint="default"/>
      </w:rPr>
    </w:lvl>
    <w:lvl w:ilvl="5" w:tplc="DD6AE08A" w:tentative="1">
      <w:start w:val="1"/>
      <w:numFmt w:val="bullet"/>
      <w:lvlText w:val=""/>
      <w:lvlJc w:val="left"/>
      <w:pPr>
        <w:tabs>
          <w:tab w:val="num" w:pos="4320"/>
        </w:tabs>
        <w:ind w:left="4320" w:hanging="360"/>
      </w:pPr>
      <w:rPr>
        <w:rFonts w:ascii="Wingdings" w:hAnsi="Wingdings" w:hint="default"/>
      </w:rPr>
    </w:lvl>
    <w:lvl w:ilvl="6" w:tplc="97A07404" w:tentative="1">
      <w:start w:val="1"/>
      <w:numFmt w:val="bullet"/>
      <w:lvlText w:val=""/>
      <w:lvlJc w:val="left"/>
      <w:pPr>
        <w:tabs>
          <w:tab w:val="num" w:pos="5040"/>
        </w:tabs>
        <w:ind w:left="5040" w:hanging="360"/>
      </w:pPr>
      <w:rPr>
        <w:rFonts w:ascii="Wingdings" w:hAnsi="Wingdings" w:hint="default"/>
      </w:rPr>
    </w:lvl>
    <w:lvl w:ilvl="7" w:tplc="3EE07ED2" w:tentative="1">
      <w:start w:val="1"/>
      <w:numFmt w:val="bullet"/>
      <w:lvlText w:val=""/>
      <w:lvlJc w:val="left"/>
      <w:pPr>
        <w:tabs>
          <w:tab w:val="num" w:pos="5760"/>
        </w:tabs>
        <w:ind w:left="5760" w:hanging="360"/>
      </w:pPr>
      <w:rPr>
        <w:rFonts w:ascii="Wingdings" w:hAnsi="Wingdings" w:hint="default"/>
      </w:rPr>
    </w:lvl>
    <w:lvl w:ilvl="8" w:tplc="D8A6EC12" w:tentative="1">
      <w:start w:val="1"/>
      <w:numFmt w:val="bullet"/>
      <w:lvlText w:val=""/>
      <w:lvlJc w:val="left"/>
      <w:pPr>
        <w:tabs>
          <w:tab w:val="num" w:pos="6480"/>
        </w:tabs>
        <w:ind w:left="6480" w:hanging="360"/>
      </w:pPr>
      <w:rPr>
        <w:rFonts w:ascii="Wingdings" w:hAnsi="Wingdings" w:hint="default"/>
      </w:rPr>
    </w:lvl>
  </w:abstractNum>
  <w:abstractNum w:abstractNumId="9">
    <w:nsid w:val="2C5918F3"/>
    <w:multiLevelType w:val="hybridMultilevel"/>
    <w:tmpl w:val="CF94FAB8"/>
    <w:lvl w:ilvl="0" w:tplc="11AAF952">
      <w:start w:val="1"/>
      <w:numFmt w:val="decimal"/>
      <w:lvlText w:val="%1."/>
      <w:lvlJc w:val="left"/>
      <w:pPr>
        <w:tabs>
          <w:tab w:val="num" w:pos="720"/>
        </w:tabs>
        <w:ind w:left="720" w:hanging="360"/>
      </w:pPr>
    </w:lvl>
    <w:lvl w:ilvl="1" w:tplc="54A23370" w:tentative="1">
      <w:start w:val="1"/>
      <w:numFmt w:val="decimal"/>
      <w:lvlText w:val="%2."/>
      <w:lvlJc w:val="left"/>
      <w:pPr>
        <w:tabs>
          <w:tab w:val="num" w:pos="1440"/>
        </w:tabs>
        <w:ind w:left="1440" w:hanging="360"/>
      </w:pPr>
    </w:lvl>
    <w:lvl w:ilvl="2" w:tplc="D4D0AECC" w:tentative="1">
      <w:start w:val="1"/>
      <w:numFmt w:val="decimal"/>
      <w:lvlText w:val="%3."/>
      <w:lvlJc w:val="left"/>
      <w:pPr>
        <w:tabs>
          <w:tab w:val="num" w:pos="2160"/>
        </w:tabs>
        <w:ind w:left="2160" w:hanging="360"/>
      </w:pPr>
    </w:lvl>
    <w:lvl w:ilvl="3" w:tplc="7CCAD224" w:tentative="1">
      <w:start w:val="1"/>
      <w:numFmt w:val="decimal"/>
      <w:lvlText w:val="%4."/>
      <w:lvlJc w:val="left"/>
      <w:pPr>
        <w:tabs>
          <w:tab w:val="num" w:pos="2880"/>
        </w:tabs>
        <w:ind w:left="2880" w:hanging="360"/>
      </w:pPr>
    </w:lvl>
    <w:lvl w:ilvl="4" w:tplc="43B6165A" w:tentative="1">
      <w:start w:val="1"/>
      <w:numFmt w:val="decimal"/>
      <w:lvlText w:val="%5."/>
      <w:lvlJc w:val="left"/>
      <w:pPr>
        <w:tabs>
          <w:tab w:val="num" w:pos="3600"/>
        </w:tabs>
        <w:ind w:left="3600" w:hanging="360"/>
      </w:pPr>
    </w:lvl>
    <w:lvl w:ilvl="5" w:tplc="BEEE5EC8" w:tentative="1">
      <w:start w:val="1"/>
      <w:numFmt w:val="decimal"/>
      <w:lvlText w:val="%6."/>
      <w:lvlJc w:val="left"/>
      <w:pPr>
        <w:tabs>
          <w:tab w:val="num" w:pos="4320"/>
        </w:tabs>
        <w:ind w:left="4320" w:hanging="360"/>
      </w:pPr>
    </w:lvl>
    <w:lvl w:ilvl="6" w:tplc="9E3E275C" w:tentative="1">
      <w:start w:val="1"/>
      <w:numFmt w:val="decimal"/>
      <w:lvlText w:val="%7."/>
      <w:lvlJc w:val="left"/>
      <w:pPr>
        <w:tabs>
          <w:tab w:val="num" w:pos="5040"/>
        </w:tabs>
        <w:ind w:left="5040" w:hanging="360"/>
      </w:pPr>
    </w:lvl>
    <w:lvl w:ilvl="7" w:tplc="56383AD8" w:tentative="1">
      <w:start w:val="1"/>
      <w:numFmt w:val="decimal"/>
      <w:lvlText w:val="%8."/>
      <w:lvlJc w:val="left"/>
      <w:pPr>
        <w:tabs>
          <w:tab w:val="num" w:pos="5760"/>
        </w:tabs>
        <w:ind w:left="5760" w:hanging="360"/>
      </w:pPr>
    </w:lvl>
    <w:lvl w:ilvl="8" w:tplc="E2987F00" w:tentative="1">
      <w:start w:val="1"/>
      <w:numFmt w:val="decimal"/>
      <w:lvlText w:val="%9."/>
      <w:lvlJc w:val="left"/>
      <w:pPr>
        <w:tabs>
          <w:tab w:val="num" w:pos="6480"/>
        </w:tabs>
        <w:ind w:left="6480" w:hanging="360"/>
      </w:pPr>
    </w:lvl>
  </w:abstractNum>
  <w:abstractNum w:abstractNumId="10">
    <w:nsid w:val="2DF84FBD"/>
    <w:multiLevelType w:val="hybridMultilevel"/>
    <w:tmpl w:val="62826F08"/>
    <w:lvl w:ilvl="0" w:tplc="87843AF0">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B50D95"/>
    <w:multiLevelType w:val="hybridMultilevel"/>
    <w:tmpl w:val="6E424B8A"/>
    <w:lvl w:ilvl="0" w:tplc="71309F68">
      <w:start w:val="1"/>
      <w:numFmt w:val="bullet"/>
      <w:lvlText w:val=""/>
      <w:lvlJc w:val="left"/>
      <w:pPr>
        <w:tabs>
          <w:tab w:val="num" w:pos="720"/>
        </w:tabs>
        <w:ind w:left="720" w:hanging="360"/>
      </w:pPr>
      <w:rPr>
        <w:rFonts w:ascii="Wingdings" w:hAnsi="Wingdings" w:hint="default"/>
      </w:rPr>
    </w:lvl>
    <w:lvl w:ilvl="1" w:tplc="0532A51A" w:tentative="1">
      <w:start w:val="1"/>
      <w:numFmt w:val="bullet"/>
      <w:lvlText w:val=""/>
      <w:lvlJc w:val="left"/>
      <w:pPr>
        <w:tabs>
          <w:tab w:val="num" w:pos="1440"/>
        </w:tabs>
        <w:ind w:left="1440" w:hanging="360"/>
      </w:pPr>
      <w:rPr>
        <w:rFonts w:ascii="Wingdings" w:hAnsi="Wingdings" w:hint="default"/>
      </w:rPr>
    </w:lvl>
    <w:lvl w:ilvl="2" w:tplc="5CFCBBC0" w:tentative="1">
      <w:start w:val="1"/>
      <w:numFmt w:val="bullet"/>
      <w:lvlText w:val=""/>
      <w:lvlJc w:val="left"/>
      <w:pPr>
        <w:tabs>
          <w:tab w:val="num" w:pos="2160"/>
        </w:tabs>
        <w:ind w:left="2160" w:hanging="360"/>
      </w:pPr>
      <w:rPr>
        <w:rFonts w:ascii="Wingdings" w:hAnsi="Wingdings" w:hint="default"/>
      </w:rPr>
    </w:lvl>
    <w:lvl w:ilvl="3" w:tplc="4E0C7064" w:tentative="1">
      <w:start w:val="1"/>
      <w:numFmt w:val="bullet"/>
      <w:lvlText w:val=""/>
      <w:lvlJc w:val="left"/>
      <w:pPr>
        <w:tabs>
          <w:tab w:val="num" w:pos="2880"/>
        </w:tabs>
        <w:ind w:left="2880" w:hanging="360"/>
      </w:pPr>
      <w:rPr>
        <w:rFonts w:ascii="Wingdings" w:hAnsi="Wingdings" w:hint="default"/>
      </w:rPr>
    </w:lvl>
    <w:lvl w:ilvl="4" w:tplc="4AEA48DA" w:tentative="1">
      <w:start w:val="1"/>
      <w:numFmt w:val="bullet"/>
      <w:lvlText w:val=""/>
      <w:lvlJc w:val="left"/>
      <w:pPr>
        <w:tabs>
          <w:tab w:val="num" w:pos="3600"/>
        </w:tabs>
        <w:ind w:left="3600" w:hanging="360"/>
      </w:pPr>
      <w:rPr>
        <w:rFonts w:ascii="Wingdings" w:hAnsi="Wingdings" w:hint="default"/>
      </w:rPr>
    </w:lvl>
    <w:lvl w:ilvl="5" w:tplc="2ADA5DE8" w:tentative="1">
      <w:start w:val="1"/>
      <w:numFmt w:val="bullet"/>
      <w:lvlText w:val=""/>
      <w:lvlJc w:val="left"/>
      <w:pPr>
        <w:tabs>
          <w:tab w:val="num" w:pos="4320"/>
        </w:tabs>
        <w:ind w:left="4320" w:hanging="360"/>
      </w:pPr>
      <w:rPr>
        <w:rFonts w:ascii="Wingdings" w:hAnsi="Wingdings" w:hint="default"/>
      </w:rPr>
    </w:lvl>
    <w:lvl w:ilvl="6" w:tplc="08006CEA" w:tentative="1">
      <w:start w:val="1"/>
      <w:numFmt w:val="bullet"/>
      <w:lvlText w:val=""/>
      <w:lvlJc w:val="left"/>
      <w:pPr>
        <w:tabs>
          <w:tab w:val="num" w:pos="5040"/>
        </w:tabs>
        <w:ind w:left="5040" w:hanging="360"/>
      </w:pPr>
      <w:rPr>
        <w:rFonts w:ascii="Wingdings" w:hAnsi="Wingdings" w:hint="default"/>
      </w:rPr>
    </w:lvl>
    <w:lvl w:ilvl="7" w:tplc="C9EAB02A" w:tentative="1">
      <w:start w:val="1"/>
      <w:numFmt w:val="bullet"/>
      <w:lvlText w:val=""/>
      <w:lvlJc w:val="left"/>
      <w:pPr>
        <w:tabs>
          <w:tab w:val="num" w:pos="5760"/>
        </w:tabs>
        <w:ind w:left="5760" w:hanging="360"/>
      </w:pPr>
      <w:rPr>
        <w:rFonts w:ascii="Wingdings" w:hAnsi="Wingdings" w:hint="default"/>
      </w:rPr>
    </w:lvl>
    <w:lvl w:ilvl="8" w:tplc="B7AA7E0A" w:tentative="1">
      <w:start w:val="1"/>
      <w:numFmt w:val="bullet"/>
      <w:lvlText w:val=""/>
      <w:lvlJc w:val="left"/>
      <w:pPr>
        <w:tabs>
          <w:tab w:val="num" w:pos="6480"/>
        </w:tabs>
        <w:ind w:left="6480" w:hanging="360"/>
      </w:pPr>
      <w:rPr>
        <w:rFonts w:ascii="Wingdings" w:hAnsi="Wingdings" w:hint="default"/>
      </w:rPr>
    </w:lvl>
  </w:abstractNum>
  <w:abstractNum w:abstractNumId="12">
    <w:nsid w:val="35DC7C09"/>
    <w:multiLevelType w:val="hybridMultilevel"/>
    <w:tmpl w:val="5D70086A"/>
    <w:lvl w:ilvl="0" w:tplc="0372A4EE">
      <w:start w:val="1"/>
      <w:numFmt w:val="bullet"/>
      <w:lvlText w:val=""/>
      <w:lvlJc w:val="left"/>
      <w:pPr>
        <w:tabs>
          <w:tab w:val="num" w:pos="720"/>
        </w:tabs>
        <w:ind w:left="720" w:hanging="360"/>
      </w:pPr>
      <w:rPr>
        <w:rFonts w:ascii="Wingdings" w:hAnsi="Wingdings" w:hint="default"/>
      </w:rPr>
    </w:lvl>
    <w:lvl w:ilvl="1" w:tplc="BE0410F4" w:tentative="1">
      <w:start w:val="1"/>
      <w:numFmt w:val="bullet"/>
      <w:lvlText w:val=""/>
      <w:lvlJc w:val="left"/>
      <w:pPr>
        <w:tabs>
          <w:tab w:val="num" w:pos="1440"/>
        </w:tabs>
        <w:ind w:left="1440" w:hanging="360"/>
      </w:pPr>
      <w:rPr>
        <w:rFonts w:ascii="Wingdings" w:hAnsi="Wingdings" w:hint="default"/>
      </w:rPr>
    </w:lvl>
    <w:lvl w:ilvl="2" w:tplc="CB2C0538" w:tentative="1">
      <w:start w:val="1"/>
      <w:numFmt w:val="bullet"/>
      <w:lvlText w:val=""/>
      <w:lvlJc w:val="left"/>
      <w:pPr>
        <w:tabs>
          <w:tab w:val="num" w:pos="2160"/>
        </w:tabs>
        <w:ind w:left="2160" w:hanging="360"/>
      </w:pPr>
      <w:rPr>
        <w:rFonts w:ascii="Wingdings" w:hAnsi="Wingdings" w:hint="default"/>
      </w:rPr>
    </w:lvl>
    <w:lvl w:ilvl="3" w:tplc="A56CBA56" w:tentative="1">
      <w:start w:val="1"/>
      <w:numFmt w:val="bullet"/>
      <w:lvlText w:val=""/>
      <w:lvlJc w:val="left"/>
      <w:pPr>
        <w:tabs>
          <w:tab w:val="num" w:pos="2880"/>
        </w:tabs>
        <w:ind w:left="2880" w:hanging="360"/>
      </w:pPr>
      <w:rPr>
        <w:rFonts w:ascii="Wingdings" w:hAnsi="Wingdings" w:hint="default"/>
      </w:rPr>
    </w:lvl>
    <w:lvl w:ilvl="4" w:tplc="1E923656" w:tentative="1">
      <w:start w:val="1"/>
      <w:numFmt w:val="bullet"/>
      <w:lvlText w:val=""/>
      <w:lvlJc w:val="left"/>
      <w:pPr>
        <w:tabs>
          <w:tab w:val="num" w:pos="3600"/>
        </w:tabs>
        <w:ind w:left="3600" w:hanging="360"/>
      </w:pPr>
      <w:rPr>
        <w:rFonts w:ascii="Wingdings" w:hAnsi="Wingdings" w:hint="default"/>
      </w:rPr>
    </w:lvl>
    <w:lvl w:ilvl="5" w:tplc="F0965888" w:tentative="1">
      <w:start w:val="1"/>
      <w:numFmt w:val="bullet"/>
      <w:lvlText w:val=""/>
      <w:lvlJc w:val="left"/>
      <w:pPr>
        <w:tabs>
          <w:tab w:val="num" w:pos="4320"/>
        </w:tabs>
        <w:ind w:left="4320" w:hanging="360"/>
      </w:pPr>
      <w:rPr>
        <w:rFonts w:ascii="Wingdings" w:hAnsi="Wingdings" w:hint="default"/>
      </w:rPr>
    </w:lvl>
    <w:lvl w:ilvl="6" w:tplc="AFE212F8" w:tentative="1">
      <w:start w:val="1"/>
      <w:numFmt w:val="bullet"/>
      <w:lvlText w:val=""/>
      <w:lvlJc w:val="left"/>
      <w:pPr>
        <w:tabs>
          <w:tab w:val="num" w:pos="5040"/>
        </w:tabs>
        <w:ind w:left="5040" w:hanging="360"/>
      </w:pPr>
      <w:rPr>
        <w:rFonts w:ascii="Wingdings" w:hAnsi="Wingdings" w:hint="default"/>
      </w:rPr>
    </w:lvl>
    <w:lvl w:ilvl="7" w:tplc="F6C69288" w:tentative="1">
      <w:start w:val="1"/>
      <w:numFmt w:val="bullet"/>
      <w:lvlText w:val=""/>
      <w:lvlJc w:val="left"/>
      <w:pPr>
        <w:tabs>
          <w:tab w:val="num" w:pos="5760"/>
        </w:tabs>
        <w:ind w:left="5760" w:hanging="360"/>
      </w:pPr>
      <w:rPr>
        <w:rFonts w:ascii="Wingdings" w:hAnsi="Wingdings" w:hint="default"/>
      </w:rPr>
    </w:lvl>
    <w:lvl w:ilvl="8" w:tplc="FA120636" w:tentative="1">
      <w:start w:val="1"/>
      <w:numFmt w:val="bullet"/>
      <w:lvlText w:val=""/>
      <w:lvlJc w:val="left"/>
      <w:pPr>
        <w:tabs>
          <w:tab w:val="num" w:pos="6480"/>
        </w:tabs>
        <w:ind w:left="6480" w:hanging="360"/>
      </w:pPr>
      <w:rPr>
        <w:rFonts w:ascii="Wingdings" w:hAnsi="Wingdings" w:hint="default"/>
      </w:rPr>
    </w:lvl>
  </w:abstractNum>
  <w:abstractNum w:abstractNumId="13">
    <w:nsid w:val="36B86A50"/>
    <w:multiLevelType w:val="hybridMultilevel"/>
    <w:tmpl w:val="A0CA0C44"/>
    <w:lvl w:ilvl="0" w:tplc="E116CC1C">
      <w:start w:val="1"/>
      <w:numFmt w:val="bullet"/>
      <w:lvlText w:val="-"/>
      <w:lvlJc w:val="left"/>
      <w:pPr>
        <w:tabs>
          <w:tab w:val="num" w:pos="720"/>
        </w:tabs>
        <w:ind w:left="720" w:hanging="360"/>
      </w:pPr>
      <w:rPr>
        <w:rFonts w:ascii="Times New Roman" w:hAnsi="Times New Roman" w:hint="default"/>
      </w:rPr>
    </w:lvl>
    <w:lvl w:ilvl="1" w:tplc="CFAA224E" w:tentative="1">
      <w:start w:val="1"/>
      <w:numFmt w:val="bullet"/>
      <w:lvlText w:val="-"/>
      <w:lvlJc w:val="left"/>
      <w:pPr>
        <w:tabs>
          <w:tab w:val="num" w:pos="1440"/>
        </w:tabs>
        <w:ind w:left="1440" w:hanging="360"/>
      </w:pPr>
      <w:rPr>
        <w:rFonts w:ascii="Times New Roman" w:hAnsi="Times New Roman" w:hint="default"/>
      </w:rPr>
    </w:lvl>
    <w:lvl w:ilvl="2" w:tplc="59D0F88E" w:tentative="1">
      <w:start w:val="1"/>
      <w:numFmt w:val="bullet"/>
      <w:lvlText w:val="-"/>
      <w:lvlJc w:val="left"/>
      <w:pPr>
        <w:tabs>
          <w:tab w:val="num" w:pos="2160"/>
        </w:tabs>
        <w:ind w:left="2160" w:hanging="360"/>
      </w:pPr>
      <w:rPr>
        <w:rFonts w:ascii="Times New Roman" w:hAnsi="Times New Roman" w:hint="default"/>
      </w:rPr>
    </w:lvl>
    <w:lvl w:ilvl="3" w:tplc="2370EFAC" w:tentative="1">
      <w:start w:val="1"/>
      <w:numFmt w:val="bullet"/>
      <w:lvlText w:val="-"/>
      <w:lvlJc w:val="left"/>
      <w:pPr>
        <w:tabs>
          <w:tab w:val="num" w:pos="2880"/>
        </w:tabs>
        <w:ind w:left="2880" w:hanging="360"/>
      </w:pPr>
      <w:rPr>
        <w:rFonts w:ascii="Times New Roman" w:hAnsi="Times New Roman" w:hint="default"/>
      </w:rPr>
    </w:lvl>
    <w:lvl w:ilvl="4" w:tplc="374EFE9C" w:tentative="1">
      <w:start w:val="1"/>
      <w:numFmt w:val="bullet"/>
      <w:lvlText w:val="-"/>
      <w:lvlJc w:val="left"/>
      <w:pPr>
        <w:tabs>
          <w:tab w:val="num" w:pos="3600"/>
        </w:tabs>
        <w:ind w:left="3600" w:hanging="360"/>
      </w:pPr>
      <w:rPr>
        <w:rFonts w:ascii="Times New Roman" w:hAnsi="Times New Roman" w:hint="default"/>
      </w:rPr>
    </w:lvl>
    <w:lvl w:ilvl="5" w:tplc="3E12BFC4" w:tentative="1">
      <w:start w:val="1"/>
      <w:numFmt w:val="bullet"/>
      <w:lvlText w:val="-"/>
      <w:lvlJc w:val="left"/>
      <w:pPr>
        <w:tabs>
          <w:tab w:val="num" w:pos="4320"/>
        </w:tabs>
        <w:ind w:left="4320" w:hanging="360"/>
      </w:pPr>
      <w:rPr>
        <w:rFonts w:ascii="Times New Roman" w:hAnsi="Times New Roman" w:hint="default"/>
      </w:rPr>
    </w:lvl>
    <w:lvl w:ilvl="6" w:tplc="613C988E" w:tentative="1">
      <w:start w:val="1"/>
      <w:numFmt w:val="bullet"/>
      <w:lvlText w:val="-"/>
      <w:lvlJc w:val="left"/>
      <w:pPr>
        <w:tabs>
          <w:tab w:val="num" w:pos="5040"/>
        </w:tabs>
        <w:ind w:left="5040" w:hanging="360"/>
      </w:pPr>
      <w:rPr>
        <w:rFonts w:ascii="Times New Roman" w:hAnsi="Times New Roman" w:hint="default"/>
      </w:rPr>
    </w:lvl>
    <w:lvl w:ilvl="7" w:tplc="28F6CAD6" w:tentative="1">
      <w:start w:val="1"/>
      <w:numFmt w:val="bullet"/>
      <w:lvlText w:val="-"/>
      <w:lvlJc w:val="left"/>
      <w:pPr>
        <w:tabs>
          <w:tab w:val="num" w:pos="5760"/>
        </w:tabs>
        <w:ind w:left="5760" w:hanging="360"/>
      </w:pPr>
      <w:rPr>
        <w:rFonts w:ascii="Times New Roman" w:hAnsi="Times New Roman" w:hint="default"/>
      </w:rPr>
    </w:lvl>
    <w:lvl w:ilvl="8" w:tplc="EBEA39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C680F0D"/>
    <w:multiLevelType w:val="hybridMultilevel"/>
    <w:tmpl w:val="43269C7C"/>
    <w:lvl w:ilvl="0" w:tplc="EFF8BD20">
      <w:start w:val="1"/>
      <w:numFmt w:val="bullet"/>
      <w:lvlText w:val=""/>
      <w:lvlJc w:val="left"/>
      <w:pPr>
        <w:tabs>
          <w:tab w:val="num" w:pos="720"/>
        </w:tabs>
        <w:ind w:left="720" w:hanging="360"/>
      </w:pPr>
      <w:rPr>
        <w:rFonts w:ascii="Wingdings" w:hAnsi="Wingdings" w:hint="default"/>
      </w:rPr>
    </w:lvl>
    <w:lvl w:ilvl="1" w:tplc="F6DCDEC0" w:tentative="1">
      <w:start w:val="1"/>
      <w:numFmt w:val="bullet"/>
      <w:lvlText w:val=""/>
      <w:lvlJc w:val="left"/>
      <w:pPr>
        <w:tabs>
          <w:tab w:val="num" w:pos="1440"/>
        </w:tabs>
        <w:ind w:left="1440" w:hanging="360"/>
      </w:pPr>
      <w:rPr>
        <w:rFonts w:ascii="Wingdings" w:hAnsi="Wingdings" w:hint="default"/>
      </w:rPr>
    </w:lvl>
    <w:lvl w:ilvl="2" w:tplc="0F5CA908" w:tentative="1">
      <w:start w:val="1"/>
      <w:numFmt w:val="bullet"/>
      <w:lvlText w:val=""/>
      <w:lvlJc w:val="left"/>
      <w:pPr>
        <w:tabs>
          <w:tab w:val="num" w:pos="2160"/>
        </w:tabs>
        <w:ind w:left="2160" w:hanging="360"/>
      </w:pPr>
      <w:rPr>
        <w:rFonts w:ascii="Wingdings" w:hAnsi="Wingdings" w:hint="default"/>
      </w:rPr>
    </w:lvl>
    <w:lvl w:ilvl="3" w:tplc="2334FF1A" w:tentative="1">
      <w:start w:val="1"/>
      <w:numFmt w:val="bullet"/>
      <w:lvlText w:val=""/>
      <w:lvlJc w:val="left"/>
      <w:pPr>
        <w:tabs>
          <w:tab w:val="num" w:pos="2880"/>
        </w:tabs>
        <w:ind w:left="2880" w:hanging="360"/>
      </w:pPr>
      <w:rPr>
        <w:rFonts w:ascii="Wingdings" w:hAnsi="Wingdings" w:hint="default"/>
      </w:rPr>
    </w:lvl>
    <w:lvl w:ilvl="4" w:tplc="177A1ADA" w:tentative="1">
      <w:start w:val="1"/>
      <w:numFmt w:val="bullet"/>
      <w:lvlText w:val=""/>
      <w:lvlJc w:val="left"/>
      <w:pPr>
        <w:tabs>
          <w:tab w:val="num" w:pos="3600"/>
        </w:tabs>
        <w:ind w:left="3600" w:hanging="360"/>
      </w:pPr>
      <w:rPr>
        <w:rFonts w:ascii="Wingdings" w:hAnsi="Wingdings" w:hint="default"/>
      </w:rPr>
    </w:lvl>
    <w:lvl w:ilvl="5" w:tplc="A0E019DE" w:tentative="1">
      <w:start w:val="1"/>
      <w:numFmt w:val="bullet"/>
      <w:lvlText w:val=""/>
      <w:lvlJc w:val="left"/>
      <w:pPr>
        <w:tabs>
          <w:tab w:val="num" w:pos="4320"/>
        </w:tabs>
        <w:ind w:left="4320" w:hanging="360"/>
      </w:pPr>
      <w:rPr>
        <w:rFonts w:ascii="Wingdings" w:hAnsi="Wingdings" w:hint="default"/>
      </w:rPr>
    </w:lvl>
    <w:lvl w:ilvl="6" w:tplc="DA381A86" w:tentative="1">
      <w:start w:val="1"/>
      <w:numFmt w:val="bullet"/>
      <w:lvlText w:val=""/>
      <w:lvlJc w:val="left"/>
      <w:pPr>
        <w:tabs>
          <w:tab w:val="num" w:pos="5040"/>
        </w:tabs>
        <w:ind w:left="5040" w:hanging="360"/>
      </w:pPr>
      <w:rPr>
        <w:rFonts w:ascii="Wingdings" w:hAnsi="Wingdings" w:hint="default"/>
      </w:rPr>
    </w:lvl>
    <w:lvl w:ilvl="7" w:tplc="0CE05A44" w:tentative="1">
      <w:start w:val="1"/>
      <w:numFmt w:val="bullet"/>
      <w:lvlText w:val=""/>
      <w:lvlJc w:val="left"/>
      <w:pPr>
        <w:tabs>
          <w:tab w:val="num" w:pos="5760"/>
        </w:tabs>
        <w:ind w:left="5760" w:hanging="360"/>
      </w:pPr>
      <w:rPr>
        <w:rFonts w:ascii="Wingdings" w:hAnsi="Wingdings" w:hint="default"/>
      </w:rPr>
    </w:lvl>
    <w:lvl w:ilvl="8" w:tplc="3D58DC9A" w:tentative="1">
      <w:start w:val="1"/>
      <w:numFmt w:val="bullet"/>
      <w:lvlText w:val=""/>
      <w:lvlJc w:val="left"/>
      <w:pPr>
        <w:tabs>
          <w:tab w:val="num" w:pos="6480"/>
        </w:tabs>
        <w:ind w:left="6480" w:hanging="360"/>
      </w:pPr>
      <w:rPr>
        <w:rFonts w:ascii="Wingdings" w:hAnsi="Wingdings" w:hint="default"/>
      </w:rPr>
    </w:lvl>
  </w:abstractNum>
  <w:abstractNum w:abstractNumId="15">
    <w:nsid w:val="3CF25634"/>
    <w:multiLevelType w:val="hybridMultilevel"/>
    <w:tmpl w:val="8E9A2B36"/>
    <w:lvl w:ilvl="0" w:tplc="2CF4186C">
      <w:start w:val="1"/>
      <w:numFmt w:val="lowerLetter"/>
      <w:lvlText w:val="%1)"/>
      <w:lvlJc w:val="left"/>
      <w:pPr>
        <w:tabs>
          <w:tab w:val="num" w:pos="720"/>
        </w:tabs>
        <w:ind w:left="720" w:hanging="360"/>
      </w:pPr>
    </w:lvl>
    <w:lvl w:ilvl="1" w:tplc="6472C79A" w:tentative="1">
      <w:start w:val="1"/>
      <w:numFmt w:val="lowerLetter"/>
      <w:lvlText w:val="%2)"/>
      <w:lvlJc w:val="left"/>
      <w:pPr>
        <w:tabs>
          <w:tab w:val="num" w:pos="1440"/>
        </w:tabs>
        <w:ind w:left="1440" w:hanging="360"/>
      </w:pPr>
    </w:lvl>
    <w:lvl w:ilvl="2" w:tplc="D47650DC" w:tentative="1">
      <w:start w:val="1"/>
      <w:numFmt w:val="lowerLetter"/>
      <w:lvlText w:val="%3)"/>
      <w:lvlJc w:val="left"/>
      <w:pPr>
        <w:tabs>
          <w:tab w:val="num" w:pos="2160"/>
        </w:tabs>
        <w:ind w:left="2160" w:hanging="360"/>
      </w:pPr>
    </w:lvl>
    <w:lvl w:ilvl="3" w:tplc="9DAA130C" w:tentative="1">
      <w:start w:val="1"/>
      <w:numFmt w:val="lowerLetter"/>
      <w:lvlText w:val="%4)"/>
      <w:lvlJc w:val="left"/>
      <w:pPr>
        <w:tabs>
          <w:tab w:val="num" w:pos="2880"/>
        </w:tabs>
        <w:ind w:left="2880" w:hanging="360"/>
      </w:pPr>
    </w:lvl>
    <w:lvl w:ilvl="4" w:tplc="158610BC" w:tentative="1">
      <w:start w:val="1"/>
      <w:numFmt w:val="lowerLetter"/>
      <w:lvlText w:val="%5)"/>
      <w:lvlJc w:val="left"/>
      <w:pPr>
        <w:tabs>
          <w:tab w:val="num" w:pos="3600"/>
        </w:tabs>
        <w:ind w:left="3600" w:hanging="360"/>
      </w:pPr>
    </w:lvl>
    <w:lvl w:ilvl="5" w:tplc="5C0CCBE6" w:tentative="1">
      <w:start w:val="1"/>
      <w:numFmt w:val="lowerLetter"/>
      <w:lvlText w:val="%6)"/>
      <w:lvlJc w:val="left"/>
      <w:pPr>
        <w:tabs>
          <w:tab w:val="num" w:pos="4320"/>
        </w:tabs>
        <w:ind w:left="4320" w:hanging="360"/>
      </w:pPr>
    </w:lvl>
    <w:lvl w:ilvl="6" w:tplc="D49630F0" w:tentative="1">
      <w:start w:val="1"/>
      <w:numFmt w:val="lowerLetter"/>
      <w:lvlText w:val="%7)"/>
      <w:lvlJc w:val="left"/>
      <w:pPr>
        <w:tabs>
          <w:tab w:val="num" w:pos="5040"/>
        </w:tabs>
        <w:ind w:left="5040" w:hanging="360"/>
      </w:pPr>
    </w:lvl>
    <w:lvl w:ilvl="7" w:tplc="D8BC40BE" w:tentative="1">
      <w:start w:val="1"/>
      <w:numFmt w:val="lowerLetter"/>
      <w:lvlText w:val="%8)"/>
      <w:lvlJc w:val="left"/>
      <w:pPr>
        <w:tabs>
          <w:tab w:val="num" w:pos="5760"/>
        </w:tabs>
        <w:ind w:left="5760" w:hanging="360"/>
      </w:pPr>
    </w:lvl>
    <w:lvl w:ilvl="8" w:tplc="2F5AE2EA" w:tentative="1">
      <w:start w:val="1"/>
      <w:numFmt w:val="lowerLetter"/>
      <w:lvlText w:val="%9)"/>
      <w:lvlJc w:val="left"/>
      <w:pPr>
        <w:tabs>
          <w:tab w:val="num" w:pos="6480"/>
        </w:tabs>
        <w:ind w:left="6480" w:hanging="360"/>
      </w:pPr>
    </w:lvl>
  </w:abstractNum>
  <w:abstractNum w:abstractNumId="16">
    <w:nsid w:val="3D3016E4"/>
    <w:multiLevelType w:val="hybridMultilevel"/>
    <w:tmpl w:val="AFB40D8A"/>
    <w:lvl w:ilvl="0" w:tplc="D97E5426">
      <w:start w:val="2"/>
      <w:numFmt w:val="decimal"/>
      <w:lvlText w:val="%1."/>
      <w:lvlJc w:val="left"/>
      <w:pPr>
        <w:tabs>
          <w:tab w:val="num" w:pos="720"/>
        </w:tabs>
        <w:ind w:left="720" w:hanging="360"/>
      </w:pPr>
    </w:lvl>
    <w:lvl w:ilvl="1" w:tplc="D09C8032" w:tentative="1">
      <w:start w:val="1"/>
      <w:numFmt w:val="decimal"/>
      <w:lvlText w:val="%2."/>
      <w:lvlJc w:val="left"/>
      <w:pPr>
        <w:tabs>
          <w:tab w:val="num" w:pos="1440"/>
        </w:tabs>
        <w:ind w:left="1440" w:hanging="360"/>
      </w:pPr>
    </w:lvl>
    <w:lvl w:ilvl="2" w:tplc="6F7457B6" w:tentative="1">
      <w:start w:val="1"/>
      <w:numFmt w:val="decimal"/>
      <w:lvlText w:val="%3."/>
      <w:lvlJc w:val="left"/>
      <w:pPr>
        <w:tabs>
          <w:tab w:val="num" w:pos="2160"/>
        </w:tabs>
        <w:ind w:left="2160" w:hanging="360"/>
      </w:pPr>
    </w:lvl>
    <w:lvl w:ilvl="3" w:tplc="66681276" w:tentative="1">
      <w:start w:val="1"/>
      <w:numFmt w:val="decimal"/>
      <w:lvlText w:val="%4."/>
      <w:lvlJc w:val="left"/>
      <w:pPr>
        <w:tabs>
          <w:tab w:val="num" w:pos="2880"/>
        </w:tabs>
        <w:ind w:left="2880" w:hanging="360"/>
      </w:pPr>
    </w:lvl>
    <w:lvl w:ilvl="4" w:tplc="8DC64BE2" w:tentative="1">
      <w:start w:val="1"/>
      <w:numFmt w:val="decimal"/>
      <w:lvlText w:val="%5."/>
      <w:lvlJc w:val="left"/>
      <w:pPr>
        <w:tabs>
          <w:tab w:val="num" w:pos="3600"/>
        </w:tabs>
        <w:ind w:left="3600" w:hanging="360"/>
      </w:pPr>
    </w:lvl>
    <w:lvl w:ilvl="5" w:tplc="72FCCD10" w:tentative="1">
      <w:start w:val="1"/>
      <w:numFmt w:val="decimal"/>
      <w:lvlText w:val="%6."/>
      <w:lvlJc w:val="left"/>
      <w:pPr>
        <w:tabs>
          <w:tab w:val="num" w:pos="4320"/>
        </w:tabs>
        <w:ind w:left="4320" w:hanging="360"/>
      </w:pPr>
    </w:lvl>
    <w:lvl w:ilvl="6" w:tplc="6C903926" w:tentative="1">
      <w:start w:val="1"/>
      <w:numFmt w:val="decimal"/>
      <w:lvlText w:val="%7."/>
      <w:lvlJc w:val="left"/>
      <w:pPr>
        <w:tabs>
          <w:tab w:val="num" w:pos="5040"/>
        </w:tabs>
        <w:ind w:left="5040" w:hanging="360"/>
      </w:pPr>
    </w:lvl>
    <w:lvl w:ilvl="7" w:tplc="C590DE90" w:tentative="1">
      <w:start w:val="1"/>
      <w:numFmt w:val="decimal"/>
      <w:lvlText w:val="%8."/>
      <w:lvlJc w:val="left"/>
      <w:pPr>
        <w:tabs>
          <w:tab w:val="num" w:pos="5760"/>
        </w:tabs>
        <w:ind w:left="5760" w:hanging="360"/>
      </w:pPr>
    </w:lvl>
    <w:lvl w:ilvl="8" w:tplc="D6AAD996" w:tentative="1">
      <w:start w:val="1"/>
      <w:numFmt w:val="decimal"/>
      <w:lvlText w:val="%9."/>
      <w:lvlJc w:val="left"/>
      <w:pPr>
        <w:tabs>
          <w:tab w:val="num" w:pos="6480"/>
        </w:tabs>
        <w:ind w:left="6480" w:hanging="360"/>
      </w:pPr>
    </w:lvl>
  </w:abstractNum>
  <w:abstractNum w:abstractNumId="17">
    <w:nsid w:val="409E35AA"/>
    <w:multiLevelType w:val="hybridMultilevel"/>
    <w:tmpl w:val="DF80AE8C"/>
    <w:lvl w:ilvl="0" w:tplc="E7FC5D48">
      <w:start w:val="1"/>
      <w:numFmt w:val="bullet"/>
      <w:lvlText w:val=""/>
      <w:lvlJc w:val="left"/>
      <w:pPr>
        <w:tabs>
          <w:tab w:val="num" w:pos="720"/>
        </w:tabs>
        <w:ind w:left="720" w:hanging="360"/>
      </w:pPr>
      <w:rPr>
        <w:rFonts w:ascii="Wingdings" w:hAnsi="Wingdings" w:hint="default"/>
      </w:rPr>
    </w:lvl>
    <w:lvl w:ilvl="1" w:tplc="F63E5BE2" w:tentative="1">
      <w:start w:val="1"/>
      <w:numFmt w:val="bullet"/>
      <w:lvlText w:val=""/>
      <w:lvlJc w:val="left"/>
      <w:pPr>
        <w:tabs>
          <w:tab w:val="num" w:pos="1440"/>
        </w:tabs>
        <w:ind w:left="1440" w:hanging="360"/>
      </w:pPr>
      <w:rPr>
        <w:rFonts w:ascii="Wingdings" w:hAnsi="Wingdings" w:hint="default"/>
      </w:rPr>
    </w:lvl>
    <w:lvl w:ilvl="2" w:tplc="4AA4CF9A" w:tentative="1">
      <w:start w:val="1"/>
      <w:numFmt w:val="bullet"/>
      <w:lvlText w:val=""/>
      <w:lvlJc w:val="left"/>
      <w:pPr>
        <w:tabs>
          <w:tab w:val="num" w:pos="2160"/>
        </w:tabs>
        <w:ind w:left="2160" w:hanging="360"/>
      </w:pPr>
      <w:rPr>
        <w:rFonts w:ascii="Wingdings" w:hAnsi="Wingdings" w:hint="default"/>
      </w:rPr>
    </w:lvl>
    <w:lvl w:ilvl="3" w:tplc="EE9C5DD6" w:tentative="1">
      <w:start w:val="1"/>
      <w:numFmt w:val="bullet"/>
      <w:lvlText w:val=""/>
      <w:lvlJc w:val="left"/>
      <w:pPr>
        <w:tabs>
          <w:tab w:val="num" w:pos="2880"/>
        </w:tabs>
        <w:ind w:left="2880" w:hanging="360"/>
      </w:pPr>
      <w:rPr>
        <w:rFonts w:ascii="Wingdings" w:hAnsi="Wingdings" w:hint="default"/>
      </w:rPr>
    </w:lvl>
    <w:lvl w:ilvl="4" w:tplc="5B5C525A" w:tentative="1">
      <w:start w:val="1"/>
      <w:numFmt w:val="bullet"/>
      <w:lvlText w:val=""/>
      <w:lvlJc w:val="left"/>
      <w:pPr>
        <w:tabs>
          <w:tab w:val="num" w:pos="3600"/>
        </w:tabs>
        <w:ind w:left="3600" w:hanging="360"/>
      </w:pPr>
      <w:rPr>
        <w:rFonts w:ascii="Wingdings" w:hAnsi="Wingdings" w:hint="default"/>
      </w:rPr>
    </w:lvl>
    <w:lvl w:ilvl="5" w:tplc="A6800F4C" w:tentative="1">
      <w:start w:val="1"/>
      <w:numFmt w:val="bullet"/>
      <w:lvlText w:val=""/>
      <w:lvlJc w:val="left"/>
      <w:pPr>
        <w:tabs>
          <w:tab w:val="num" w:pos="4320"/>
        </w:tabs>
        <w:ind w:left="4320" w:hanging="360"/>
      </w:pPr>
      <w:rPr>
        <w:rFonts w:ascii="Wingdings" w:hAnsi="Wingdings" w:hint="default"/>
      </w:rPr>
    </w:lvl>
    <w:lvl w:ilvl="6" w:tplc="52E0B5EA" w:tentative="1">
      <w:start w:val="1"/>
      <w:numFmt w:val="bullet"/>
      <w:lvlText w:val=""/>
      <w:lvlJc w:val="left"/>
      <w:pPr>
        <w:tabs>
          <w:tab w:val="num" w:pos="5040"/>
        </w:tabs>
        <w:ind w:left="5040" w:hanging="360"/>
      </w:pPr>
      <w:rPr>
        <w:rFonts w:ascii="Wingdings" w:hAnsi="Wingdings" w:hint="default"/>
      </w:rPr>
    </w:lvl>
    <w:lvl w:ilvl="7" w:tplc="5EBCC1B2" w:tentative="1">
      <w:start w:val="1"/>
      <w:numFmt w:val="bullet"/>
      <w:lvlText w:val=""/>
      <w:lvlJc w:val="left"/>
      <w:pPr>
        <w:tabs>
          <w:tab w:val="num" w:pos="5760"/>
        </w:tabs>
        <w:ind w:left="5760" w:hanging="360"/>
      </w:pPr>
      <w:rPr>
        <w:rFonts w:ascii="Wingdings" w:hAnsi="Wingdings" w:hint="default"/>
      </w:rPr>
    </w:lvl>
    <w:lvl w:ilvl="8" w:tplc="8514D616" w:tentative="1">
      <w:start w:val="1"/>
      <w:numFmt w:val="bullet"/>
      <w:lvlText w:val=""/>
      <w:lvlJc w:val="left"/>
      <w:pPr>
        <w:tabs>
          <w:tab w:val="num" w:pos="6480"/>
        </w:tabs>
        <w:ind w:left="6480" w:hanging="360"/>
      </w:pPr>
      <w:rPr>
        <w:rFonts w:ascii="Wingdings" w:hAnsi="Wingdings" w:hint="default"/>
      </w:rPr>
    </w:lvl>
  </w:abstractNum>
  <w:abstractNum w:abstractNumId="18">
    <w:nsid w:val="43F37FE0"/>
    <w:multiLevelType w:val="hybridMultilevel"/>
    <w:tmpl w:val="1D5CABC6"/>
    <w:lvl w:ilvl="0" w:tplc="7FD0D6BE">
      <w:start w:val="1"/>
      <w:numFmt w:val="bullet"/>
      <w:lvlText w:val=""/>
      <w:lvlJc w:val="left"/>
      <w:pPr>
        <w:tabs>
          <w:tab w:val="num" w:pos="720"/>
        </w:tabs>
        <w:ind w:left="720" w:hanging="360"/>
      </w:pPr>
      <w:rPr>
        <w:rFonts w:ascii="Wingdings" w:hAnsi="Wingdings" w:hint="default"/>
      </w:rPr>
    </w:lvl>
    <w:lvl w:ilvl="1" w:tplc="B530969E" w:tentative="1">
      <w:start w:val="1"/>
      <w:numFmt w:val="bullet"/>
      <w:lvlText w:val=""/>
      <w:lvlJc w:val="left"/>
      <w:pPr>
        <w:tabs>
          <w:tab w:val="num" w:pos="1440"/>
        </w:tabs>
        <w:ind w:left="1440" w:hanging="360"/>
      </w:pPr>
      <w:rPr>
        <w:rFonts w:ascii="Wingdings" w:hAnsi="Wingdings" w:hint="default"/>
      </w:rPr>
    </w:lvl>
    <w:lvl w:ilvl="2" w:tplc="A8E61438" w:tentative="1">
      <w:start w:val="1"/>
      <w:numFmt w:val="bullet"/>
      <w:lvlText w:val=""/>
      <w:lvlJc w:val="left"/>
      <w:pPr>
        <w:tabs>
          <w:tab w:val="num" w:pos="2160"/>
        </w:tabs>
        <w:ind w:left="2160" w:hanging="360"/>
      </w:pPr>
      <w:rPr>
        <w:rFonts w:ascii="Wingdings" w:hAnsi="Wingdings" w:hint="default"/>
      </w:rPr>
    </w:lvl>
    <w:lvl w:ilvl="3" w:tplc="172C33C8" w:tentative="1">
      <w:start w:val="1"/>
      <w:numFmt w:val="bullet"/>
      <w:lvlText w:val=""/>
      <w:lvlJc w:val="left"/>
      <w:pPr>
        <w:tabs>
          <w:tab w:val="num" w:pos="2880"/>
        </w:tabs>
        <w:ind w:left="2880" w:hanging="360"/>
      </w:pPr>
      <w:rPr>
        <w:rFonts w:ascii="Wingdings" w:hAnsi="Wingdings" w:hint="default"/>
      </w:rPr>
    </w:lvl>
    <w:lvl w:ilvl="4" w:tplc="F2C29A5E" w:tentative="1">
      <w:start w:val="1"/>
      <w:numFmt w:val="bullet"/>
      <w:lvlText w:val=""/>
      <w:lvlJc w:val="left"/>
      <w:pPr>
        <w:tabs>
          <w:tab w:val="num" w:pos="3600"/>
        </w:tabs>
        <w:ind w:left="3600" w:hanging="360"/>
      </w:pPr>
      <w:rPr>
        <w:rFonts w:ascii="Wingdings" w:hAnsi="Wingdings" w:hint="default"/>
      </w:rPr>
    </w:lvl>
    <w:lvl w:ilvl="5" w:tplc="A466708C" w:tentative="1">
      <w:start w:val="1"/>
      <w:numFmt w:val="bullet"/>
      <w:lvlText w:val=""/>
      <w:lvlJc w:val="left"/>
      <w:pPr>
        <w:tabs>
          <w:tab w:val="num" w:pos="4320"/>
        </w:tabs>
        <w:ind w:left="4320" w:hanging="360"/>
      </w:pPr>
      <w:rPr>
        <w:rFonts w:ascii="Wingdings" w:hAnsi="Wingdings" w:hint="default"/>
      </w:rPr>
    </w:lvl>
    <w:lvl w:ilvl="6" w:tplc="4A4EF42A" w:tentative="1">
      <w:start w:val="1"/>
      <w:numFmt w:val="bullet"/>
      <w:lvlText w:val=""/>
      <w:lvlJc w:val="left"/>
      <w:pPr>
        <w:tabs>
          <w:tab w:val="num" w:pos="5040"/>
        </w:tabs>
        <w:ind w:left="5040" w:hanging="360"/>
      </w:pPr>
      <w:rPr>
        <w:rFonts w:ascii="Wingdings" w:hAnsi="Wingdings" w:hint="default"/>
      </w:rPr>
    </w:lvl>
    <w:lvl w:ilvl="7" w:tplc="89BA077E" w:tentative="1">
      <w:start w:val="1"/>
      <w:numFmt w:val="bullet"/>
      <w:lvlText w:val=""/>
      <w:lvlJc w:val="left"/>
      <w:pPr>
        <w:tabs>
          <w:tab w:val="num" w:pos="5760"/>
        </w:tabs>
        <w:ind w:left="5760" w:hanging="360"/>
      </w:pPr>
      <w:rPr>
        <w:rFonts w:ascii="Wingdings" w:hAnsi="Wingdings" w:hint="default"/>
      </w:rPr>
    </w:lvl>
    <w:lvl w:ilvl="8" w:tplc="C8B2D5B4" w:tentative="1">
      <w:start w:val="1"/>
      <w:numFmt w:val="bullet"/>
      <w:lvlText w:val=""/>
      <w:lvlJc w:val="left"/>
      <w:pPr>
        <w:tabs>
          <w:tab w:val="num" w:pos="6480"/>
        </w:tabs>
        <w:ind w:left="6480" w:hanging="360"/>
      </w:pPr>
      <w:rPr>
        <w:rFonts w:ascii="Wingdings" w:hAnsi="Wingdings" w:hint="default"/>
      </w:rPr>
    </w:lvl>
  </w:abstractNum>
  <w:abstractNum w:abstractNumId="19">
    <w:nsid w:val="47DF76D7"/>
    <w:multiLevelType w:val="hybridMultilevel"/>
    <w:tmpl w:val="E6FE498C"/>
    <w:lvl w:ilvl="0" w:tplc="04860160">
      <w:start w:val="1"/>
      <w:numFmt w:val="bullet"/>
      <w:lvlText w:val=""/>
      <w:lvlJc w:val="left"/>
      <w:pPr>
        <w:tabs>
          <w:tab w:val="num" w:pos="720"/>
        </w:tabs>
        <w:ind w:left="720" w:hanging="360"/>
      </w:pPr>
      <w:rPr>
        <w:rFonts w:ascii="Wingdings" w:hAnsi="Wingdings" w:hint="default"/>
      </w:rPr>
    </w:lvl>
    <w:lvl w:ilvl="1" w:tplc="1CC8A600" w:tentative="1">
      <w:start w:val="1"/>
      <w:numFmt w:val="bullet"/>
      <w:lvlText w:val=""/>
      <w:lvlJc w:val="left"/>
      <w:pPr>
        <w:tabs>
          <w:tab w:val="num" w:pos="1440"/>
        </w:tabs>
        <w:ind w:left="1440" w:hanging="360"/>
      </w:pPr>
      <w:rPr>
        <w:rFonts w:ascii="Wingdings" w:hAnsi="Wingdings" w:hint="default"/>
      </w:rPr>
    </w:lvl>
    <w:lvl w:ilvl="2" w:tplc="BCF8FC98" w:tentative="1">
      <w:start w:val="1"/>
      <w:numFmt w:val="bullet"/>
      <w:lvlText w:val=""/>
      <w:lvlJc w:val="left"/>
      <w:pPr>
        <w:tabs>
          <w:tab w:val="num" w:pos="2160"/>
        </w:tabs>
        <w:ind w:left="2160" w:hanging="360"/>
      </w:pPr>
      <w:rPr>
        <w:rFonts w:ascii="Wingdings" w:hAnsi="Wingdings" w:hint="default"/>
      </w:rPr>
    </w:lvl>
    <w:lvl w:ilvl="3" w:tplc="DB10A24A" w:tentative="1">
      <w:start w:val="1"/>
      <w:numFmt w:val="bullet"/>
      <w:lvlText w:val=""/>
      <w:lvlJc w:val="left"/>
      <w:pPr>
        <w:tabs>
          <w:tab w:val="num" w:pos="2880"/>
        </w:tabs>
        <w:ind w:left="2880" w:hanging="360"/>
      </w:pPr>
      <w:rPr>
        <w:rFonts w:ascii="Wingdings" w:hAnsi="Wingdings" w:hint="default"/>
      </w:rPr>
    </w:lvl>
    <w:lvl w:ilvl="4" w:tplc="974A91B8" w:tentative="1">
      <w:start w:val="1"/>
      <w:numFmt w:val="bullet"/>
      <w:lvlText w:val=""/>
      <w:lvlJc w:val="left"/>
      <w:pPr>
        <w:tabs>
          <w:tab w:val="num" w:pos="3600"/>
        </w:tabs>
        <w:ind w:left="3600" w:hanging="360"/>
      </w:pPr>
      <w:rPr>
        <w:rFonts w:ascii="Wingdings" w:hAnsi="Wingdings" w:hint="default"/>
      </w:rPr>
    </w:lvl>
    <w:lvl w:ilvl="5" w:tplc="C69E0F10" w:tentative="1">
      <w:start w:val="1"/>
      <w:numFmt w:val="bullet"/>
      <w:lvlText w:val=""/>
      <w:lvlJc w:val="left"/>
      <w:pPr>
        <w:tabs>
          <w:tab w:val="num" w:pos="4320"/>
        </w:tabs>
        <w:ind w:left="4320" w:hanging="360"/>
      </w:pPr>
      <w:rPr>
        <w:rFonts w:ascii="Wingdings" w:hAnsi="Wingdings" w:hint="default"/>
      </w:rPr>
    </w:lvl>
    <w:lvl w:ilvl="6" w:tplc="29CA89EC" w:tentative="1">
      <w:start w:val="1"/>
      <w:numFmt w:val="bullet"/>
      <w:lvlText w:val=""/>
      <w:lvlJc w:val="left"/>
      <w:pPr>
        <w:tabs>
          <w:tab w:val="num" w:pos="5040"/>
        </w:tabs>
        <w:ind w:left="5040" w:hanging="360"/>
      </w:pPr>
      <w:rPr>
        <w:rFonts w:ascii="Wingdings" w:hAnsi="Wingdings" w:hint="default"/>
      </w:rPr>
    </w:lvl>
    <w:lvl w:ilvl="7" w:tplc="92E4A4AC" w:tentative="1">
      <w:start w:val="1"/>
      <w:numFmt w:val="bullet"/>
      <w:lvlText w:val=""/>
      <w:lvlJc w:val="left"/>
      <w:pPr>
        <w:tabs>
          <w:tab w:val="num" w:pos="5760"/>
        </w:tabs>
        <w:ind w:left="5760" w:hanging="360"/>
      </w:pPr>
      <w:rPr>
        <w:rFonts w:ascii="Wingdings" w:hAnsi="Wingdings" w:hint="default"/>
      </w:rPr>
    </w:lvl>
    <w:lvl w:ilvl="8" w:tplc="C5B8CA08" w:tentative="1">
      <w:start w:val="1"/>
      <w:numFmt w:val="bullet"/>
      <w:lvlText w:val=""/>
      <w:lvlJc w:val="left"/>
      <w:pPr>
        <w:tabs>
          <w:tab w:val="num" w:pos="6480"/>
        </w:tabs>
        <w:ind w:left="6480" w:hanging="360"/>
      </w:pPr>
      <w:rPr>
        <w:rFonts w:ascii="Wingdings" w:hAnsi="Wingdings" w:hint="default"/>
      </w:rPr>
    </w:lvl>
  </w:abstractNum>
  <w:abstractNum w:abstractNumId="20">
    <w:nsid w:val="497E1C76"/>
    <w:multiLevelType w:val="hybridMultilevel"/>
    <w:tmpl w:val="40A0AB2C"/>
    <w:lvl w:ilvl="0" w:tplc="2B329C9A">
      <w:start w:val="3"/>
      <w:numFmt w:val="lowerLetter"/>
      <w:lvlText w:val="%1)"/>
      <w:lvlJc w:val="left"/>
      <w:pPr>
        <w:tabs>
          <w:tab w:val="num" w:pos="720"/>
        </w:tabs>
        <w:ind w:left="720" w:hanging="360"/>
      </w:pPr>
    </w:lvl>
    <w:lvl w:ilvl="1" w:tplc="3372F428" w:tentative="1">
      <w:start w:val="1"/>
      <w:numFmt w:val="lowerLetter"/>
      <w:lvlText w:val="%2)"/>
      <w:lvlJc w:val="left"/>
      <w:pPr>
        <w:tabs>
          <w:tab w:val="num" w:pos="1440"/>
        </w:tabs>
        <w:ind w:left="1440" w:hanging="360"/>
      </w:pPr>
    </w:lvl>
    <w:lvl w:ilvl="2" w:tplc="4C62BB18" w:tentative="1">
      <w:start w:val="1"/>
      <w:numFmt w:val="lowerLetter"/>
      <w:lvlText w:val="%3)"/>
      <w:lvlJc w:val="left"/>
      <w:pPr>
        <w:tabs>
          <w:tab w:val="num" w:pos="2160"/>
        </w:tabs>
        <w:ind w:left="2160" w:hanging="360"/>
      </w:pPr>
    </w:lvl>
    <w:lvl w:ilvl="3" w:tplc="08A85FAC" w:tentative="1">
      <w:start w:val="1"/>
      <w:numFmt w:val="lowerLetter"/>
      <w:lvlText w:val="%4)"/>
      <w:lvlJc w:val="left"/>
      <w:pPr>
        <w:tabs>
          <w:tab w:val="num" w:pos="2880"/>
        </w:tabs>
        <w:ind w:left="2880" w:hanging="360"/>
      </w:pPr>
    </w:lvl>
    <w:lvl w:ilvl="4" w:tplc="C9BCDE8A" w:tentative="1">
      <w:start w:val="1"/>
      <w:numFmt w:val="lowerLetter"/>
      <w:lvlText w:val="%5)"/>
      <w:lvlJc w:val="left"/>
      <w:pPr>
        <w:tabs>
          <w:tab w:val="num" w:pos="3600"/>
        </w:tabs>
        <w:ind w:left="3600" w:hanging="360"/>
      </w:pPr>
    </w:lvl>
    <w:lvl w:ilvl="5" w:tplc="F490F7E8" w:tentative="1">
      <w:start w:val="1"/>
      <w:numFmt w:val="lowerLetter"/>
      <w:lvlText w:val="%6)"/>
      <w:lvlJc w:val="left"/>
      <w:pPr>
        <w:tabs>
          <w:tab w:val="num" w:pos="4320"/>
        </w:tabs>
        <w:ind w:left="4320" w:hanging="360"/>
      </w:pPr>
    </w:lvl>
    <w:lvl w:ilvl="6" w:tplc="1CE28C66" w:tentative="1">
      <w:start w:val="1"/>
      <w:numFmt w:val="lowerLetter"/>
      <w:lvlText w:val="%7)"/>
      <w:lvlJc w:val="left"/>
      <w:pPr>
        <w:tabs>
          <w:tab w:val="num" w:pos="5040"/>
        </w:tabs>
        <w:ind w:left="5040" w:hanging="360"/>
      </w:pPr>
    </w:lvl>
    <w:lvl w:ilvl="7" w:tplc="A134C366" w:tentative="1">
      <w:start w:val="1"/>
      <w:numFmt w:val="lowerLetter"/>
      <w:lvlText w:val="%8)"/>
      <w:lvlJc w:val="left"/>
      <w:pPr>
        <w:tabs>
          <w:tab w:val="num" w:pos="5760"/>
        </w:tabs>
        <w:ind w:left="5760" w:hanging="360"/>
      </w:pPr>
    </w:lvl>
    <w:lvl w:ilvl="8" w:tplc="9B62AC9E" w:tentative="1">
      <w:start w:val="1"/>
      <w:numFmt w:val="lowerLetter"/>
      <w:lvlText w:val="%9)"/>
      <w:lvlJc w:val="left"/>
      <w:pPr>
        <w:tabs>
          <w:tab w:val="num" w:pos="6480"/>
        </w:tabs>
        <w:ind w:left="6480" w:hanging="360"/>
      </w:pPr>
    </w:lvl>
  </w:abstractNum>
  <w:abstractNum w:abstractNumId="21">
    <w:nsid w:val="4ADC2DFE"/>
    <w:multiLevelType w:val="hybridMultilevel"/>
    <w:tmpl w:val="6F1A9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EE2D34"/>
    <w:multiLevelType w:val="hybridMultilevel"/>
    <w:tmpl w:val="AFFE461C"/>
    <w:lvl w:ilvl="0" w:tplc="F3A25798">
      <w:start w:val="1"/>
      <w:numFmt w:val="bullet"/>
      <w:lvlText w:val=""/>
      <w:lvlJc w:val="left"/>
      <w:pPr>
        <w:tabs>
          <w:tab w:val="num" w:pos="720"/>
        </w:tabs>
        <w:ind w:left="720" w:hanging="360"/>
      </w:pPr>
      <w:rPr>
        <w:rFonts w:ascii="Wingdings" w:hAnsi="Wingdings" w:hint="default"/>
      </w:rPr>
    </w:lvl>
    <w:lvl w:ilvl="1" w:tplc="BEC4E918" w:tentative="1">
      <w:start w:val="1"/>
      <w:numFmt w:val="bullet"/>
      <w:lvlText w:val=""/>
      <w:lvlJc w:val="left"/>
      <w:pPr>
        <w:tabs>
          <w:tab w:val="num" w:pos="1440"/>
        </w:tabs>
        <w:ind w:left="1440" w:hanging="360"/>
      </w:pPr>
      <w:rPr>
        <w:rFonts w:ascii="Wingdings" w:hAnsi="Wingdings" w:hint="default"/>
      </w:rPr>
    </w:lvl>
    <w:lvl w:ilvl="2" w:tplc="D2F0DFD4" w:tentative="1">
      <w:start w:val="1"/>
      <w:numFmt w:val="bullet"/>
      <w:lvlText w:val=""/>
      <w:lvlJc w:val="left"/>
      <w:pPr>
        <w:tabs>
          <w:tab w:val="num" w:pos="2160"/>
        </w:tabs>
        <w:ind w:left="2160" w:hanging="360"/>
      </w:pPr>
      <w:rPr>
        <w:rFonts w:ascii="Wingdings" w:hAnsi="Wingdings" w:hint="default"/>
      </w:rPr>
    </w:lvl>
    <w:lvl w:ilvl="3" w:tplc="4C409474" w:tentative="1">
      <w:start w:val="1"/>
      <w:numFmt w:val="bullet"/>
      <w:lvlText w:val=""/>
      <w:lvlJc w:val="left"/>
      <w:pPr>
        <w:tabs>
          <w:tab w:val="num" w:pos="2880"/>
        </w:tabs>
        <w:ind w:left="2880" w:hanging="360"/>
      </w:pPr>
      <w:rPr>
        <w:rFonts w:ascii="Wingdings" w:hAnsi="Wingdings" w:hint="default"/>
      </w:rPr>
    </w:lvl>
    <w:lvl w:ilvl="4" w:tplc="9C9C83E0" w:tentative="1">
      <w:start w:val="1"/>
      <w:numFmt w:val="bullet"/>
      <w:lvlText w:val=""/>
      <w:lvlJc w:val="left"/>
      <w:pPr>
        <w:tabs>
          <w:tab w:val="num" w:pos="3600"/>
        </w:tabs>
        <w:ind w:left="3600" w:hanging="360"/>
      </w:pPr>
      <w:rPr>
        <w:rFonts w:ascii="Wingdings" w:hAnsi="Wingdings" w:hint="default"/>
      </w:rPr>
    </w:lvl>
    <w:lvl w:ilvl="5" w:tplc="C20A9B72" w:tentative="1">
      <w:start w:val="1"/>
      <w:numFmt w:val="bullet"/>
      <w:lvlText w:val=""/>
      <w:lvlJc w:val="left"/>
      <w:pPr>
        <w:tabs>
          <w:tab w:val="num" w:pos="4320"/>
        </w:tabs>
        <w:ind w:left="4320" w:hanging="360"/>
      </w:pPr>
      <w:rPr>
        <w:rFonts w:ascii="Wingdings" w:hAnsi="Wingdings" w:hint="default"/>
      </w:rPr>
    </w:lvl>
    <w:lvl w:ilvl="6" w:tplc="0C183ECC" w:tentative="1">
      <w:start w:val="1"/>
      <w:numFmt w:val="bullet"/>
      <w:lvlText w:val=""/>
      <w:lvlJc w:val="left"/>
      <w:pPr>
        <w:tabs>
          <w:tab w:val="num" w:pos="5040"/>
        </w:tabs>
        <w:ind w:left="5040" w:hanging="360"/>
      </w:pPr>
      <w:rPr>
        <w:rFonts w:ascii="Wingdings" w:hAnsi="Wingdings" w:hint="default"/>
      </w:rPr>
    </w:lvl>
    <w:lvl w:ilvl="7" w:tplc="892A9FDA" w:tentative="1">
      <w:start w:val="1"/>
      <w:numFmt w:val="bullet"/>
      <w:lvlText w:val=""/>
      <w:lvlJc w:val="left"/>
      <w:pPr>
        <w:tabs>
          <w:tab w:val="num" w:pos="5760"/>
        </w:tabs>
        <w:ind w:left="5760" w:hanging="360"/>
      </w:pPr>
      <w:rPr>
        <w:rFonts w:ascii="Wingdings" w:hAnsi="Wingdings" w:hint="default"/>
      </w:rPr>
    </w:lvl>
    <w:lvl w:ilvl="8" w:tplc="F9C0DD54" w:tentative="1">
      <w:start w:val="1"/>
      <w:numFmt w:val="bullet"/>
      <w:lvlText w:val=""/>
      <w:lvlJc w:val="left"/>
      <w:pPr>
        <w:tabs>
          <w:tab w:val="num" w:pos="6480"/>
        </w:tabs>
        <w:ind w:left="6480" w:hanging="360"/>
      </w:pPr>
      <w:rPr>
        <w:rFonts w:ascii="Wingdings" w:hAnsi="Wingdings" w:hint="default"/>
      </w:rPr>
    </w:lvl>
  </w:abstractNum>
  <w:abstractNum w:abstractNumId="23">
    <w:nsid w:val="4C982C07"/>
    <w:multiLevelType w:val="hybridMultilevel"/>
    <w:tmpl w:val="84228A00"/>
    <w:lvl w:ilvl="0" w:tplc="AF78FCDE">
      <w:start w:val="1"/>
      <w:numFmt w:val="bullet"/>
      <w:lvlText w:val=""/>
      <w:lvlJc w:val="left"/>
      <w:pPr>
        <w:tabs>
          <w:tab w:val="num" w:pos="720"/>
        </w:tabs>
        <w:ind w:left="720" w:hanging="360"/>
      </w:pPr>
      <w:rPr>
        <w:rFonts w:ascii="Wingdings" w:hAnsi="Wingdings" w:hint="default"/>
      </w:rPr>
    </w:lvl>
    <w:lvl w:ilvl="1" w:tplc="99EEBA44">
      <w:start w:val="1"/>
      <w:numFmt w:val="bullet"/>
      <w:lvlText w:val=""/>
      <w:lvlJc w:val="left"/>
      <w:pPr>
        <w:tabs>
          <w:tab w:val="num" w:pos="1440"/>
        </w:tabs>
        <w:ind w:left="1440" w:hanging="360"/>
      </w:pPr>
      <w:rPr>
        <w:rFonts w:ascii="Wingdings" w:hAnsi="Wingdings" w:hint="default"/>
      </w:rPr>
    </w:lvl>
    <w:lvl w:ilvl="2" w:tplc="52563F18" w:tentative="1">
      <w:start w:val="1"/>
      <w:numFmt w:val="bullet"/>
      <w:lvlText w:val=""/>
      <w:lvlJc w:val="left"/>
      <w:pPr>
        <w:tabs>
          <w:tab w:val="num" w:pos="2160"/>
        </w:tabs>
        <w:ind w:left="2160" w:hanging="360"/>
      </w:pPr>
      <w:rPr>
        <w:rFonts w:ascii="Wingdings" w:hAnsi="Wingdings" w:hint="default"/>
      </w:rPr>
    </w:lvl>
    <w:lvl w:ilvl="3" w:tplc="C658925E" w:tentative="1">
      <w:start w:val="1"/>
      <w:numFmt w:val="bullet"/>
      <w:lvlText w:val=""/>
      <w:lvlJc w:val="left"/>
      <w:pPr>
        <w:tabs>
          <w:tab w:val="num" w:pos="2880"/>
        </w:tabs>
        <w:ind w:left="2880" w:hanging="360"/>
      </w:pPr>
      <w:rPr>
        <w:rFonts w:ascii="Wingdings" w:hAnsi="Wingdings" w:hint="default"/>
      </w:rPr>
    </w:lvl>
    <w:lvl w:ilvl="4" w:tplc="C164CB64" w:tentative="1">
      <w:start w:val="1"/>
      <w:numFmt w:val="bullet"/>
      <w:lvlText w:val=""/>
      <w:lvlJc w:val="left"/>
      <w:pPr>
        <w:tabs>
          <w:tab w:val="num" w:pos="3600"/>
        </w:tabs>
        <w:ind w:left="3600" w:hanging="360"/>
      </w:pPr>
      <w:rPr>
        <w:rFonts w:ascii="Wingdings" w:hAnsi="Wingdings" w:hint="default"/>
      </w:rPr>
    </w:lvl>
    <w:lvl w:ilvl="5" w:tplc="6FF8E4F2" w:tentative="1">
      <w:start w:val="1"/>
      <w:numFmt w:val="bullet"/>
      <w:lvlText w:val=""/>
      <w:lvlJc w:val="left"/>
      <w:pPr>
        <w:tabs>
          <w:tab w:val="num" w:pos="4320"/>
        </w:tabs>
        <w:ind w:left="4320" w:hanging="360"/>
      </w:pPr>
      <w:rPr>
        <w:rFonts w:ascii="Wingdings" w:hAnsi="Wingdings" w:hint="default"/>
      </w:rPr>
    </w:lvl>
    <w:lvl w:ilvl="6" w:tplc="BB24D868" w:tentative="1">
      <w:start w:val="1"/>
      <w:numFmt w:val="bullet"/>
      <w:lvlText w:val=""/>
      <w:lvlJc w:val="left"/>
      <w:pPr>
        <w:tabs>
          <w:tab w:val="num" w:pos="5040"/>
        </w:tabs>
        <w:ind w:left="5040" w:hanging="360"/>
      </w:pPr>
      <w:rPr>
        <w:rFonts w:ascii="Wingdings" w:hAnsi="Wingdings" w:hint="default"/>
      </w:rPr>
    </w:lvl>
    <w:lvl w:ilvl="7" w:tplc="CC209CD4" w:tentative="1">
      <w:start w:val="1"/>
      <w:numFmt w:val="bullet"/>
      <w:lvlText w:val=""/>
      <w:lvlJc w:val="left"/>
      <w:pPr>
        <w:tabs>
          <w:tab w:val="num" w:pos="5760"/>
        </w:tabs>
        <w:ind w:left="5760" w:hanging="360"/>
      </w:pPr>
      <w:rPr>
        <w:rFonts w:ascii="Wingdings" w:hAnsi="Wingdings" w:hint="default"/>
      </w:rPr>
    </w:lvl>
    <w:lvl w:ilvl="8" w:tplc="06C622B0" w:tentative="1">
      <w:start w:val="1"/>
      <w:numFmt w:val="bullet"/>
      <w:lvlText w:val=""/>
      <w:lvlJc w:val="left"/>
      <w:pPr>
        <w:tabs>
          <w:tab w:val="num" w:pos="6480"/>
        </w:tabs>
        <w:ind w:left="6480" w:hanging="360"/>
      </w:pPr>
      <w:rPr>
        <w:rFonts w:ascii="Wingdings" w:hAnsi="Wingdings" w:hint="default"/>
      </w:rPr>
    </w:lvl>
  </w:abstractNum>
  <w:abstractNum w:abstractNumId="24">
    <w:nsid w:val="53505C57"/>
    <w:multiLevelType w:val="hybridMultilevel"/>
    <w:tmpl w:val="899ED804"/>
    <w:lvl w:ilvl="0" w:tplc="C68C7F0C">
      <w:start w:val="1"/>
      <w:numFmt w:val="bullet"/>
      <w:lvlText w:val=""/>
      <w:lvlJc w:val="left"/>
      <w:pPr>
        <w:tabs>
          <w:tab w:val="num" w:pos="720"/>
        </w:tabs>
        <w:ind w:left="720" w:hanging="360"/>
      </w:pPr>
      <w:rPr>
        <w:rFonts w:ascii="Wingdings" w:hAnsi="Wingdings" w:hint="default"/>
      </w:rPr>
    </w:lvl>
    <w:lvl w:ilvl="1" w:tplc="73F05A66" w:tentative="1">
      <w:start w:val="1"/>
      <w:numFmt w:val="bullet"/>
      <w:lvlText w:val=""/>
      <w:lvlJc w:val="left"/>
      <w:pPr>
        <w:tabs>
          <w:tab w:val="num" w:pos="1440"/>
        </w:tabs>
        <w:ind w:left="1440" w:hanging="360"/>
      </w:pPr>
      <w:rPr>
        <w:rFonts w:ascii="Wingdings" w:hAnsi="Wingdings" w:hint="default"/>
      </w:rPr>
    </w:lvl>
    <w:lvl w:ilvl="2" w:tplc="6FE635CA" w:tentative="1">
      <w:start w:val="1"/>
      <w:numFmt w:val="bullet"/>
      <w:lvlText w:val=""/>
      <w:lvlJc w:val="left"/>
      <w:pPr>
        <w:tabs>
          <w:tab w:val="num" w:pos="2160"/>
        </w:tabs>
        <w:ind w:left="2160" w:hanging="360"/>
      </w:pPr>
      <w:rPr>
        <w:rFonts w:ascii="Wingdings" w:hAnsi="Wingdings" w:hint="default"/>
      </w:rPr>
    </w:lvl>
    <w:lvl w:ilvl="3" w:tplc="FBB4E0A2" w:tentative="1">
      <w:start w:val="1"/>
      <w:numFmt w:val="bullet"/>
      <w:lvlText w:val=""/>
      <w:lvlJc w:val="left"/>
      <w:pPr>
        <w:tabs>
          <w:tab w:val="num" w:pos="2880"/>
        </w:tabs>
        <w:ind w:left="2880" w:hanging="360"/>
      </w:pPr>
      <w:rPr>
        <w:rFonts w:ascii="Wingdings" w:hAnsi="Wingdings" w:hint="default"/>
      </w:rPr>
    </w:lvl>
    <w:lvl w:ilvl="4" w:tplc="5454A0FE" w:tentative="1">
      <w:start w:val="1"/>
      <w:numFmt w:val="bullet"/>
      <w:lvlText w:val=""/>
      <w:lvlJc w:val="left"/>
      <w:pPr>
        <w:tabs>
          <w:tab w:val="num" w:pos="3600"/>
        </w:tabs>
        <w:ind w:left="3600" w:hanging="360"/>
      </w:pPr>
      <w:rPr>
        <w:rFonts w:ascii="Wingdings" w:hAnsi="Wingdings" w:hint="default"/>
      </w:rPr>
    </w:lvl>
    <w:lvl w:ilvl="5" w:tplc="A7526D04" w:tentative="1">
      <w:start w:val="1"/>
      <w:numFmt w:val="bullet"/>
      <w:lvlText w:val=""/>
      <w:lvlJc w:val="left"/>
      <w:pPr>
        <w:tabs>
          <w:tab w:val="num" w:pos="4320"/>
        </w:tabs>
        <w:ind w:left="4320" w:hanging="360"/>
      </w:pPr>
      <w:rPr>
        <w:rFonts w:ascii="Wingdings" w:hAnsi="Wingdings" w:hint="default"/>
      </w:rPr>
    </w:lvl>
    <w:lvl w:ilvl="6" w:tplc="CC6004FC" w:tentative="1">
      <w:start w:val="1"/>
      <w:numFmt w:val="bullet"/>
      <w:lvlText w:val=""/>
      <w:lvlJc w:val="left"/>
      <w:pPr>
        <w:tabs>
          <w:tab w:val="num" w:pos="5040"/>
        </w:tabs>
        <w:ind w:left="5040" w:hanging="360"/>
      </w:pPr>
      <w:rPr>
        <w:rFonts w:ascii="Wingdings" w:hAnsi="Wingdings" w:hint="default"/>
      </w:rPr>
    </w:lvl>
    <w:lvl w:ilvl="7" w:tplc="B25E6190" w:tentative="1">
      <w:start w:val="1"/>
      <w:numFmt w:val="bullet"/>
      <w:lvlText w:val=""/>
      <w:lvlJc w:val="left"/>
      <w:pPr>
        <w:tabs>
          <w:tab w:val="num" w:pos="5760"/>
        </w:tabs>
        <w:ind w:left="5760" w:hanging="360"/>
      </w:pPr>
      <w:rPr>
        <w:rFonts w:ascii="Wingdings" w:hAnsi="Wingdings" w:hint="default"/>
      </w:rPr>
    </w:lvl>
    <w:lvl w:ilvl="8" w:tplc="64EC4DAC" w:tentative="1">
      <w:start w:val="1"/>
      <w:numFmt w:val="bullet"/>
      <w:lvlText w:val=""/>
      <w:lvlJc w:val="left"/>
      <w:pPr>
        <w:tabs>
          <w:tab w:val="num" w:pos="6480"/>
        </w:tabs>
        <w:ind w:left="6480" w:hanging="360"/>
      </w:pPr>
      <w:rPr>
        <w:rFonts w:ascii="Wingdings" w:hAnsi="Wingdings" w:hint="default"/>
      </w:rPr>
    </w:lvl>
  </w:abstractNum>
  <w:abstractNum w:abstractNumId="25">
    <w:nsid w:val="55BE0F20"/>
    <w:multiLevelType w:val="hybridMultilevel"/>
    <w:tmpl w:val="DC52F450"/>
    <w:lvl w:ilvl="0" w:tplc="6136BEB0">
      <w:start w:val="1"/>
      <w:numFmt w:val="bullet"/>
      <w:lvlText w:val=""/>
      <w:lvlJc w:val="left"/>
      <w:pPr>
        <w:tabs>
          <w:tab w:val="num" w:pos="720"/>
        </w:tabs>
        <w:ind w:left="720" w:hanging="360"/>
      </w:pPr>
      <w:rPr>
        <w:rFonts w:ascii="Wingdings" w:hAnsi="Wingdings" w:hint="default"/>
      </w:rPr>
    </w:lvl>
    <w:lvl w:ilvl="1" w:tplc="F0F0EDAC" w:tentative="1">
      <w:start w:val="1"/>
      <w:numFmt w:val="bullet"/>
      <w:lvlText w:val=""/>
      <w:lvlJc w:val="left"/>
      <w:pPr>
        <w:tabs>
          <w:tab w:val="num" w:pos="1440"/>
        </w:tabs>
        <w:ind w:left="1440" w:hanging="360"/>
      </w:pPr>
      <w:rPr>
        <w:rFonts w:ascii="Wingdings" w:hAnsi="Wingdings" w:hint="default"/>
      </w:rPr>
    </w:lvl>
    <w:lvl w:ilvl="2" w:tplc="69E02D7E" w:tentative="1">
      <w:start w:val="1"/>
      <w:numFmt w:val="bullet"/>
      <w:lvlText w:val=""/>
      <w:lvlJc w:val="left"/>
      <w:pPr>
        <w:tabs>
          <w:tab w:val="num" w:pos="2160"/>
        </w:tabs>
        <w:ind w:left="2160" w:hanging="360"/>
      </w:pPr>
      <w:rPr>
        <w:rFonts w:ascii="Wingdings" w:hAnsi="Wingdings" w:hint="default"/>
      </w:rPr>
    </w:lvl>
    <w:lvl w:ilvl="3" w:tplc="C81A1D1E" w:tentative="1">
      <w:start w:val="1"/>
      <w:numFmt w:val="bullet"/>
      <w:lvlText w:val=""/>
      <w:lvlJc w:val="left"/>
      <w:pPr>
        <w:tabs>
          <w:tab w:val="num" w:pos="2880"/>
        </w:tabs>
        <w:ind w:left="2880" w:hanging="360"/>
      </w:pPr>
      <w:rPr>
        <w:rFonts w:ascii="Wingdings" w:hAnsi="Wingdings" w:hint="default"/>
      </w:rPr>
    </w:lvl>
    <w:lvl w:ilvl="4" w:tplc="76669B20" w:tentative="1">
      <w:start w:val="1"/>
      <w:numFmt w:val="bullet"/>
      <w:lvlText w:val=""/>
      <w:lvlJc w:val="left"/>
      <w:pPr>
        <w:tabs>
          <w:tab w:val="num" w:pos="3600"/>
        </w:tabs>
        <w:ind w:left="3600" w:hanging="360"/>
      </w:pPr>
      <w:rPr>
        <w:rFonts w:ascii="Wingdings" w:hAnsi="Wingdings" w:hint="default"/>
      </w:rPr>
    </w:lvl>
    <w:lvl w:ilvl="5" w:tplc="9482D4B2" w:tentative="1">
      <w:start w:val="1"/>
      <w:numFmt w:val="bullet"/>
      <w:lvlText w:val=""/>
      <w:lvlJc w:val="left"/>
      <w:pPr>
        <w:tabs>
          <w:tab w:val="num" w:pos="4320"/>
        </w:tabs>
        <w:ind w:left="4320" w:hanging="360"/>
      </w:pPr>
      <w:rPr>
        <w:rFonts w:ascii="Wingdings" w:hAnsi="Wingdings" w:hint="default"/>
      </w:rPr>
    </w:lvl>
    <w:lvl w:ilvl="6" w:tplc="3BB29CC0" w:tentative="1">
      <w:start w:val="1"/>
      <w:numFmt w:val="bullet"/>
      <w:lvlText w:val=""/>
      <w:lvlJc w:val="left"/>
      <w:pPr>
        <w:tabs>
          <w:tab w:val="num" w:pos="5040"/>
        </w:tabs>
        <w:ind w:left="5040" w:hanging="360"/>
      </w:pPr>
      <w:rPr>
        <w:rFonts w:ascii="Wingdings" w:hAnsi="Wingdings" w:hint="default"/>
      </w:rPr>
    </w:lvl>
    <w:lvl w:ilvl="7" w:tplc="E1D6747E" w:tentative="1">
      <w:start w:val="1"/>
      <w:numFmt w:val="bullet"/>
      <w:lvlText w:val=""/>
      <w:lvlJc w:val="left"/>
      <w:pPr>
        <w:tabs>
          <w:tab w:val="num" w:pos="5760"/>
        </w:tabs>
        <w:ind w:left="5760" w:hanging="360"/>
      </w:pPr>
      <w:rPr>
        <w:rFonts w:ascii="Wingdings" w:hAnsi="Wingdings" w:hint="default"/>
      </w:rPr>
    </w:lvl>
    <w:lvl w:ilvl="8" w:tplc="6CE40188" w:tentative="1">
      <w:start w:val="1"/>
      <w:numFmt w:val="bullet"/>
      <w:lvlText w:val=""/>
      <w:lvlJc w:val="left"/>
      <w:pPr>
        <w:tabs>
          <w:tab w:val="num" w:pos="6480"/>
        </w:tabs>
        <w:ind w:left="6480" w:hanging="360"/>
      </w:pPr>
      <w:rPr>
        <w:rFonts w:ascii="Wingdings" w:hAnsi="Wingdings" w:hint="default"/>
      </w:rPr>
    </w:lvl>
  </w:abstractNum>
  <w:abstractNum w:abstractNumId="26">
    <w:nsid w:val="580038E4"/>
    <w:multiLevelType w:val="hybridMultilevel"/>
    <w:tmpl w:val="672A1FBE"/>
    <w:lvl w:ilvl="0" w:tplc="019E8504">
      <w:start w:val="1"/>
      <w:numFmt w:val="bullet"/>
      <w:lvlText w:val=""/>
      <w:lvlJc w:val="left"/>
      <w:pPr>
        <w:tabs>
          <w:tab w:val="num" w:pos="720"/>
        </w:tabs>
        <w:ind w:left="720" w:hanging="360"/>
      </w:pPr>
      <w:rPr>
        <w:rFonts w:ascii="Wingdings" w:hAnsi="Wingdings" w:hint="default"/>
      </w:rPr>
    </w:lvl>
    <w:lvl w:ilvl="1" w:tplc="4A948DDE" w:tentative="1">
      <w:start w:val="1"/>
      <w:numFmt w:val="bullet"/>
      <w:lvlText w:val=""/>
      <w:lvlJc w:val="left"/>
      <w:pPr>
        <w:tabs>
          <w:tab w:val="num" w:pos="1440"/>
        </w:tabs>
        <w:ind w:left="1440" w:hanging="360"/>
      </w:pPr>
      <w:rPr>
        <w:rFonts w:ascii="Wingdings" w:hAnsi="Wingdings" w:hint="default"/>
      </w:rPr>
    </w:lvl>
    <w:lvl w:ilvl="2" w:tplc="EFE6E920" w:tentative="1">
      <w:start w:val="1"/>
      <w:numFmt w:val="bullet"/>
      <w:lvlText w:val=""/>
      <w:lvlJc w:val="left"/>
      <w:pPr>
        <w:tabs>
          <w:tab w:val="num" w:pos="2160"/>
        </w:tabs>
        <w:ind w:left="2160" w:hanging="360"/>
      </w:pPr>
      <w:rPr>
        <w:rFonts w:ascii="Wingdings" w:hAnsi="Wingdings" w:hint="default"/>
      </w:rPr>
    </w:lvl>
    <w:lvl w:ilvl="3" w:tplc="32B6F910" w:tentative="1">
      <w:start w:val="1"/>
      <w:numFmt w:val="bullet"/>
      <w:lvlText w:val=""/>
      <w:lvlJc w:val="left"/>
      <w:pPr>
        <w:tabs>
          <w:tab w:val="num" w:pos="2880"/>
        </w:tabs>
        <w:ind w:left="2880" w:hanging="360"/>
      </w:pPr>
      <w:rPr>
        <w:rFonts w:ascii="Wingdings" w:hAnsi="Wingdings" w:hint="default"/>
      </w:rPr>
    </w:lvl>
    <w:lvl w:ilvl="4" w:tplc="A004379E" w:tentative="1">
      <w:start w:val="1"/>
      <w:numFmt w:val="bullet"/>
      <w:lvlText w:val=""/>
      <w:lvlJc w:val="left"/>
      <w:pPr>
        <w:tabs>
          <w:tab w:val="num" w:pos="3600"/>
        </w:tabs>
        <w:ind w:left="3600" w:hanging="360"/>
      </w:pPr>
      <w:rPr>
        <w:rFonts w:ascii="Wingdings" w:hAnsi="Wingdings" w:hint="default"/>
      </w:rPr>
    </w:lvl>
    <w:lvl w:ilvl="5" w:tplc="098CA132" w:tentative="1">
      <w:start w:val="1"/>
      <w:numFmt w:val="bullet"/>
      <w:lvlText w:val=""/>
      <w:lvlJc w:val="left"/>
      <w:pPr>
        <w:tabs>
          <w:tab w:val="num" w:pos="4320"/>
        </w:tabs>
        <w:ind w:left="4320" w:hanging="360"/>
      </w:pPr>
      <w:rPr>
        <w:rFonts w:ascii="Wingdings" w:hAnsi="Wingdings" w:hint="default"/>
      </w:rPr>
    </w:lvl>
    <w:lvl w:ilvl="6" w:tplc="A6B6421A" w:tentative="1">
      <w:start w:val="1"/>
      <w:numFmt w:val="bullet"/>
      <w:lvlText w:val=""/>
      <w:lvlJc w:val="left"/>
      <w:pPr>
        <w:tabs>
          <w:tab w:val="num" w:pos="5040"/>
        </w:tabs>
        <w:ind w:left="5040" w:hanging="360"/>
      </w:pPr>
      <w:rPr>
        <w:rFonts w:ascii="Wingdings" w:hAnsi="Wingdings" w:hint="default"/>
      </w:rPr>
    </w:lvl>
    <w:lvl w:ilvl="7" w:tplc="5ADAC598" w:tentative="1">
      <w:start w:val="1"/>
      <w:numFmt w:val="bullet"/>
      <w:lvlText w:val=""/>
      <w:lvlJc w:val="left"/>
      <w:pPr>
        <w:tabs>
          <w:tab w:val="num" w:pos="5760"/>
        </w:tabs>
        <w:ind w:left="5760" w:hanging="360"/>
      </w:pPr>
      <w:rPr>
        <w:rFonts w:ascii="Wingdings" w:hAnsi="Wingdings" w:hint="default"/>
      </w:rPr>
    </w:lvl>
    <w:lvl w:ilvl="8" w:tplc="CBD6552E" w:tentative="1">
      <w:start w:val="1"/>
      <w:numFmt w:val="bullet"/>
      <w:lvlText w:val=""/>
      <w:lvlJc w:val="left"/>
      <w:pPr>
        <w:tabs>
          <w:tab w:val="num" w:pos="6480"/>
        </w:tabs>
        <w:ind w:left="6480" w:hanging="360"/>
      </w:pPr>
      <w:rPr>
        <w:rFonts w:ascii="Wingdings" w:hAnsi="Wingdings" w:hint="default"/>
      </w:rPr>
    </w:lvl>
  </w:abstractNum>
  <w:abstractNum w:abstractNumId="27">
    <w:nsid w:val="59B36244"/>
    <w:multiLevelType w:val="hybridMultilevel"/>
    <w:tmpl w:val="51B8527E"/>
    <w:lvl w:ilvl="0" w:tplc="FC804524">
      <w:start w:val="1"/>
      <w:numFmt w:val="bullet"/>
      <w:lvlText w:val=""/>
      <w:lvlJc w:val="left"/>
      <w:pPr>
        <w:tabs>
          <w:tab w:val="num" w:pos="720"/>
        </w:tabs>
        <w:ind w:left="720" w:hanging="360"/>
      </w:pPr>
      <w:rPr>
        <w:rFonts w:ascii="Wingdings" w:hAnsi="Wingdings" w:hint="default"/>
      </w:rPr>
    </w:lvl>
    <w:lvl w:ilvl="1" w:tplc="D3FE54BE" w:tentative="1">
      <w:start w:val="1"/>
      <w:numFmt w:val="bullet"/>
      <w:lvlText w:val=""/>
      <w:lvlJc w:val="left"/>
      <w:pPr>
        <w:tabs>
          <w:tab w:val="num" w:pos="1440"/>
        </w:tabs>
        <w:ind w:left="1440" w:hanging="360"/>
      </w:pPr>
      <w:rPr>
        <w:rFonts w:ascii="Wingdings" w:hAnsi="Wingdings" w:hint="default"/>
      </w:rPr>
    </w:lvl>
    <w:lvl w:ilvl="2" w:tplc="88B057B8" w:tentative="1">
      <w:start w:val="1"/>
      <w:numFmt w:val="bullet"/>
      <w:lvlText w:val=""/>
      <w:lvlJc w:val="left"/>
      <w:pPr>
        <w:tabs>
          <w:tab w:val="num" w:pos="2160"/>
        </w:tabs>
        <w:ind w:left="2160" w:hanging="360"/>
      </w:pPr>
      <w:rPr>
        <w:rFonts w:ascii="Wingdings" w:hAnsi="Wingdings" w:hint="default"/>
      </w:rPr>
    </w:lvl>
    <w:lvl w:ilvl="3" w:tplc="9D1264E8" w:tentative="1">
      <w:start w:val="1"/>
      <w:numFmt w:val="bullet"/>
      <w:lvlText w:val=""/>
      <w:lvlJc w:val="left"/>
      <w:pPr>
        <w:tabs>
          <w:tab w:val="num" w:pos="2880"/>
        </w:tabs>
        <w:ind w:left="2880" w:hanging="360"/>
      </w:pPr>
      <w:rPr>
        <w:rFonts w:ascii="Wingdings" w:hAnsi="Wingdings" w:hint="default"/>
      </w:rPr>
    </w:lvl>
    <w:lvl w:ilvl="4" w:tplc="77F8E568" w:tentative="1">
      <w:start w:val="1"/>
      <w:numFmt w:val="bullet"/>
      <w:lvlText w:val=""/>
      <w:lvlJc w:val="left"/>
      <w:pPr>
        <w:tabs>
          <w:tab w:val="num" w:pos="3600"/>
        </w:tabs>
        <w:ind w:left="3600" w:hanging="360"/>
      </w:pPr>
      <w:rPr>
        <w:rFonts w:ascii="Wingdings" w:hAnsi="Wingdings" w:hint="default"/>
      </w:rPr>
    </w:lvl>
    <w:lvl w:ilvl="5" w:tplc="5A8048A6" w:tentative="1">
      <w:start w:val="1"/>
      <w:numFmt w:val="bullet"/>
      <w:lvlText w:val=""/>
      <w:lvlJc w:val="left"/>
      <w:pPr>
        <w:tabs>
          <w:tab w:val="num" w:pos="4320"/>
        </w:tabs>
        <w:ind w:left="4320" w:hanging="360"/>
      </w:pPr>
      <w:rPr>
        <w:rFonts w:ascii="Wingdings" w:hAnsi="Wingdings" w:hint="default"/>
      </w:rPr>
    </w:lvl>
    <w:lvl w:ilvl="6" w:tplc="5BF8CCEC" w:tentative="1">
      <w:start w:val="1"/>
      <w:numFmt w:val="bullet"/>
      <w:lvlText w:val=""/>
      <w:lvlJc w:val="left"/>
      <w:pPr>
        <w:tabs>
          <w:tab w:val="num" w:pos="5040"/>
        </w:tabs>
        <w:ind w:left="5040" w:hanging="360"/>
      </w:pPr>
      <w:rPr>
        <w:rFonts w:ascii="Wingdings" w:hAnsi="Wingdings" w:hint="default"/>
      </w:rPr>
    </w:lvl>
    <w:lvl w:ilvl="7" w:tplc="F9B685AC" w:tentative="1">
      <w:start w:val="1"/>
      <w:numFmt w:val="bullet"/>
      <w:lvlText w:val=""/>
      <w:lvlJc w:val="left"/>
      <w:pPr>
        <w:tabs>
          <w:tab w:val="num" w:pos="5760"/>
        </w:tabs>
        <w:ind w:left="5760" w:hanging="360"/>
      </w:pPr>
      <w:rPr>
        <w:rFonts w:ascii="Wingdings" w:hAnsi="Wingdings" w:hint="default"/>
      </w:rPr>
    </w:lvl>
    <w:lvl w:ilvl="8" w:tplc="7E6C5D50" w:tentative="1">
      <w:start w:val="1"/>
      <w:numFmt w:val="bullet"/>
      <w:lvlText w:val=""/>
      <w:lvlJc w:val="left"/>
      <w:pPr>
        <w:tabs>
          <w:tab w:val="num" w:pos="6480"/>
        </w:tabs>
        <w:ind w:left="6480" w:hanging="360"/>
      </w:pPr>
      <w:rPr>
        <w:rFonts w:ascii="Wingdings" w:hAnsi="Wingdings" w:hint="default"/>
      </w:rPr>
    </w:lvl>
  </w:abstractNum>
  <w:abstractNum w:abstractNumId="28">
    <w:nsid w:val="5C0B5388"/>
    <w:multiLevelType w:val="hybridMultilevel"/>
    <w:tmpl w:val="BD1ECD12"/>
    <w:lvl w:ilvl="0" w:tplc="4868423E">
      <w:start w:val="1"/>
      <w:numFmt w:val="bullet"/>
      <w:lvlText w:val=""/>
      <w:lvlJc w:val="left"/>
      <w:pPr>
        <w:ind w:left="720" w:hanging="360"/>
      </w:pPr>
      <w:rPr>
        <w:rFonts w:ascii="Symbol" w:hAnsi="Symbol" w:cs="Symbol" w:hint="default"/>
        <w:strike w:val="0"/>
        <w:dstrike w:val="0"/>
        <w:color w:val="auto"/>
        <w:spacing w:val="-2"/>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5556C8"/>
    <w:multiLevelType w:val="hybridMultilevel"/>
    <w:tmpl w:val="FFDE711C"/>
    <w:lvl w:ilvl="0" w:tplc="A028AD16">
      <w:start w:val="1"/>
      <w:numFmt w:val="bullet"/>
      <w:lvlText w:val=""/>
      <w:lvlJc w:val="left"/>
      <w:pPr>
        <w:tabs>
          <w:tab w:val="num" w:pos="720"/>
        </w:tabs>
        <w:ind w:left="720" w:hanging="360"/>
      </w:pPr>
      <w:rPr>
        <w:rFonts w:ascii="Wingdings" w:hAnsi="Wingdings" w:hint="default"/>
      </w:rPr>
    </w:lvl>
    <w:lvl w:ilvl="1" w:tplc="D87E1222" w:tentative="1">
      <w:start w:val="1"/>
      <w:numFmt w:val="bullet"/>
      <w:lvlText w:val=""/>
      <w:lvlJc w:val="left"/>
      <w:pPr>
        <w:tabs>
          <w:tab w:val="num" w:pos="1440"/>
        </w:tabs>
        <w:ind w:left="1440" w:hanging="360"/>
      </w:pPr>
      <w:rPr>
        <w:rFonts w:ascii="Wingdings" w:hAnsi="Wingdings" w:hint="default"/>
      </w:rPr>
    </w:lvl>
    <w:lvl w:ilvl="2" w:tplc="FD683270" w:tentative="1">
      <w:start w:val="1"/>
      <w:numFmt w:val="bullet"/>
      <w:lvlText w:val=""/>
      <w:lvlJc w:val="left"/>
      <w:pPr>
        <w:tabs>
          <w:tab w:val="num" w:pos="2160"/>
        </w:tabs>
        <w:ind w:left="2160" w:hanging="360"/>
      </w:pPr>
      <w:rPr>
        <w:rFonts w:ascii="Wingdings" w:hAnsi="Wingdings" w:hint="default"/>
      </w:rPr>
    </w:lvl>
    <w:lvl w:ilvl="3" w:tplc="42261764" w:tentative="1">
      <w:start w:val="1"/>
      <w:numFmt w:val="bullet"/>
      <w:lvlText w:val=""/>
      <w:lvlJc w:val="left"/>
      <w:pPr>
        <w:tabs>
          <w:tab w:val="num" w:pos="2880"/>
        </w:tabs>
        <w:ind w:left="2880" w:hanging="360"/>
      </w:pPr>
      <w:rPr>
        <w:rFonts w:ascii="Wingdings" w:hAnsi="Wingdings" w:hint="default"/>
      </w:rPr>
    </w:lvl>
    <w:lvl w:ilvl="4" w:tplc="CD0279EA" w:tentative="1">
      <w:start w:val="1"/>
      <w:numFmt w:val="bullet"/>
      <w:lvlText w:val=""/>
      <w:lvlJc w:val="left"/>
      <w:pPr>
        <w:tabs>
          <w:tab w:val="num" w:pos="3600"/>
        </w:tabs>
        <w:ind w:left="3600" w:hanging="360"/>
      </w:pPr>
      <w:rPr>
        <w:rFonts w:ascii="Wingdings" w:hAnsi="Wingdings" w:hint="default"/>
      </w:rPr>
    </w:lvl>
    <w:lvl w:ilvl="5" w:tplc="A5B6A894" w:tentative="1">
      <w:start w:val="1"/>
      <w:numFmt w:val="bullet"/>
      <w:lvlText w:val=""/>
      <w:lvlJc w:val="left"/>
      <w:pPr>
        <w:tabs>
          <w:tab w:val="num" w:pos="4320"/>
        </w:tabs>
        <w:ind w:left="4320" w:hanging="360"/>
      </w:pPr>
      <w:rPr>
        <w:rFonts w:ascii="Wingdings" w:hAnsi="Wingdings" w:hint="default"/>
      </w:rPr>
    </w:lvl>
    <w:lvl w:ilvl="6" w:tplc="DED88A46" w:tentative="1">
      <w:start w:val="1"/>
      <w:numFmt w:val="bullet"/>
      <w:lvlText w:val=""/>
      <w:lvlJc w:val="left"/>
      <w:pPr>
        <w:tabs>
          <w:tab w:val="num" w:pos="5040"/>
        </w:tabs>
        <w:ind w:left="5040" w:hanging="360"/>
      </w:pPr>
      <w:rPr>
        <w:rFonts w:ascii="Wingdings" w:hAnsi="Wingdings" w:hint="default"/>
      </w:rPr>
    </w:lvl>
    <w:lvl w:ilvl="7" w:tplc="03508BA8" w:tentative="1">
      <w:start w:val="1"/>
      <w:numFmt w:val="bullet"/>
      <w:lvlText w:val=""/>
      <w:lvlJc w:val="left"/>
      <w:pPr>
        <w:tabs>
          <w:tab w:val="num" w:pos="5760"/>
        </w:tabs>
        <w:ind w:left="5760" w:hanging="360"/>
      </w:pPr>
      <w:rPr>
        <w:rFonts w:ascii="Wingdings" w:hAnsi="Wingdings" w:hint="default"/>
      </w:rPr>
    </w:lvl>
    <w:lvl w:ilvl="8" w:tplc="200A9522" w:tentative="1">
      <w:start w:val="1"/>
      <w:numFmt w:val="bullet"/>
      <w:lvlText w:val=""/>
      <w:lvlJc w:val="left"/>
      <w:pPr>
        <w:tabs>
          <w:tab w:val="num" w:pos="6480"/>
        </w:tabs>
        <w:ind w:left="6480" w:hanging="360"/>
      </w:pPr>
      <w:rPr>
        <w:rFonts w:ascii="Wingdings" w:hAnsi="Wingdings" w:hint="default"/>
      </w:rPr>
    </w:lvl>
  </w:abstractNum>
  <w:abstractNum w:abstractNumId="30">
    <w:nsid w:val="62761727"/>
    <w:multiLevelType w:val="hybridMultilevel"/>
    <w:tmpl w:val="C3AC2FB2"/>
    <w:lvl w:ilvl="0" w:tplc="10063246">
      <w:start w:val="1"/>
      <w:numFmt w:val="bullet"/>
      <w:lvlText w:val=""/>
      <w:lvlJc w:val="left"/>
      <w:pPr>
        <w:tabs>
          <w:tab w:val="num" w:pos="720"/>
        </w:tabs>
        <w:ind w:left="720" w:hanging="360"/>
      </w:pPr>
      <w:rPr>
        <w:rFonts w:ascii="Wingdings" w:hAnsi="Wingdings" w:hint="default"/>
      </w:rPr>
    </w:lvl>
    <w:lvl w:ilvl="1" w:tplc="01709468" w:tentative="1">
      <w:start w:val="1"/>
      <w:numFmt w:val="bullet"/>
      <w:lvlText w:val=""/>
      <w:lvlJc w:val="left"/>
      <w:pPr>
        <w:tabs>
          <w:tab w:val="num" w:pos="1440"/>
        </w:tabs>
        <w:ind w:left="1440" w:hanging="360"/>
      </w:pPr>
      <w:rPr>
        <w:rFonts w:ascii="Wingdings" w:hAnsi="Wingdings" w:hint="default"/>
      </w:rPr>
    </w:lvl>
    <w:lvl w:ilvl="2" w:tplc="D60C3CD8" w:tentative="1">
      <w:start w:val="1"/>
      <w:numFmt w:val="bullet"/>
      <w:lvlText w:val=""/>
      <w:lvlJc w:val="left"/>
      <w:pPr>
        <w:tabs>
          <w:tab w:val="num" w:pos="2160"/>
        </w:tabs>
        <w:ind w:left="2160" w:hanging="360"/>
      </w:pPr>
      <w:rPr>
        <w:rFonts w:ascii="Wingdings" w:hAnsi="Wingdings" w:hint="default"/>
      </w:rPr>
    </w:lvl>
    <w:lvl w:ilvl="3" w:tplc="95EE6876" w:tentative="1">
      <w:start w:val="1"/>
      <w:numFmt w:val="bullet"/>
      <w:lvlText w:val=""/>
      <w:lvlJc w:val="left"/>
      <w:pPr>
        <w:tabs>
          <w:tab w:val="num" w:pos="2880"/>
        </w:tabs>
        <w:ind w:left="2880" w:hanging="360"/>
      </w:pPr>
      <w:rPr>
        <w:rFonts w:ascii="Wingdings" w:hAnsi="Wingdings" w:hint="default"/>
      </w:rPr>
    </w:lvl>
    <w:lvl w:ilvl="4" w:tplc="E680813C" w:tentative="1">
      <w:start w:val="1"/>
      <w:numFmt w:val="bullet"/>
      <w:lvlText w:val=""/>
      <w:lvlJc w:val="left"/>
      <w:pPr>
        <w:tabs>
          <w:tab w:val="num" w:pos="3600"/>
        </w:tabs>
        <w:ind w:left="3600" w:hanging="360"/>
      </w:pPr>
      <w:rPr>
        <w:rFonts w:ascii="Wingdings" w:hAnsi="Wingdings" w:hint="default"/>
      </w:rPr>
    </w:lvl>
    <w:lvl w:ilvl="5" w:tplc="57D6278C" w:tentative="1">
      <w:start w:val="1"/>
      <w:numFmt w:val="bullet"/>
      <w:lvlText w:val=""/>
      <w:lvlJc w:val="left"/>
      <w:pPr>
        <w:tabs>
          <w:tab w:val="num" w:pos="4320"/>
        </w:tabs>
        <w:ind w:left="4320" w:hanging="360"/>
      </w:pPr>
      <w:rPr>
        <w:rFonts w:ascii="Wingdings" w:hAnsi="Wingdings" w:hint="default"/>
      </w:rPr>
    </w:lvl>
    <w:lvl w:ilvl="6" w:tplc="849AAB0A" w:tentative="1">
      <w:start w:val="1"/>
      <w:numFmt w:val="bullet"/>
      <w:lvlText w:val=""/>
      <w:lvlJc w:val="left"/>
      <w:pPr>
        <w:tabs>
          <w:tab w:val="num" w:pos="5040"/>
        </w:tabs>
        <w:ind w:left="5040" w:hanging="360"/>
      </w:pPr>
      <w:rPr>
        <w:rFonts w:ascii="Wingdings" w:hAnsi="Wingdings" w:hint="default"/>
      </w:rPr>
    </w:lvl>
    <w:lvl w:ilvl="7" w:tplc="10D40698" w:tentative="1">
      <w:start w:val="1"/>
      <w:numFmt w:val="bullet"/>
      <w:lvlText w:val=""/>
      <w:lvlJc w:val="left"/>
      <w:pPr>
        <w:tabs>
          <w:tab w:val="num" w:pos="5760"/>
        </w:tabs>
        <w:ind w:left="5760" w:hanging="360"/>
      </w:pPr>
      <w:rPr>
        <w:rFonts w:ascii="Wingdings" w:hAnsi="Wingdings" w:hint="default"/>
      </w:rPr>
    </w:lvl>
    <w:lvl w:ilvl="8" w:tplc="71D0A080" w:tentative="1">
      <w:start w:val="1"/>
      <w:numFmt w:val="bullet"/>
      <w:lvlText w:val=""/>
      <w:lvlJc w:val="left"/>
      <w:pPr>
        <w:tabs>
          <w:tab w:val="num" w:pos="6480"/>
        </w:tabs>
        <w:ind w:left="6480" w:hanging="360"/>
      </w:pPr>
      <w:rPr>
        <w:rFonts w:ascii="Wingdings" w:hAnsi="Wingdings" w:hint="default"/>
      </w:rPr>
    </w:lvl>
  </w:abstractNum>
  <w:abstractNum w:abstractNumId="31">
    <w:nsid w:val="636D05DB"/>
    <w:multiLevelType w:val="hybridMultilevel"/>
    <w:tmpl w:val="C7A23320"/>
    <w:lvl w:ilvl="0" w:tplc="D4CE6B3A">
      <w:start w:val="1"/>
      <w:numFmt w:val="bullet"/>
      <w:lvlText w:val=""/>
      <w:lvlJc w:val="left"/>
      <w:pPr>
        <w:tabs>
          <w:tab w:val="num" w:pos="720"/>
        </w:tabs>
        <w:ind w:left="720" w:hanging="360"/>
      </w:pPr>
      <w:rPr>
        <w:rFonts w:ascii="Wingdings" w:hAnsi="Wingdings" w:hint="default"/>
      </w:rPr>
    </w:lvl>
    <w:lvl w:ilvl="1" w:tplc="EE024068" w:tentative="1">
      <w:start w:val="1"/>
      <w:numFmt w:val="bullet"/>
      <w:lvlText w:val=""/>
      <w:lvlJc w:val="left"/>
      <w:pPr>
        <w:tabs>
          <w:tab w:val="num" w:pos="1440"/>
        </w:tabs>
        <w:ind w:left="1440" w:hanging="360"/>
      </w:pPr>
      <w:rPr>
        <w:rFonts w:ascii="Wingdings" w:hAnsi="Wingdings" w:hint="default"/>
      </w:rPr>
    </w:lvl>
    <w:lvl w:ilvl="2" w:tplc="2AC4E87C" w:tentative="1">
      <w:start w:val="1"/>
      <w:numFmt w:val="bullet"/>
      <w:lvlText w:val=""/>
      <w:lvlJc w:val="left"/>
      <w:pPr>
        <w:tabs>
          <w:tab w:val="num" w:pos="2160"/>
        </w:tabs>
        <w:ind w:left="2160" w:hanging="360"/>
      </w:pPr>
      <w:rPr>
        <w:rFonts w:ascii="Wingdings" w:hAnsi="Wingdings" w:hint="default"/>
      </w:rPr>
    </w:lvl>
    <w:lvl w:ilvl="3" w:tplc="7C00AEAE" w:tentative="1">
      <w:start w:val="1"/>
      <w:numFmt w:val="bullet"/>
      <w:lvlText w:val=""/>
      <w:lvlJc w:val="left"/>
      <w:pPr>
        <w:tabs>
          <w:tab w:val="num" w:pos="2880"/>
        </w:tabs>
        <w:ind w:left="2880" w:hanging="360"/>
      </w:pPr>
      <w:rPr>
        <w:rFonts w:ascii="Wingdings" w:hAnsi="Wingdings" w:hint="default"/>
      </w:rPr>
    </w:lvl>
    <w:lvl w:ilvl="4" w:tplc="E5E8ABA6" w:tentative="1">
      <w:start w:val="1"/>
      <w:numFmt w:val="bullet"/>
      <w:lvlText w:val=""/>
      <w:lvlJc w:val="left"/>
      <w:pPr>
        <w:tabs>
          <w:tab w:val="num" w:pos="3600"/>
        </w:tabs>
        <w:ind w:left="3600" w:hanging="360"/>
      </w:pPr>
      <w:rPr>
        <w:rFonts w:ascii="Wingdings" w:hAnsi="Wingdings" w:hint="default"/>
      </w:rPr>
    </w:lvl>
    <w:lvl w:ilvl="5" w:tplc="753AA47E" w:tentative="1">
      <w:start w:val="1"/>
      <w:numFmt w:val="bullet"/>
      <w:lvlText w:val=""/>
      <w:lvlJc w:val="left"/>
      <w:pPr>
        <w:tabs>
          <w:tab w:val="num" w:pos="4320"/>
        </w:tabs>
        <w:ind w:left="4320" w:hanging="360"/>
      </w:pPr>
      <w:rPr>
        <w:rFonts w:ascii="Wingdings" w:hAnsi="Wingdings" w:hint="default"/>
      </w:rPr>
    </w:lvl>
    <w:lvl w:ilvl="6" w:tplc="0046D478" w:tentative="1">
      <w:start w:val="1"/>
      <w:numFmt w:val="bullet"/>
      <w:lvlText w:val=""/>
      <w:lvlJc w:val="left"/>
      <w:pPr>
        <w:tabs>
          <w:tab w:val="num" w:pos="5040"/>
        </w:tabs>
        <w:ind w:left="5040" w:hanging="360"/>
      </w:pPr>
      <w:rPr>
        <w:rFonts w:ascii="Wingdings" w:hAnsi="Wingdings" w:hint="default"/>
      </w:rPr>
    </w:lvl>
    <w:lvl w:ilvl="7" w:tplc="9154A9F6" w:tentative="1">
      <w:start w:val="1"/>
      <w:numFmt w:val="bullet"/>
      <w:lvlText w:val=""/>
      <w:lvlJc w:val="left"/>
      <w:pPr>
        <w:tabs>
          <w:tab w:val="num" w:pos="5760"/>
        </w:tabs>
        <w:ind w:left="5760" w:hanging="360"/>
      </w:pPr>
      <w:rPr>
        <w:rFonts w:ascii="Wingdings" w:hAnsi="Wingdings" w:hint="default"/>
      </w:rPr>
    </w:lvl>
    <w:lvl w:ilvl="8" w:tplc="E28482EE" w:tentative="1">
      <w:start w:val="1"/>
      <w:numFmt w:val="bullet"/>
      <w:lvlText w:val=""/>
      <w:lvlJc w:val="left"/>
      <w:pPr>
        <w:tabs>
          <w:tab w:val="num" w:pos="6480"/>
        </w:tabs>
        <w:ind w:left="6480" w:hanging="360"/>
      </w:pPr>
      <w:rPr>
        <w:rFonts w:ascii="Wingdings" w:hAnsi="Wingdings" w:hint="default"/>
      </w:rPr>
    </w:lvl>
  </w:abstractNum>
  <w:abstractNum w:abstractNumId="32">
    <w:nsid w:val="6604778F"/>
    <w:multiLevelType w:val="hybridMultilevel"/>
    <w:tmpl w:val="DFBA5F52"/>
    <w:lvl w:ilvl="0" w:tplc="5EBA7E88">
      <w:start w:val="1"/>
      <w:numFmt w:val="bullet"/>
      <w:lvlText w:val=""/>
      <w:lvlJc w:val="left"/>
      <w:pPr>
        <w:tabs>
          <w:tab w:val="num" w:pos="720"/>
        </w:tabs>
        <w:ind w:left="720" w:hanging="360"/>
      </w:pPr>
      <w:rPr>
        <w:rFonts w:ascii="Wingdings" w:hAnsi="Wingdings" w:hint="default"/>
      </w:rPr>
    </w:lvl>
    <w:lvl w:ilvl="1" w:tplc="ACD047FC" w:tentative="1">
      <w:start w:val="1"/>
      <w:numFmt w:val="bullet"/>
      <w:lvlText w:val=""/>
      <w:lvlJc w:val="left"/>
      <w:pPr>
        <w:tabs>
          <w:tab w:val="num" w:pos="1440"/>
        </w:tabs>
        <w:ind w:left="1440" w:hanging="360"/>
      </w:pPr>
      <w:rPr>
        <w:rFonts w:ascii="Wingdings" w:hAnsi="Wingdings" w:hint="default"/>
      </w:rPr>
    </w:lvl>
    <w:lvl w:ilvl="2" w:tplc="E2C40E70" w:tentative="1">
      <w:start w:val="1"/>
      <w:numFmt w:val="bullet"/>
      <w:lvlText w:val=""/>
      <w:lvlJc w:val="left"/>
      <w:pPr>
        <w:tabs>
          <w:tab w:val="num" w:pos="2160"/>
        </w:tabs>
        <w:ind w:left="2160" w:hanging="360"/>
      </w:pPr>
      <w:rPr>
        <w:rFonts w:ascii="Wingdings" w:hAnsi="Wingdings" w:hint="default"/>
      </w:rPr>
    </w:lvl>
    <w:lvl w:ilvl="3" w:tplc="28CC90E8" w:tentative="1">
      <w:start w:val="1"/>
      <w:numFmt w:val="bullet"/>
      <w:lvlText w:val=""/>
      <w:lvlJc w:val="left"/>
      <w:pPr>
        <w:tabs>
          <w:tab w:val="num" w:pos="2880"/>
        </w:tabs>
        <w:ind w:left="2880" w:hanging="360"/>
      </w:pPr>
      <w:rPr>
        <w:rFonts w:ascii="Wingdings" w:hAnsi="Wingdings" w:hint="default"/>
      </w:rPr>
    </w:lvl>
    <w:lvl w:ilvl="4" w:tplc="8E2803DE" w:tentative="1">
      <w:start w:val="1"/>
      <w:numFmt w:val="bullet"/>
      <w:lvlText w:val=""/>
      <w:lvlJc w:val="left"/>
      <w:pPr>
        <w:tabs>
          <w:tab w:val="num" w:pos="3600"/>
        </w:tabs>
        <w:ind w:left="3600" w:hanging="360"/>
      </w:pPr>
      <w:rPr>
        <w:rFonts w:ascii="Wingdings" w:hAnsi="Wingdings" w:hint="default"/>
      </w:rPr>
    </w:lvl>
    <w:lvl w:ilvl="5" w:tplc="96CEF17A" w:tentative="1">
      <w:start w:val="1"/>
      <w:numFmt w:val="bullet"/>
      <w:lvlText w:val=""/>
      <w:lvlJc w:val="left"/>
      <w:pPr>
        <w:tabs>
          <w:tab w:val="num" w:pos="4320"/>
        </w:tabs>
        <w:ind w:left="4320" w:hanging="360"/>
      </w:pPr>
      <w:rPr>
        <w:rFonts w:ascii="Wingdings" w:hAnsi="Wingdings" w:hint="default"/>
      </w:rPr>
    </w:lvl>
    <w:lvl w:ilvl="6" w:tplc="6CA0D574" w:tentative="1">
      <w:start w:val="1"/>
      <w:numFmt w:val="bullet"/>
      <w:lvlText w:val=""/>
      <w:lvlJc w:val="left"/>
      <w:pPr>
        <w:tabs>
          <w:tab w:val="num" w:pos="5040"/>
        </w:tabs>
        <w:ind w:left="5040" w:hanging="360"/>
      </w:pPr>
      <w:rPr>
        <w:rFonts w:ascii="Wingdings" w:hAnsi="Wingdings" w:hint="default"/>
      </w:rPr>
    </w:lvl>
    <w:lvl w:ilvl="7" w:tplc="5BF8B8EA" w:tentative="1">
      <w:start w:val="1"/>
      <w:numFmt w:val="bullet"/>
      <w:lvlText w:val=""/>
      <w:lvlJc w:val="left"/>
      <w:pPr>
        <w:tabs>
          <w:tab w:val="num" w:pos="5760"/>
        </w:tabs>
        <w:ind w:left="5760" w:hanging="360"/>
      </w:pPr>
      <w:rPr>
        <w:rFonts w:ascii="Wingdings" w:hAnsi="Wingdings" w:hint="default"/>
      </w:rPr>
    </w:lvl>
    <w:lvl w:ilvl="8" w:tplc="7960CE72" w:tentative="1">
      <w:start w:val="1"/>
      <w:numFmt w:val="bullet"/>
      <w:lvlText w:val=""/>
      <w:lvlJc w:val="left"/>
      <w:pPr>
        <w:tabs>
          <w:tab w:val="num" w:pos="6480"/>
        </w:tabs>
        <w:ind w:left="6480" w:hanging="360"/>
      </w:pPr>
      <w:rPr>
        <w:rFonts w:ascii="Wingdings" w:hAnsi="Wingdings" w:hint="default"/>
      </w:rPr>
    </w:lvl>
  </w:abstractNum>
  <w:abstractNum w:abstractNumId="33">
    <w:nsid w:val="676E2FA1"/>
    <w:multiLevelType w:val="hybridMultilevel"/>
    <w:tmpl w:val="DEDC572E"/>
    <w:lvl w:ilvl="0" w:tplc="0E90E8A4">
      <w:start w:val="1"/>
      <w:numFmt w:val="bullet"/>
      <w:lvlText w:val=""/>
      <w:lvlJc w:val="left"/>
      <w:pPr>
        <w:tabs>
          <w:tab w:val="num" w:pos="720"/>
        </w:tabs>
        <w:ind w:left="720" w:hanging="360"/>
      </w:pPr>
      <w:rPr>
        <w:rFonts w:ascii="Wingdings" w:hAnsi="Wingdings" w:hint="default"/>
      </w:rPr>
    </w:lvl>
    <w:lvl w:ilvl="1" w:tplc="67ACA748" w:tentative="1">
      <w:start w:val="1"/>
      <w:numFmt w:val="bullet"/>
      <w:lvlText w:val=""/>
      <w:lvlJc w:val="left"/>
      <w:pPr>
        <w:tabs>
          <w:tab w:val="num" w:pos="1440"/>
        </w:tabs>
        <w:ind w:left="1440" w:hanging="360"/>
      </w:pPr>
      <w:rPr>
        <w:rFonts w:ascii="Wingdings" w:hAnsi="Wingdings" w:hint="default"/>
      </w:rPr>
    </w:lvl>
    <w:lvl w:ilvl="2" w:tplc="F04891B4" w:tentative="1">
      <w:start w:val="1"/>
      <w:numFmt w:val="bullet"/>
      <w:lvlText w:val=""/>
      <w:lvlJc w:val="left"/>
      <w:pPr>
        <w:tabs>
          <w:tab w:val="num" w:pos="2160"/>
        </w:tabs>
        <w:ind w:left="2160" w:hanging="360"/>
      </w:pPr>
      <w:rPr>
        <w:rFonts w:ascii="Wingdings" w:hAnsi="Wingdings" w:hint="default"/>
      </w:rPr>
    </w:lvl>
    <w:lvl w:ilvl="3" w:tplc="32F656A8" w:tentative="1">
      <w:start w:val="1"/>
      <w:numFmt w:val="bullet"/>
      <w:lvlText w:val=""/>
      <w:lvlJc w:val="left"/>
      <w:pPr>
        <w:tabs>
          <w:tab w:val="num" w:pos="2880"/>
        </w:tabs>
        <w:ind w:left="2880" w:hanging="360"/>
      </w:pPr>
      <w:rPr>
        <w:rFonts w:ascii="Wingdings" w:hAnsi="Wingdings" w:hint="default"/>
      </w:rPr>
    </w:lvl>
    <w:lvl w:ilvl="4" w:tplc="FF7E0812" w:tentative="1">
      <w:start w:val="1"/>
      <w:numFmt w:val="bullet"/>
      <w:lvlText w:val=""/>
      <w:lvlJc w:val="left"/>
      <w:pPr>
        <w:tabs>
          <w:tab w:val="num" w:pos="3600"/>
        </w:tabs>
        <w:ind w:left="3600" w:hanging="360"/>
      </w:pPr>
      <w:rPr>
        <w:rFonts w:ascii="Wingdings" w:hAnsi="Wingdings" w:hint="default"/>
      </w:rPr>
    </w:lvl>
    <w:lvl w:ilvl="5" w:tplc="FB327A74" w:tentative="1">
      <w:start w:val="1"/>
      <w:numFmt w:val="bullet"/>
      <w:lvlText w:val=""/>
      <w:lvlJc w:val="left"/>
      <w:pPr>
        <w:tabs>
          <w:tab w:val="num" w:pos="4320"/>
        </w:tabs>
        <w:ind w:left="4320" w:hanging="360"/>
      </w:pPr>
      <w:rPr>
        <w:rFonts w:ascii="Wingdings" w:hAnsi="Wingdings" w:hint="default"/>
      </w:rPr>
    </w:lvl>
    <w:lvl w:ilvl="6" w:tplc="211EDB9E" w:tentative="1">
      <w:start w:val="1"/>
      <w:numFmt w:val="bullet"/>
      <w:lvlText w:val=""/>
      <w:lvlJc w:val="left"/>
      <w:pPr>
        <w:tabs>
          <w:tab w:val="num" w:pos="5040"/>
        </w:tabs>
        <w:ind w:left="5040" w:hanging="360"/>
      </w:pPr>
      <w:rPr>
        <w:rFonts w:ascii="Wingdings" w:hAnsi="Wingdings" w:hint="default"/>
      </w:rPr>
    </w:lvl>
    <w:lvl w:ilvl="7" w:tplc="FB78C2DA" w:tentative="1">
      <w:start w:val="1"/>
      <w:numFmt w:val="bullet"/>
      <w:lvlText w:val=""/>
      <w:lvlJc w:val="left"/>
      <w:pPr>
        <w:tabs>
          <w:tab w:val="num" w:pos="5760"/>
        </w:tabs>
        <w:ind w:left="5760" w:hanging="360"/>
      </w:pPr>
      <w:rPr>
        <w:rFonts w:ascii="Wingdings" w:hAnsi="Wingdings" w:hint="default"/>
      </w:rPr>
    </w:lvl>
    <w:lvl w:ilvl="8" w:tplc="CEC286F4" w:tentative="1">
      <w:start w:val="1"/>
      <w:numFmt w:val="bullet"/>
      <w:lvlText w:val=""/>
      <w:lvlJc w:val="left"/>
      <w:pPr>
        <w:tabs>
          <w:tab w:val="num" w:pos="6480"/>
        </w:tabs>
        <w:ind w:left="6480" w:hanging="360"/>
      </w:pPr>
      <w:rPr>
        <w:rFonts w:ascii="Wingdings" w:hAnsi="Wingdings" w:hint="default"/>
      </w:rPr>
    </w:lvl>
  </w:abstractNum>
  <w:abstractNum w:abstractNumId="34">
    <w:nsid w:val="67AB5B08"/>
    <w:multiLevelType w:val="hybridMultilevel"/>
    <w:tmpl w:val="0324B5C6"/>
    <w:lvl w:ilvl="0" w:tplc="0409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6A90548D"/>
    <w:multiLevelType w:val="hybridMultilevel"/>
    <w:tmpl w:val="FC7258C4"/>
    <w:lvl w:ilvl="0" w:tplc="D200F8FE">
      <w:start w:val="1"/>
      <w:numFmt w:val="bullet"/>
      <w:lvlText w:val=""/>
      <w:lvlJc w:val="left"/>
      <w:pPr>
        <w:tabs>
          <w:tab w:val="num" w:pos="720"/>
        </w:tabs>
        <w:ind w:left="720" w:hanging="360"/>
      </w:pPr>
      <w:rPr>
        <w:rFonts w:ascii="Wingdings" w:hAnsi="Wingdings" w:hint="default"/>
      </w:rPr>
    </w:lvl>
    <w:lvl w:ilvl="1" w:tplc="E20CA0BC" w:tentative="1">
      <w:start w:val="1"/>
      <w:numFmt w:val="bullet"/>
      <w:lvlText w:val=""/>
      <w:lvlJc w:val="left"/>
      <w:pPr>
        <w:tabs>
          <w:tab w:val="num" w:pos="1440"/>
        </w:tabs>
        <w:ind w:left="1440" w:hanging="360"/>
      </w:pPr>
      <w:rPr>
        <w:rFonts w:ascii="Wingdings" w:hAnsi="Wingdings" w:hint="default"/>
      </w:rPr>
    </w:lvl>
    <w:lvl w:ilvl="2" w:tplc="CC3C930E" w:tentative="1">
      <w:start w:val="1"/>
      <w:numFmt w:val="bullet"/>
      <w:lvlText w:val=""/>
      <w:lvlJc w:val="left"/>
      <w:pPr>
        <w:tabs>
          <w:tab w:val="num" w:pos="2160"/>
        </w:tabs>
        <w:ind w:left="2160" w:hanging="360"/>
      </w:pPr>
      <w:rPr>
        <w:rFonts w:ascii="Wingdings" w:hAnsi="Wingdings" w:hint="default"/>
      </w:rPr>
    </w:lvl>
    <w:lvl w:ilvl="3" w:tplc="00A28906" w:tentative="1">
      <w:start w:val="1"/>
      <w:numFmt w:val="bullet"/>
      <w:lvlText w:val=""/>
      <w:lvlJc w:val="left"/>
      <w:pPr>
        <w:tabs>
          <w:tab w:val="num" w:pos="2880"/>
        </w:tabs>
        <w:ind w:left="2880" w:hanging="360"/>
      </w:pPr>
      <w:rPr>
        <w:rFonts w:ascii="Wingdings" w:hAnsi="Wingdings" w:hint="default"/>
      </w:rPr>
    </w:lvl>
    <w:lvl w:ilvl="4" w:tplc="4774C52C" w:tentative="1">
      <w:start w:val="1"/>
      <w:numFmt w:val="bullet"/>
      <w:lvlText w:val=""/>
      <w:lvlJc w:val="left"/>
      <w:pPr>
        <w:tabs>
          <w:tab w:val="num" w:pos="3600"/>
        </w:tabs>
        <w:ind w:left="3600" w:hanging="360"/>
      </w:pPr>
      <w:rPr>
        <w:rFonts w:ascii="Wingdings" w:hAnsi="Wingdings" w:hint="default"/>
      </w:rPr>
    </w:lvl>
    <w:lvl w:ilvl="5" w:tplc="DD9A1C68" w:tentative="1">
      <w:start w:val="1"/>
      <w:numFmt w:val="bullet"/>
      <w:lvlText w:val=""/>
      <w:lvlJc w:val="left"/>
      <w:pPr>
        <w:tabs>
          <w:tab w:val="num" w:pos="4320"/>
        </w:tabs>
        <w:ind w:left="4320" w:hanging="360"/>
      </w:pPr>
      <w:rPr>
        <w:rFonts w:ascii="Wingdings" w:hAnsi="Wingdings" w:hint="default"/>
      </w:rPr>
    </w:lvl>
    <w:lvl w:ilvl="6" w:tplc="0B6CA57A" w:tentative="1">
      <w:start w:val="1"/>
      <w:numFmt w:val="bullet"/>
      <w:lvlText w:val=""/>
      <w:lvlJc w:val="left"/>
      <w:pPr>
        <w:tabs>
          <w:tab w:val="num" w:pos="5040"/>
        </w:tabs>
        <w:ind w:left="5040" w:hanging="360"/>
      </w:pPr>
      <w:rPr>
        <w:rFonts w:ascii="Wingdings" w:hAnsi="Wingdings" w:hint="default"/>
      </w:rPr>
    </w:lvl>
    <w:lvl w:ilvl="7" w:tplc="DD5CB522" w:tentative="1">
      <w:start w:val="1"/>
      <w:numFmt w:val="bullet"/>
      <w:lvlText w:val=""/>
      <w:lvlJc w:val="left"/>
      <w:pPr>
        <w:tabs>
          <w:tab w:val="num" w:pos="5760"/>
        </w:tabs>
        <w:ind w:left="5760" w:hanging="360"/>
      </w:pPr>
      <w:rPr>
        <w:rFonts w:ascii="Wingdings" w:hAnsi="Wingdings" w:hint="default"/>
      </w:rPr>
    </w:lvl>
    <w:lvl w:ilvl="8" w:tplc="46301FEC" w:tentative="1">
      <w:start w:val="1"/>
      <w:numFmt w:val="bullet"/>
      <w:lvlText w:val=""/>
      <w:lvlJc w:val="left"/>
      <w:pPr>
        <w:tabs>
          <w:tab w:val="num" w:pos="6480"/>
        </w:tabs>
        <w:ind w:left="6480" w:hanging="360"/>
      </w:pPr>
      <w:rPr>
        <w:rFonts w:ascii="Wingdings" w:hAnsi="Wingdings" w:hint="default"/>
      </w:rPr>
    </w:lvl>
  </w:abstractNum>
  <w:abstractNum w:abstractNumId="36">
    <w:nsid w:val="6C80465D"/>
    <w:multiLevelType w:val="hybridMultilevel"/>
    <w:tmpl w:val="35C06C36"/>
    <w:lvl w:ilvl="0" w:tplc="D47401BC">
      <w:start w:val="1"/>
      <w:numFmt w:val="bullet"/>
      <w:lvlText w:val=""/>
      <w:lvlJc w:val="left"/>
      <w:pPr>
        <w:tabs>
          <w:tab w:val="num" w:pos="720"/>
        </w:tabs>
        <w:ind w:left="720" w:hanging="360"/>
      </w:pPr>
      <w:rPr>
        <w:rFonts w:ascii="Wingdings" w:hAnsi="Wingdings" w:hint="default"/>
      </w:rPr>
    </w:lvl>
    <w:lvl w:ilvl="1" w:tplc="08EEFC9C" w:tentative="1">
      <w:start w:val="1"/>
      <w:numFmt w:val="bullet"/>
      <w:lvlText w:val=""/>
      <w:lvlJc w:val="left"/>
      <w:pPr>
        <w:tabs>
          <w:tab w:val="num" w:pos="1440"/>
        </w:tabs>
        <w:ind w:left="1440" w:hanging="360"/>
      </w:pPr>
      <w:rPr>
        <w:rFonts w:ascii="Wingdings" w:hAnsi="Wingdings" w:hint="default"/>
      </w:rPr>
    </w:lvl>
    <w:lvl w:ilvl="2" w:tplc="9F5C1AB2" w:tentative="1">
      <w:start w:val="1"/>
      <w:numFmt w:val="bullet"/>
      <w:lvlText w:val=""/>
      <w:lvlJc w:val="left"/>
      <w:pPr>
        <w:tabs>
          <w:tab w:val="num" w:pos="2160"/>
        </w:tabs>
        <w:ind w:left="2160" w:hanging="360"/>
      </w:pPr>
      <w:rPr>
        <w:rFonts w:ascii="Wingdings" w:hAnsi="Wingdings" w:hint="default"/>
      </w:rPr>
    </w:lvl>
    <w:lvl w:ilvl="3" w:tplc="6CF214D0" w:tentative="1">
      <w:start w:val="1"/>
      <w:numFmt w:val="bullet"/>
      <w:lvlText w:val=""/>
      <w:lvlJc w:val="left"/>
      <w:pPr>
        <w:tabs>
          <w:tab w:val="num" w:pos="2880"/>
        </w:tabs>
        <w:ind w:left="2880" w:hanging="360"/>
      </w:pPr>
      <w:rPr>
        <w:rFonts w:ascii="Wingdings" w:hAnsi="Wingdings" w:hint="default"/>
      </w:rPr>
    </w:lvl>
    <w:lvl w:ilvl="4" w:tplc="EAB0FE4A" w:tentative="1">
      <w:start w:val="1"/>
      <w:numFmt w:val="bullet"/>
      <w:lvlText w:val=""/>
      <w:lvlJc w:val="left"/>
      <w:pPr>
        <w:tabs>
          <w:tab w:val="num" w:pos="3600"/>
        </w:tabs>
        <w:ind w:left="3600" w:hanging="360"/>
      </w:pPr>
      <w:rPr>
        <w:rFonts w:ascii="Wingdings" w:hAnsi="Wingdings" w:hint="default"/>
      </w:rPr>
    </w:lvl>
    <w:lvl w:ilvl="5" w:tplc="F454FE46" w:tentative="1">
      <w:start w:val="1"/>
      <w:numFmt w:val="bullet"/>
      <w:lvlText w:val=""/>
      <w:lvlJc w:val="left"/>
      <w:pPr>
        <w:tabs>
          <w:tab w:val="num" w:pos="4320"/>
        </w:tabs>
        <w:ind w:left="4320" w:hanging="360"/>
      </w:pPr>
      <w:rPr>
        <w:rFonts w:ascii="Wingdings" w:hAnsi="Wingdings" w:hint="default"/>
      </w:rPr>
    </w:lvl>
    <w:lvl w:ilvl="6" w:tplc="5B5421E4" w:tentative="1">
      <w:start w:val="1"/>
      <w:numFmt w:val="bullet"/>
      <w:lvlText w:val=""/>
      <w:lvlJc w:val="left"/>
      <w:pPr>
        <w:tabs>
          <w:tab w:val="num" w:pos="5040"/>
        </w:tabs>
        <w:ind w:left="5040" w:hanging="360"/>
      </w:pPr>
      <w:rPr>
        <w:rFonts w:ascii="Wingdings" w:hAnsi="Wingdings" w:hint="default"/>
      </w:rPr>
    </w:lvl>
    <w:lvl w:ilvl="7" w:tplc="99388B98" w:tentative="1">
      <w:start w:val="1"/>
      <w:numFmt w:val="bullet"/>
      <w:lvlText w:val=""/>
      <w:lvlJc w:val="left"/>
      <w:pPr>
        <w:tabs>
          <w:tab w:val="num" w:pos="5760"/>
        </w:tabs>
        <w:ind w:left="5760" w:hanging="360"/>
      </w:pPr>
      <w:rPr>
        <w:rFonts w:ascii="Wingdings" w:hAnsi="Wingdings" w:hint="default"/>
      </w:rPr>
    </w:lvl>
    <w:lvl w:ilvl="8" w:tplc="BC7C680E" w:tentative="1">
      <w:start w:val="1"/>
      <w:numFmt w:val="bullet"/>
      <w:lvlText w:val=""/>
      <w:lvlJc w:val="left"/>
      <w:pPr>
        <w:tabs>
          <w:tab w:val="num" w:pos="6480"/>
        </w:tabs>
        <w:ind w:left="6480" w:hanging="360"/>
      </w:pPr>
      <w:rPr>
        <w:rFonts w:ascii="Wingdings" w:hAnsi="Wingdings" w:hint="default"/>
      </w:rPr>
    </w:lvl>
  </w:abstractNum>
  <w:abstractNum w:abstractNumId="37">
    <w:nsid w:val="6C9849C9"/>
    <w:multiLevelType w:val="hybridMultilevel"/>
    <w:tmpl w:val="1958AE82"/>
    <w:lvl w:ilvl="0" w:tplc="5816D4E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820D1C"/>
    <w:multiLevelType w:val="hybridMultilevel"/>
    <w:tmpl w:val="1DD60D9E"/>
    <w:lvl w:ilvl="0" w:tplc="AA50614A">
      <w:start w:val="1"/>
      <w:numFmt w:val="bullet"/>
      <w:lvlText w:val=""/>
      <w:lvlJc w:val="left"/>
      <w:pPr>
        <w:tabs>
          <w:tab w:val="num" w:pos="720"/>
        </w:tabs>
        <w:ind w:left="720" w:hanging="360"/>
      </w:pPr>
      <w:rPr>
        <w:rFonts w:ascii="Wingdings" w:hAnsi="Wingdings" w:hint="default"/>
      </w:rPr>
    </w:lvl>
    <w:lvl w:ilvl="1" w:tplc="F322232A" w:tentative="1">
      <w:start w:val="1"/>
      <w:numFmt w:val="bullet"/>
      <w:lvlText w:val=""/>
      <w:lvlJc w:val="left"/>
      <w:pPr>
        <w:tabs>
          <w:tab w:val="num" w:pos="1440"/>
        </w:tabs>
        <w:ind w:left="1440" w:hanging="360"/>
      </w:pPr>
      <w:rPr>
        <w:rFonts w:ascii="Wingdings" w:hAnsi="Wingdings" w:hint="default"/>
      </w:rPr>
    </w:lvl>
    <w:lvl w:ilvl="2" w:tplc="723499A4" w:tentative="1">
      <w:start w:val="1"/>
      <w:numFmt w:val="bullet"/>
      <w:lvlText w:val=""/>
      <w:lvlJc w:val="left"/>
      <w:pPr>
        <w:tabs>
          <w:tab w:val="num" w:pos="2160"/>
        </w:tabs>
        <w:ind w:left="2160" w:hanging="360"/>
      </w:pPr>
      <w:rPr>
        <w:rFonts w:ascii="Wingdings" w:hAnsi="Wingdings" w:hint="default"/>
      </w:rPr>
    </w:lvl>
    <w:lvl w:ilvl="3" w:tplc="C1F4371A" w:tentative="1">
      <w:start w:val="1"/>
      <w:numFmt w:val="bullet"/>
      <w:lvlText w:val=""/>
      <w:lvlJc w:val="left"/>
      <w:pPr>
        <w:tabs>
          <w:tab w:val="num" w:pos="2880"/>
        </w:tabs>
        <w:ind w:left="2880" w:hanging="360"/>
      </w:pPr>
      <w:rPr>
        <w:rFonts w:ascii="Wingdings" w:hAnsi="Wingdings" w:hint="default"/>
      </w:rPr>
    </w:lvl>
    <w:lvl w:ilvl="4" w:tplc="2AE2AF36" w:tentative="1">
      <w:start w:val="1"/>
      <w:numFmt w:val="bullet"/>
      <w:lvlText w:val=""/>
      <w:lvlJc w:val="left"/>
      <w:pPr>
        <w:tabs>
          <w:tab w:val="num" w:pos="3600"/>
        </w:tabs>
        <w:ind w:left="3600" w:hanging="360"/>
      </w:pPr>
      <w:rPr>
        <w:rFonts w:ascii="Wingdings" w:hAnsi="Wingdings" w:hint="default"/>
      </w:rPr>
    </w:lvl>
    <w:lvl w:ilvl="5" w:tplc="47E0EAE4" w:tentative="1">
      <w:start w:val="1"/>
      <w:numFmt w:val="bullet"/>
      <w:lvlText w:val=""/>
      <w:lvlJc w:val="left"/>
      <w:pPr>
        <w:tabs>
          <w:tab w:val="num" w:pos="4320"/>
        </w:tabs>
        <w:ind w:left="4320" w:hanging="360"/>
      </w:pPr>
      <w:rPr>
        <w:rFonts w:ascii="Wingdings" w:hAnsi="Wingdings" w:hint="default"/>
      </w:rPr>
    </w:lvl>
    <w:lvl w:ilvl="6" w:tplc="EF727D7A" w:tentative="1">
      <w:start w:val="1"/>
      <w:numFmt w:val="bullet"/>
      <w:lvlText w:val=""/>
      <w:lvlJc w:val="left"/>
      <w:pPr>
        <w:tabs>
          <w:tab w:val="num" w:pos="5040"/>
        </w:tabs>
        <w:ind w:left="5040" w:hanging="360"/>
      </w:pPr>
      <w:rPr>
        <w:rFonts w:ascii="Wingdings" w:hAnsi="Wingdings" w:hint="default"/>
      </w:rPr>
    </w:lvl>
    <w:lvl w:ilvl="7" w:tplc="1F0EAFFE" w:tentative="1">
      <w:start w:val="1"/>
      <w:numFmt w:val="bullet"/>
      <w:lvlText w:val=""/>
      <w:lvlJc w:val="left"/>
      <w:pPr>
        <w:tabs>
          <w:tab w:val="num" w:pos="5760"/>
        </w:tabs>
        <w:ind w:left="5760" w:hanging="360"/>
      </w:pPr>
      <w:rPr>
        <w:rFonts w:ascii="Wingdings" w:hAnsi="Wingdings" w:hint="default"/>
      </w:rPr>
    </w:lvl>
    <w:lvl w:ilvl="8" w:tplc="300A5500" w:tentative="1">
      <w:start w:val="1"/>
      <w:numFmt w:val="bullet"/>
      <w:lvlText w:val=""/>
      <w:lvlJc w:val="left"/>
      <w:pPr>
        <w:tabs>
          <w:tab w:val="num" w:pos="6480"/>
        </w:tabs>
        <w:ind w:left="6480" w:hanging="360"/>
      </w:pPr>
      <w:rPr>
        <w:rFonts w:ascii="Wingdings" w:hAnsi="Wingdings" w:hint="default"/>
      </w:rPr>
    </w:lvl>
  </w:abstractNum>
  <w:abstractNum w:abstractNumId="39">
    <w:nsid w:val="717E3938"/>
    <w:multiLevelType w:val="hybridMultilevel"/>
    <w:tmpl w:val="9E78DD12"/>
    <w:lvl w:ilvl="0" w:tplc="90A4542A">
      <w:start w:val="1"/>
      <w:numFmt w:val="bullet"/>
      <w:lvlText w:val=""/>
      <w:lvlJc w:val="left"/>
      <w:pPr>
        <w:tabs>
          <w:tab w:val="num" w:pos="720"/>
        </w:tabs>
        <w:ind w:left="720" w:hanging="360"/>
      </w:pPr>
      <w:rPr>
        <w:rFonts w:ascii="Symbol" w:hAnsi="Symbol" w:hint="default"/>
      </w:rPr>
    </w:lvl>
    <w:lvl w:ilvl="1" w:tplc="2774003A" w:tentative="1">
      <w:start w:val="1"/>
      <w:numFmt w:val="bullet"/>
      <w:lvlText w:val=""/>
      <w:lvlJc w:val="left"/>
      <w:pPr>
        <w:tabs>
          <w:tab w:val="num" w:pos="1440"/>
        </w:tabs>
        <w:ind w:left="1440" w:hanging="360"/>
      </w:pPr>
      <w:rPr>
        <w:rFonts w:ascii="Symbol" w:hAnsi="Symbol" w:hint="default"/>
      </w:rPr>
    </w:lvl>
    <w:lvl w:ilvl="2" w:tplc="03BEE106" w:tentative="1">
      <w:start w:val="1"/>
      <w:numFmt w:val="bullet"/>
      <w:lvlText w:val=""/>
      <w:lvlJc w:val="left"/>
      <w:pPr>
        <w:tabs>
          <w:tab w:val="num" w:pos="2160"/>
        </w:tabs>
        <w:ind w:left="2160" w:hanging="360"/>
      </w:pPr>
      <w:rPr>
        <w:rFonts w:ascii="Symbol" w:hAnsi="Symbol" w:hint="default"/>
      </w:rPr>
    </w:lvl>
    <w:lvl w:ilvl="3" w:tplc="32E0089E" w:tentative="1">
      <w:start w:val="1"/>
      <w:numFmt w:val="bullet"/>
      <w:lvlText w:val=""/>
      <w:lvlJc w:val="left"/>
      <w:pPr>
        <w:tabs>
          <w:tab w:val="num" w:pos="2880"/>
        </w:tabs>
        <w:ind w:left="2880" w:hanging="360"/>
      </w:pPr>
      <w:rPr>
        <w:rFonts w:ascii="Symbol" w:hAnsi="Symbol" w:hint="default"/>
      </w:rPr>
    </w:lvl>
    <w:lvl w:ilvl="4" w:tplc="092C3F60" w:tentative="1">
      <w:start w:val="1"/>
      <w:numFmt w:val="bullet"/>
      <w:lvlText w:val=""/>
      <w:lvlJc w:val="left"/>
      <w:pPr>
        <w:tabs>
          <w:tab w:val="num" w:pos="3600"/>
        </w:tabs>
        <w:ind w:left="3600" w:hanging="360"/>
      </w:pPr>
      <w:rPr>
        <w:rFonts w:ascii="Symbol" w:hAnsi="Symbol" w:hint="default"/>
      </w:rPr>
    </w:lvl>
    <w:lvl w:ilvl="5" w:tplc="C77EE8DC" w:tentative="1">
      <w:start w:val="1"/>
      <w:numFmt w:val="bullet"/>
      <w:lvlText w:val=""/>
      <w:lvlJc w:val="left"/>
      <w:pPr>
        <w:tabs>
          <w:tab w:val="num" w:pos="4320"/>
        </w:tabs>
        <w:ind w:left="4320" w:hanging="360"/>
      </w:pPr>
      <w:rPr>
        <w:rFonts w:ascii="Symbol" w:hAnsi="Symbol" w:hint="default"/>
      </w:rPr>
    </w:lvl>
    <w:lvl w:ilvl="6" w:tplc="D626E978" w:tentative="1">
      <w:start w:val="1"/>
      <w:numFmt w:val="bullet"/>
      <w:lvlText w:val=""/>
      <w:lvlJc w:val="left"/>
      <w:pPr>
        <w:tabs>
          <w:tab w:val="num" w:pos="5040"/>
        </w:tabs>
        <w:ind w:left="5040" w:hanging="360"/>
      </w:pPr>
      <w:rPr>
        <w:rFonts w:ascii="Symbol" w:hAnsi="Symbol" w:hint="default"/>
      </w:rPr>
    </w:lvl>
    <w:lvl w:ilvl="7" w:tplc="3C144852" w:tentative="1">
      <w:start w:val="1"/>
      <w:numFmt w:val="bullet"/>
      <w:lvlText w:val=""/>
      <w:lvlJc w:val="left"/>
      <w:pPr>
        <w:tabs>
          <w:tab w:val="num" w:pos="5760"/>
        </w:tabs>
        <w:ind w:left="5760" w:hanging="360"/>
      </w:pPr>
      <w:rPr>
        <w:rFonts w:ascii="Symbol" w:hAnsi="Symbol" w:hint="default"/>
      </w:rPr>
    </w:lvl>
    <w:lvl w:ilvl="8" w:tplc="09C2D44A" w:tentative="1">
      <w:start w:val="1"/>
      <w:numFmt w:val="bullet"/>
      <w:lvlText w:val=""/>
      <w:lvlJc w:val="left"/>
      <w:pPr>
        <w:tabs>
          <w:tab w:val="num" w:pos="6480"/>
        </w:tabs>
        <w:ind w:left="6480" w:hanging="360"/>
      </w:pPr>
      <w:rPr>
        <w:rFonts w:ascii="Symbol" w:hAnsi="Symbol" w:hint="default"/>
      </w:rPr>
    </w:lvl>
  </w:abstractNum>
  <w:abstractNum w:abstractNumId="40">
    <w:nsid w:val="7710683B"/>
    <w:multiLevelType w:val="hybridMultilevel"/>
    <w:tmpl w:val="E3C23756"/>
    <w:lvl w:ilvl="0" w:tplc="67220D5E">
      <w:start w:val="1"/>
      <w:numFmt w:val="bullet"/>
      <w:lvlText w:val=""/>
      <w:lvlJc w:val="left"/>
      <w:pPr>
        <w:tabs>
          <w:tab w:val="num" w:pos="720"/>
        </w:tabs>
        <w:ind w:left="720" w:hanging="360"/>
      </w:pPr>
      <w:rPr>
        <w:rFonts w:ascii="Wingdings" w:hAnsi="Wingdings" w:hint="default"/>
      </w:rPr>
    </w:lvl>
    <w:lvl w:ilvl="1" w:tplc="205009E4" w:tentative="1">
      <w:start w:val="1"/>
      <w:numFmt w:val="bullet"/>
      <w:lvlText w:val=""/>
      <w:lvlJc w:val="left"/>
      <w:pPr>
        <w:tabs>
          <w:tab w:val="num" w:pos="1440"/>
        </w:tabs>
        <w:ind w:left="1440" w:hanging="360"/>
      </w:pPr>
      <w:rPr>
        <w:rFonts w:ascii="Wingdings" w:hAnsi="Wingdings" w:hint="default"/>
      </w:rPr>
    </w:lvl>
    <w:lvl w:ilvl="2" w:tplc="BBB6B04E" w:tentative="1">
      <w:start w:val="1"/>
      <w:numFmt w:val="bullet"/>
      <w:lvlText w:val=""/>
      <w:lvlJc w:val="left"/>
      <w:pPr>
        <w:tabs>
          <w:tab w:val="num" w:pos="2160"/>
        </w:tabs>
        <w:ind w:left="2160" w:hanging="360"/>
      </w:pPr>
      <w:rPr>
        <w:rFonts w:ascii="Wingdings" w:hAnsi="Wingdings" w:hint="default"/>
      </w:rPr>
    </w:lvl>
    <w:lvl w:ilvl="3" w:tplc="48429E32" w:tentative="1">
      <w:start w:val="1"/>
      <w:numFmt w:val="bullet"/>
      <w:lvlText w:val=""/>
      <w:lvlJc w:val="left"/>
      <w:pPr>
        <w:tabs>
          <w:tab w:val="num" w:pos="2880"/>
        </w:tabs>
        <w:ind w:left="2880" w:hanging="360"/>
      </w:pPr>
      <w:rPr>
        <w:rFonts w:ascii="Wingdings" w:hAnsi="Wingdings" w:hint="default"/>
      </w:rPr>
    </w:lvl>
    <w:lvl w:ilvl="4" w:tplc="54F0FAB6" w:tentative="1">
      <w:start w:val="1"/>
      <w:numFmt w:val="bullet"/>
      <w:lvlText w:val=""/>
      <w:lvlJc w:val="left"/>
      <w:pPr>
        <w:tabs>
          <w:tab w:val="num" w:pos="3600"/>
        </w:tabs>
        <w:ind w:left="3600" w:hanging="360"/>
      </w:pPr>
      <w:rPr>
        <w:rFonts w:ascii="Wingdings" w:hAnsi="Wingdings" w:hint="default"/>
      </w:rPr>
    </w:lvl>
    <w:lvl w:ilvl="5" w:tplc="D36A2638" w:tentative="1">
      <w:start w:val="1"/>
      <w:numFmt w:val="bullet"/>
      <w:lvlText w:val=""/>
      <w:lvlJc w:val="left"/>
      <w:pPr>
        <w:tabs>
          <w:tab w:val="num" w:pos="4320"/>
        </w:tabs>
        <w:ind w:left="4320" w:hanging="360"/>
      </w:pPr>
      <w:rPr>
        <w:rFonts w:ascii="Wingdings" w:hAnsi="Wingdings" w:hint="default"/>
      </w:rPr>
    </w:lvl>
    <w:lvl w:ilvl="6" w:tplc="93767F92" w:tentative="1">
      <w:start w:val="1"/>
      <w:numFmt w:val="bullet"/>
      <w:lvlText w:val=""/>
      <w:lvlJc w:val="left"/>
      <w:pPr>
        <w:tabs>
          <w:tab w:val="num" w:pos="5040"/>
        </w:tabs>
        <w:ind w:left="5040" w:hanging="360"/>
      </w:pPr>
      <w:rPr>
        <w:rFonts w:ascii="Wingdings" w:hAnsi="Wingdings" w:hint="default"/>
      </w:rPr>
    </w:lvl>
    <w:lvl w:ilvl="7" w:tplc="869C79FA" w:tentative="1">
      <w:start w:val="1"/>
      <w:numFmt w:val="bullet"/>
      <w:lvlText w:val=""/>
      <w:lvlJc w:val="left"/>
      <w:pPr>
        <w:tabs>
          <w:tab w:val="num" w:pos="5760"/>
        </w:tabs>
        <w:ind w:left="5760" w:hanging="360"/>
      </w:pPr>
      <w:rPr>
        <w:rFonts w:ascii="Wingdings" w:hAnsi="Wingdings" w:hint="default"/>
      </w:rPr>
    </w:lvl>
    <w:lvl w:ilvl="8" w:tplc="EE8AD5D4" w:tentative="1">
      <w:start w:val="1"/>
      <w:numFmt w:val="bullet"/>
      <w:lvlText w:val=""/>
      <w:lvlJc w:val="left"/>
      <w:pPr>
        <w:tabs>
          <w:tab w:val="num" w:pos="6480"/>
        </w:tabs>
        <w:ind w:left="6480" w:hanging="360"/>
      </w:pPr>
      <w:rPr>
        <w:rFonts w:ascii="Wingdings" w:hAnsi="Wingdings" w:hint="default"/>
      </w:rPr>
    </w:lvl>
  </w:abstractNum>
  <w:abstractNum w:abstractNumId="41">
    <w:nsid w:val="7C5943B4"/>
    <w:multiLevelType w:val="hybridMultilevel"/>
    <w:tmpl w:val="48F0AFCA"/>
    <w:lvl w:ilvl="0" w:tplc="49A83314">
      <w:start w:val="1"/>
      <w:numFmt w:val="bullet"/>
      <w:lvlText w:val=""/>
      <w:lvlJc w:val="left"/>
      <w:pPr>
        <w:tabs>
          <w:tab w:val="num" w:pos="720"/>
        </w:tabs>
        <w:ind w:left="720" w:hanging="360"/>
      </w:pPr>
      <w:rPr>
        <w:rFonts w:ascii="Wingdings" w:hAnsi="Wingdings" w:hint="default"/>
      </w:rPr>
    </w:lvl>
    <w:lvl w:ilvl="1" w:tplc="08308D9C" w:tentative="1">
      <w:start w:val="1"/>
      <w:numFmt w:val="bullet"/>
      <w:lvlText w:val=""/>
      <w:lvlJc w:val="left"/>
      <w:pPr>
        <w:tabs>
          <w:tab w:val="num" w:pos="1440"/>
        </w:tabs>
        <w:ind w:left="1440" w:hanging="360"/>
      </w:pPr>
      <w:rPr>
        <w:rFonts w:ascii="Wingdings" w:hAnsi="Wingdings" w:hint="default"/>
      </w:rPr>
    </w:lvl>
    <w:lvl w:ilvl="2" w:tplc="174615F2" w:tentative="1">
      <w:start w:val="1"/>
      <w:numFmt w:val="bullet"/>
      <w:lvlText w:val=""/>
      <w:lvlJc w:val="left"/>
      <w:pPr>
        <w:tabs>
          <w:tab w:val="num" w:pos="2160"/>
        </w:tabs>
        <w:ind w:left="2160" w:hanging="360"/>
      </w:pPr>
      <w:rPr>
        <w:rFonts w:ascii="Wingdings" w:hAnsi="Wingdings" w:hint="default"/>
      </w:rPr>
    </w:lvl>
    <w:lvl w:ilvl="3" w:tplc="38B27C04" w:tentative="1">
      <w:start w:val="1"/>
      <w:numFmt w:val="bullet"/>
      <w:lvlText w:val=""/>
      <w:lvlJc w:val="left"/>
      <w:pPr>
        <w:tabs>
          <w:tab w:val="num" w:pos="2880"/>
        </w:tabs>
        <w:ind w:left="2880" w:hanging="360"/>
      </w:pPr>
      <w:rPr>
        <w:rFonts w:ascii="Wingdings" w:hAnsi="Wingdings" w:hint="default"/>
      </w:rPr>
    </w:lvl>
    <w:lvl w:ilvl="4" w:tplc="2F148944" w:tentative="1">
      <w:start w:val="1"/>
      <w:numFmt w:val="bullet"/>
      <w:lvlText w:val=""/>
      <w:lvlJc w:val="left"/>
      <w:pPr>
        <w:tabs>
          <w:tab w:val="num" w:pos="3600"/>
        </w:tabs>
        <w:ind w:left="3600" w:hanging="360"/>
      </w:pPr>
      <w:rPr>
        <w:rFonts w:ascii="Wingdings" w:hAnsi="Wingdings" w:hint="default"/>
      </w:rPr>
    </w:lvl>
    <w:lvl w:ilvl="5" w:tplc="8E887460" w:tentative="1">
      <w:start w:val="1"/>
      <w:numFmt w:val="bullet"/>
      <w:lvlText w:val=""/>
      <w:lvlJc w:val="left"/>
      <w:pPr>
        <w:tabs>
          <w:tab w:val="num" w:pos="4320"/>
        </w:tabs>
        <w:ind w:left="4320" w:hanging="360"/>
      </w:pPr>
      <w:rPr>
        <w:rFonts w:ascii="Wingdings" w:hAnsi="Wingdings" w:hint="default"/>
      </w:rPr>
    </w:lvl>
    <w:lvl w:ilvl="6" w:tplc="1294058C" w:tentative="1">
      <w:start w:val="1"/>
      <w:numFmt w:val="bullet"/>
      <w:lvlText w:val=""/>
      <w:lvlJc w:val="left"/>
      <w:pPr>
        <w:tabs>
          <w:tab w:val="num" w:pos="5040"/>
        </w:tabs>
        <w:ind w:left="5040" w:hanging="360"/>
      </w:pPr>
      <w:rPr>
        <w:rFonts w:ascii="Wingdings" w:hAnsi="Wingdings" w:hint="default"/>
      </w:rPr>
    </w:lvl>
    <w:lvl w:ilvl="7" w:tplc="2FF2D6C6" w:tentative="1">
      <w:start w:val="1"/>
      <w:numFmt w:val="bullet"/>
      <w:lvlText w:val=""/>
      <w:lvlJc w:val="left"/>
      <w:pPr>
        <w:tabs>
          <w:tab w:val="num" w:pos="5760"/>
        </w:tabs>
        <w:ind w:left="5760" w:hanging="360"/>
      </w:pPr>
      <w:rPr>
        <w:rFonts w:ascii="Wingdings" w:hAnsi="Wingdings" w:hint="default"/>
      </w:rPr>
    </w:lvl>
    <w:lvl w:ilvl="8" w:tplc="25EAC700" w:tentative="1">
      <w:start w:val="1"/>
      <w:numFmt w:val="bullet"/>
      <w:lvlText w:val=""/>
      <w:lvlJc w:val="left"/>
      <w:pPr>
        <w:tabs>
          <w:tab w:val="num" w:pos="6480"/>
        </w:tabs>
        <w:ind w:left="6480" w:hanging="360"/>
      </w:pPr>
      <w:rPr>
        <w:rFonts w:ascii="Wingdings" w:hAnsi="Wingdings" w:hint="default"/>
      </w:rPr>
    </w:lvl>
  </w:abstractNum>
  <w:abstractNum w:abstractNumId="42">
    <w:nsid w:val="7D2D6E81"/>
    <w:multiLevelType w:val="hybridMultilevel"/>
    <w:tmpl w:val="47062AB0"/>
    <w:lvl w:ilvl="0" w:tplc="2B7C78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
  </w:num>
  <w:num w:numId="4">
    <w:abstractNumId w:val="39"/>
  </w:num>
  <w:num w:numId="5">
    <w:abstractNumId w:val="20"/>
  </w:num>
  <w:num w:numId="6">
    <w:abstractNumId w:val="5"/>
  </w:num>
  <w:num w:numId="7">
    <w:abstractNumId w:val="38"/>
  </w:num>
  <w:num w:numId="8">
    <w:abstractNumId w:val="24"/>
  </w:num>
  <w:num w:numId="9">
    <w:abstractNumId w:val="31"/>
  </w:num>
  <w:num w:numId="10">
    <w:abstractNumId w:val="13"/>
  </w:num>
  <w:num w:numId="11">
    <w:abstractNumId w:val="23"/>
  </w:num>
  <w:num w:numId="12">
    <w:abstractNumId w:val="6"/>
  </w:num>
  <w:num w:numId="13">
    <w:abstractNumId w:val="27"/>
  </w:num>
  <w:num w:numId="14">
    <w:abstractNumId w:val="26"/>
  </w:num>
  <w:num w:numId="15">
    <w:abstractNumId w:val="12"/>
  </w:num>
  <w:num w:numId="16">
    <w:abstractNumId w:val="18"/>
  </w:num>
  <w:num w:numId="17">
    <w:abstractNumId w:val="9"/>
  </w:num>
  <w:num w:numId="18">
    <w:abstractNumId w:val="16"/>
  </w:num>
  <w:num w:numId="19">
    <w:abstractNumId w:val="22"/>
  </w:num>
  <w:num w:numId="20">
    <w:abstractNumId w:val="32"/>
  </w:num>
  <w:num w:numId="21">
    <w:abstractNumId w:val="36"/>
  </w:num>
  <w:num w:numId="22">
    <w:abstractNumId w:val="30"/>
  </w:num>
  <w:num w:numId="23">
    <w:abstractNumId w:val="7"/>
  </w:num>
  <w:num w:numId="24">
    <w:abstractNumId w:val="8"/>
  </w:num>
  <w:num w:numId="25">
    <w:abstractNumId w:val="19"/>
  </w:num>
  <w:num w:numId="26">
    <w:abstractNumId w:val="40"/>
  </w:num>
  <w:num w:numId="27">
    <w:abstractNumId w:val="17"/>
  </w:num>
  <w:num w:numId="28">
    <w:abstractNumId w:val="29"/>
  </w:num>
  <w:num w:numId="29">
    <w:abstractNumId w:val="14"/>
  </w:num>
  <w:num w:numId="30">
    <w:abstractNumId w:val="33"/>
  </w:num>
  <w:num w:numId="31">
    <w:abstractNumId w:val="35"/>
  </w:num>
  <w:num w:numId="32">
    <w:abstractNumId w:val="25"/>
  </w:num>
  <w:num w:numId="33">
    <w:abstractNumId w:val="11"/>
  </w:num>
  <w:num w:numId="34">
    <w:abstractNumId w:val="41"/>
  </w:num>
  <w:num w:numId="35">
    <w:abstractNumId w:val="37"/>
  </w:num>
  <w:num w:numId="36">
    <w:abstractNumId w:val="28"/>
  </w:num>
  <w:num w:numId="37">
    <w:abstractNumId w:val="10"/>
  </w:num>
  <w:num w:numId="38">
    <w:abstractNumId w:val="21"/>
  </w:num>
  <w:num w:numId="39">
    <w:abstractNumId w:val="4"/>
  </w:num>
  <w:num w:numId="40">
    <w:abstractNumId w:val="34"/>
  </w:num>
  <w:num w:numId="41">
    <w:abstractNumId w:val="0"/>
  </w:num>
  <w:num w:numId="42">
    <w:abstractNumId w:val="42"/>
  </w:num>
  <w:num w:numId="43">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55"/>
    <w:rsid w:val="00012096"/>
    <w:rsid w:val="000C02BA"/>
    <w:rsid w:val="000E587B"/>
    <w:rsid w:val="001166D1"/>
    <w:rsid w:val="00120F48"/>
    <w:rsid w:val="00122DFD"/>
    <w:rsid w:val="0014650D"/>
    <w:rsid w:val="001A5B7A"/>
    <w:rsid w:val="00215BF7"/>
    <w:rsid w:val="00244111"/>
    <w:rsid w:val="00244475"/>
    <w:rsid w:val="002B0F06"/>
    <w:rsid w:val="002E1F55"/>
    <w:rsid w:val="002F5AAE"/>
    <w:rsid w:val="00330B93"/>
    <w:rsid w:val="003B17E8"/>
    <w:rsid w:val="003C1387"/>
    <w:rsid w:val="003D4C03"/>
    <w:rsid w:val="003F1CEF"/>
    <w:rsid w:val="004A1724"/>
    <w:rsid w:val="004A6434"/>
    <w:rsid w:val="004D700E"/>
    <w:rsid w:val="004E6A7F"/>
    <w:rsid w:val="0051667D"/>
    <w:rsid w:val="00522A33"/>
    <w:rsid w:val="00582921"/>
    <w:rsid w:val="005E7CDC"/>
    <w:rsid w:val="0063409C"/>
    <w:rsid w:val="0064464A"/>
    <w:rsid w:val="006949AD"/>
    <w:rsid w:val="006F2C4A"/>
    <w:rsid w:val="00795EB4"/>
    <w:rsid w:val="007E6306"/>
    <w:rsid w:val="00805733"/>
    <w:rsid w:val="00883399"/>
    <w:rsid w:val="008F41D8"/>
    <w:rsid w:val="00903A53"/>
    <w:rsid w:val="0094547E"/>
    <w:rsid w:val="00992B26"/>
    <w:rsid w:val="009A6459"/>
    <w:rsid w:val="00B377C3"/>
    <w:rsid w:val="00B6017A"/>
    <w:rsid w:val="00B661C9"/>
    <w:rsid w:val="00B665F4"/>
    <w:rsid w:val="00BB6698"/>
    <w:rsid w:val="00BE0397"/>
    <w:rsid w:val="00BF6735"/>
    <w:rsid w:val="00C40C36"/>
    <w:rsid w:val="00C46DF0"/>
    <w:rsid w:val="00CB420A"/>
    <w:rsid w:val="00CC10B4"/>
    <w:rsid w:val="00D201A2"/>
    <w:rsid w:val="00D63F7F"/>
    <w:rsid w:val="00DA5455"/>
    <w:rsid w:val="00DA70B2"/>
    <w:rsid w:val="00E13F46"/>
    <w:rsid w:val="00EC0673"/>
    <w:rsid w:val="00ED390E"/>
    <w:rsid w:val="00EF2612"/>
    <w:rsid w:val="00FE497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A545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Paragraphedeliste">
    <w:name w:val="List Paragraph"/>
    <w:basedOn w:val="Normal"/>
    <w:uiPriority w:val="34"/>
    <w:qFormat/>
    <w:rsid w:val="00DA5455"/>
    <w:pPr>
      <w:spacing w:after="0" w:line="240" w:lineRule="auto"/>
      <w:ind w:left="720"/>
      <w:contextualSpacing/>
    </w:pPr>
    <w:rPr>
      <w:rFonts w:ascii="Times New Roman" w:eastAsia="Times New Roman" w:hAnsi="Times New Roman" w:cs="Times New Roman"/>
      <w:sz w:val="24"/>
      <w:szCs w:val="24"/>
      <w:lang w:bidi="ar-SA"/>
    </w:rPr>
  </w:style>
  <w:style w:type="paragraph" w:styleId="Textedebulles">
    <w:name w:val="Balloon Text"/>
    <w:basedOn w:val="Normal"/>
    <w:link w:val="TextedebullesCar"/>
    <w:uiPriority w:val="99"/>
    <w:semiHidden/>
    <w:unhideWhenUsed/>
    <w:rsid w:val="00DA54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455"/>
    <w:rPr>
      <w:rFonts w:ascii="Tahoma" w:hAnsi="Tahoma" w:cs="Tahoma"/>
      <w:sz w:val="16"/>
      <w:szCs w:val="16"/>
      <w:lang w:bidi="ar-DZ"/>
    </w:rPr>
  </w:style>
  <w:style w:type="paragraph" w:styleId="En-tte">
    <w:name w:val="header"/>
    <w:basedOn w:val="Normal"/>
    <w:link w:val="En-tteCar"/>
    <w:uiPriority w:val="99"/>
    <w:unhideWhenUsed/>
    <w:rsid w:val="000E587B"/>
    <w:pPr>
      <w:tabs>
        <w:tab w:val="center" w:pos="4153"/>
        <w:tab w:val="right" w:pos="8306"/>
      </w:tabs>
      <w:spacing w:after="0" w:line="240" w:lineRule="auto"/>
    </w:pPr>
  </w:style>
  <w:style w:type="character" w:customStyle="1" w:styleId="En-tteCar">
    <w:name w:val="En-tête Car"/>
    <w:basedOn w:val="Policepardfaut"/>
    <w:link w:val="En-tte"/>
    <w:uiPriority w:val="99"/>
    <w:rsid w:val="000E587B"/>
    <w:rPr>
      <w:lang w:bidi="ar-DZ"/>
    </w:rPr>
  </w:style>
  <w:style w:type="paragraph" w:styleId="Pieddepage">
    <w:name w:val="footer"/>
    <w:basedOn w:val="Normal"/>
    <w:link w:val="PieddepageCar"/>
    <w:uiPriority w:val="99"/>
    <w:unhideWhenUsed/>
    <w:rsid w:val="000E587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587B"/>
    <w:rPr>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A545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Paragraphedeliste">
    <w:name w:val="List Paragraph"/>
    <w:basedOn w:val="Normal"/>
    <w:uiPriority w:val="34"/>
    <w:qFormat/>
    <w:rsid w:val="00DA5455"/>
    <w:pPr>
      <w:spacing w:after="0" w:line="240" w:lineRule="auto"/>
      <w:ind w:left="720"/>
      <w:contextualSpacing/>
    </w:pPr>
    <w:rPr>
      <w:rFonts w:ascii="Times New Roman" w:eastAsia="Times New Roman" w:hAnsi="Times New Roman" w:cs="Times New Roman"/>
      <w:sz w:val="24"/>
      <w:szCs w:val="24"/>
      <w:lang w:bidi="ar-SA"/>
    </w:rPr>
  </w:style>
  <w:style w:type="paragraph" w:styleId="Textedebulles">
    <w:name w:val="Balloon Text"/>
    <w:basedOn w:val="Normal"/>
    <w:link w:val="TextedebullesCar"/>
    <w:uiPriority w:val="99"/>
    <w:semiHidden/>
    <w:unhideWhenUsed/>
    <w:rsid w:val="00DA54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5455"/>
    <w:rPr>
      <w:rFonts w:ascii="Tahoma" w:hAnsi="Tahoma" w:cs="Tahoma"/>
      <w:sz w:val="16"/>
      <w:szCs w:val="16"/>
      <w:lang w:bidi="ar-DZ"/>
    </w:rPr>
  </w:style>
  <w:style w:type="paragraph" w:styleId="En-tte">
    <w:name w:val="header"/>
    <w:basedOn w:val="Normal"/>
    <w:link w:val="En-tteCar"/>
    <w:uiPriority w:val="99"/>
    <w:unhideWhenUsed/>
    <w:rsid w:val="000E587B"/>
    <w:pPr>
      <w:tabs>
        <w:tab w:val="center" w:pos="4153"/>
        <w:tab w:val="right" w:pos="8306"/>
      </w:tabs>
      <w:spacing w:after="0" w:line="240" w:lineRule="auto"/>
    </w:pPr>
  </w:style>
  <w:style w:type="character" w:customStyle="1" w:styleId="En-tteCar">
    <w:name w:val="En-tête Car"/>
    <w:basedOn w:val="Policepardfaut"/>
    <w:link w:val="En-tte"/>
    <w:uiPriority w:val="99"/>
    <w:rsid w:val="000E587B"/>
    <w:rPr>
      <w:lang w:bidi="ar-DZ"/>
    </w:rPr>
  </w:style>
  <w:style w:type="paragraph" w:styleId="Pieddepage">
    <w:name w:val="footer"/>
    <w:basedOn w:val="Normal"/>
    <w:link w:val="PieddepageCar"/>
    <w:uiPriority w:val="99"/>
    <w:unhideWhenUsed/>
    <w:rsid w:val="000E587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E587B"/>
    <w:rPr>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92">
      <w:bodyDiv w:val="1"/>
      <w:marLeft w:val="0"/>
      <w:marRight w:val="0"/>
      <w:marTop w:val="0"/>
      <w:marBottom w:val="0"/>
      <w:divBdr>
        <w:top w:val="none" w:sz="0" w:space="0" w:color="auto"/>
        <w:left w:val="none" w:sz="0" w:space="0" w:color="auto"/>
        <w:bottom w:val="none" w:sz="0" w:space="0" w:color="auto"/>
        <w:right w:val="none" w:sz="0" w:space="0" w:color="auto"/>
      </w:divBdr>
    </w:div>
    <w:div w:id="20523140">
      <w:bodyDiv w:val="1"/>
      <w:marLeft w:val="0"/>
      <w:marRight w:val="0"/>
      <w:marTop w:val="0"/>
      <w:marBottom w:val="0"/>
      <w:divBdr>
        <w:top w:val="none" w:sz="0" w:space="0" w:color="auto"/>
        <w:left w:val="none" w:sz="0" w:space="0" w:color="auto"/>
        <w:bottom w:val="none" w:sz="0" w:space="0" w:color="auto"/>
        <w:right w:val="none" w:sz="0" w:space="0" w:color="auto"/>
      </w:divBdr>
    </w:div>
    <w:div w:id="28336343">
      <w:bodyDiv w:val="1"/>
      <w:marLeft w:val="0"/>
      <w:marRight w:val="0"/>
      <w:marTop w:val="0"/>
      <w:marBottom w:val="0"/>
      <w:divBdr>
        <w:top w:val="none" w:sz="0" w:space="0" w:color="auto"/>
        <w:left w:val="none" w:sz="0" w:space="0" w:color="auto"/>
        <w:bottom w:val="none" w:sz="0" w:space="0" w:color="auto"/>
        <w:right w:val="none" w:sz="0" w:space="0" w:color="auto"/>
      </w:divBdr>
    </w:div>
    <w:div w:id="29651824">
      <w:bodyDiv w:val="1"/>
      <w:marLeft w:val="0"/>
      <w:marRight w:val="0"/>
      <w:marTop w:val="0"/>
      <w:marBottom w:val="0"/>
      <w:divBdr>
        <w:top w:val="none" w:sz="0" w:space="0" w:color="auto"/>
        <w:left w:val="none" w:sz="0" w:space="0" w:color="auto"/>
        <w:bottom w:val="none" w:sz="0" w:space="0" w:color="auto"/>
        <w:right w:val="none" w:sz="0" w:space="0" w:color="auto"/>
      </w:divBdr>
      <w:divsChild>
        <w:div w:id="851800487">
          <w:marLeft w:val="446"/>
          <w:marRight w:val="0"/>
          <w:marTop w:val="0"/>
          <w:marBottom w:val="0"/>
          <w:divBdr>
            <w:top w:val="none" w:sz="0" w:space="0" w:color="auto"/>
            <w:left w:val="none" w:sz="0" w:space="0" w:color="auto"/>
            <w:bottom w:val="none" w:sz="0" w:space="0" w:color="auto"/>
            <w:right w:val="none" w:sz="0" w:space="0" w:color="auto"/>
          </w:divBdr>
        </w:div>
        <w:div w:id="1313025137">
          <w:marLeft w:val="547"/>
          <w:marRight w:val="0"/>
          <w:marTop w:val="0"/>
          <w:marBottom w:val="0"/>
          <w:divBdr>
            <w:top w:val="none" w:sz="0" w:space="0" w:color="auto"/>
            <w:left w:val="none" w:sz="0" w:space="0" w:color="auto"/>
            <w:bottom w:val="none" w:sz="0" w:space="0" w:color="auto"/>
            <w:right w:val="none" w:sz="0" w:space="0" w:color="auto"/>
          </w:divBdr>
        </w:div>
      </w:divsChild>
    </w:div>
    <w:div w:id="32073577">
      <w:bodyDiv w:val="1"/>
      <w:marLeft w:val="0"/>
      <w:marRight w:val="0"/>
      <w:marTop w:val="0"/>
      <w:marBottom w:val="0"/>
      <w:divBdr>
        <w:top w:val="none" w:sz="0" w:space="0" w:color="auto"/>
        <w:left w:val="none" w:sz="0" w:space="0" w:color="auto"/>
        <w:bottom w:val="none" w:sz="0" w:space="0" w:color="auto"/>
        <w:right w:val="none" w:sz="0" w:space="0" w:color="auto"/>
      </w:divBdr>
      <w:divsChild>
        <w:div w:id="2007122868">
          <w:marLeft w:val="446"/>
          <w:marRight w:val="0"/>
          <w:marTop w:val="0"/>
          <w:marBottom w:val="0"/>
          <w:divBdr>
            <w:top w:val="none" w:sz="0" w:space="0" w:color="auto"/>
            <w:left w:val="none" w:sz="0" w:space="0" w:color="auto"/>
            <w:bottom w:val="none" w:sz="0" w:space="0" w:color="auto"/>
            <w:right w:val="none" w:sz="0" w:space="0" w:color="auto"/>
          </w:divBdr>
        </w:div>
        <w:div w:id="479805841">
          <w:marLeft w:val="446"/>
          <w:marRight w:val="0"/>
          <w:marTop w:val="0"/>
          <w:marBottom w:val="0"/>
          <w:divBdr>
            <w:top w:val="none" w:sz="0" w:space="0" w:color="auto"/>
            <w:left w:val="none" w:sz="0" w:space="0" w:color="auto"/>
            <w:bottom w:val="none" w:sz="0" w:space="0" w:color="auto"/>
            <w:right w:val="none" w:sz="0" w:space="0" w:color="auto"/>
          </w:divBdr>
        </w:div>
        <w:div w:id="263071597">
          <w:marLeft w:val="446"/>
          <w:marRight w:val="0"/>
          <w:marTop w:val="0"/>
          <w:marBottom w:val="0"/>
          <w:divBdr>
            <w:top w:val="none" w:sz="0" w:space="0" w:color="auto"/>
            <w:left w:val="none" w:sz="0" w:space="0" w:color="auto"/>
            <w:bottom w:val="none" w:sz="0" w:space="0" w:color="auto"/>
            <w:right w:val="none" w:sz="0" w:space="0" w:color="auto"/>
          </w:divBdr>
        </w:div>
        <w:div w:id="1861356329">
          <w:marLeft w:val="446"/>
          <w:marRight w:val="0"/>
          <w:marTop w:val="0"/>
          <w:marBottom w:val="0"/>
          <w:divBdr>
            <w:top w:val="none" w:sz="0" w:space="0" w:color="auto"/>
            <w:left w:val="none" w:sz="0" w:space="0" w:color="auto"/>
            <w:bottom w:val="none" w:sz="0" w:space="0" w:color="auto"/>
            <w:right w:val="none" w:sz="0" w:space="0" w:color="auto"/>
          </w:divBdr>
        </w:div>
        <w:div w:id="622615796">
          <w:marLeft w:val="446"/>
          <w:marRight w:val="0"/>
          <w:marTop w:val="0"/>
          <w:marBottom w:val="0"/>
          <w:divBdr>
            <w:top w:val="none" w:sz="0" w:space="0" w:color="auto"/>
            <w:left w:val="none" w:sz="0" w:space="0" w:color="auto"/>
            <w:bottom w:val="none" w:sz="0" w:space="0" w:color="auto"/>
            <w:right w:val="none" w:sz="0" w:space="0" w:color="auto"/>
          </w:divBdr>
        </w:div>
        <w:div w:id="2019235751">
          <w:marLeft w:val="446"/>
          <w:marRight w:val="0"/>
          <w:marTop w:val="0"/>
          <w:marBottom w:val="0"/>
          <w:divBdr>
            <w:top w:val="none" w:sz="0" w:space="0" w:color="auto"/>
            <w:left w:val="none" w:sz="0" w:space="0" w:color="auto"/>
            <w:bottom w:val="none" w:sz="0" w:space="0" w:color="auto"/>
            <w:right w:val="none" w:sz="0" w:space="0" w:color="auto"/>
          </w:divBdr>
        </w:div>
        <w:div w:id="904294595">
          <w:marLeft w:val="446"/>
          <w:marRight w:val="0"/>
          <w:marTop w:val="0"/>
          <w:marBottom w:val="0"/>
          <w:divBdr>
            <w:top w:val="none" w:sz="0" w:space="0" w:color="auto"/>
            <w:left w:val="none" w:sz="0" w:space="0" w:color="auto"/>
            <w:bottom w:val="none" w:sz="0" w:space="0" w:color="auto"/>
            <w:right w:val="none" w:sz="0" w:space="0" w:color="auto"/>
          </w:divBdr>
        </w:div>
      </w:divsChild>
    </w:div>
    <w:div w:id="34895298">
      <w:bodyDiv w:val="1"/>
      <w:marLeft w:val="0"/>
      <w:marRight w:val="0"/>
      <w:marTop w:val="0"/>
      <w:marBottom w:val="0"/>
      <w:divBdr>
        <w:top w:val="none" w:sz="0" w:space="0" w:color="auto"/>
        <w:left w:val="none" w:sz="0" w:space="0" w:color="auto"/>
        <w:bottom w:val="none" w:sz="0" w:space="0" w:color="auto"/>
        <w:right w:val="none" w:sz="0" w:space="0" w:color="auto"/>
      </w:divBdr>
    </w:div>
    <w:div w:id="53820060">
      <w:bodyDiv w:val="1"/>
      <w:marLeft w:val="0"/>
      <w:marRight w:val="0"/>
      <w:marTop w:val="0"/>
      <w:marBottom w:val="0"/>
      <w:divBdr>
        <w:top w:val="none" w:sz="0" w:space="0" w:color="auto"/>
        <w:left w:val="none" w:sz="0" w:space="0" w:color="auto"/>
        <w:bottom w:val="none" w:sz="0" w:space="0" w:color="auto"/>
        <w:right w:val="none" w:sz="0" w:space="0" w:color="auto"/>
      </w:divBdr>
    </w:div>
    <w:div w:id="60954644">
      <w:bodyDiv w:val="1"/>
      <w:marLeft w:val="0"/>
      <w:marRight w:val="0"/>
      <w:marTop w:val="0"/>
      <w:marBottom w:val="0"/>
      <w:divBdr>
        <w:top w:val="none" w:sz="0" w:space="0" w:color="auto"/>
        <w:left w:val="none" w:sz="0" w:space="0" w:color="auto"/>
        <w:bottom w:val="none" w:sz="0" w:space="0" w:color="auto"/>
        <w:right w:val="none" w:sz="0" w:space="0" w:color="auto"/>
      </w:divBdr>
    </w:div>
    <w:div w:id="66465540">
      <w:bodyDiv w:val="1"/>
      <w:marLeft w:val="0"/>
      <w:marRight w:val="0"/>
      <w:marTop w:val="0"/>
      <w:marBottom w:val="0"/>
      <w:divBdr>
        <w:top w:val="none" w:sz="0" w:space="0" w:color="auto"/>
        <w:left w:val="none" w:sz="0" w:space="0" w:color="auto"/>
        <w:bottom w:val="none" w:sz="0" w:space="0" w:color="auto"/>
        <w:right w:val="none" w:sz="0" w:space="0" w:color="auto"/>
      </w:divBdr>
    </w:div>
    <w:div w:id="82071761">
      <w:bodyDiv w:val="1"/>
      <w:marLeft w:val="0"/>
      <w:marRight w:val="0"/>
      <w:marTop w:val="0"/>
      <w:marBottom w:val="0"/>
      <w:divBdr>
        <w:top w:val="none" w:sz="0" w:space="0" w:color="auto"/>
        <w:left w:val="none" w:sz="0" w:space="0" w:color="auto"/>
        <w:bottom w:val="none" w:sz="0" w:space="0" w:color="auto"/>
        <w:right w:val="none" w:sz="0" w:space="0" w:color="auto"/>
      </w:divBdr>
    </w:div>
    <w:div w:id="94256721">
      <w:bodyDiv w:val="1"/>
      <w:marLeft w:val="0"/>
      <w:marRight w:val="0"/>
      <w:marTop w:val="0"/>
      <w:marBottom w:val="0"/>
      <w:divBdr>
        <w:top w:val="none" w:sz="0" w:space="0" w:color="auto"/>
        <w:left w:val="none" w:sz="0" w:space="0" w:color="auto"/>
        <w:bottom w:val="none" w:sz="0" w:space="0" w:color="auto"/>
        <w:right w:val="none" w:sz="0" w:space="0" w:color="auto"/>
      </w:divBdr>
      <w:divsChild>
        <w:div w:id="1431849308">
          <w:marLeft w:val="547"/>
          <w:marRight w:val="0"/>
          <w:marTop w:val="0"/>
          <w:marBottom w:val="0"/>
          <w:divBdr>
            <w:top w:val="none" w:sz="0" w:space="0" w:color="auto"/>
            <w:left w:val="none" w:sz="0" w:space="0" w:color="auto"/>
            <w:bottom w:val="none" w:sz="0" w:space="0" w:color="auto"/>
            <w:right w:val="none" w:sz="0" w:space="0" w:color="auto"/>
          </w:divBdr>
        </w:div>
        <w:div w:id="1905336944">
          <w:marLeft w:val="547"/>
          <w:marRight w:val="0"/>
          <w:marTop w:val="0"/>
          <w:marBottom w:val="0"/>
          <w:divBdr>
            <w:top w:val="none" w:sz="0" w:space="0" w:color="auto"/>
            <w:left w:val="none" w:sz="0" w:space="0" w:color="auto"/>
            <w:bottom w:val="none" w:sz="0" w:space="0" w:color="auto"/>
            <w:right w:val="none" w:sz="0" w:space="0" w:color="auto"/>
          </w:divBdr>
        </w:div>
        <w:div w:id="461459392">
          <w:marLeft w:val="547"/>
          <w:marRight w:val="0"/>
          <w:marTop w:val="0"/>
          <w:marBottom w:val="0"/>
          <w:divBdr>
            <w:top w:val="none" w:sz="0" w:space="0" w:color="auto"/>
            <w:left w:val="none" w:sz="0" w:space="0" w:color="auto"/>
            <w:bottom w:val="none" w:sz="0" w:space="0" w:color="auto"/>
            <w:right w:val="none" w:sz="0" w:space="0" w:color="auto"/>
          </w:divBdr>
        </w:div>
      </w:divsChild>
    </w:div>
    <w:div w:id="97408140">
      <w:bodyDiv w:val="1"/>
      <w:marLeft w:val="0"/>
      <w:marRight w:val="0"/>
      <w:marTop w:val="0"/>
      <w:marBottom w:val="0"/>
      <w:divBdr>
        <w:top w:val="none" w:sz="0" w:space="0" w:color="auto"/>
        <w:left w:val="none" w:sz="0" w:space="0" w:color="auto"/>
        <w:bottom w:val="none" w:sz="0" w:space="0" w:color="auto"/>
        <w:right w:val="none" w:sz="0" w:space="0" w:color="auto"/>
      </w:divBdr>
      <w:divsChild>
        <w:div w:id="1382710848">
          <w:marLeft w:val="720"/>
          <w:marRight w:val="0"/>
          <w:marTop w:val="0"/>
          <w:marBottom w:val="0"/>
          <w:divBdr>
            <w:top w:val="none" w:sz="0" w:space="0" w:color="auto"/>
            <w:left w:val="none" w:sz="0" w:space="0" w:color="auto"/>
            <w:bottom w:val="none" w:sz="0" w:space="0" w:color="auto"/>
            <w:right w:val="none" w:sz="0" w:space="0" w:color="auto"/>
          </w:divBdr>
        </w:div>
        <w:div w:id="2145149623">
          <w:marLeft w:val="720"/>
          <w:marRight w:val="0"/>
          <w:marTop w:val="0"/>
          <w:marBottom w:val="0"/>
          <w:divBdr>
            <w:top w:val="none" w:sz="0" w:space="0" w:color="auto"/>
            <w:left w:val="none" w:sz="0" w:space="0" w:color="auto"/>
            <w:bottom w:val="none" w:sz="0" w:space="0" w:color="auto"/>
            <w:right w:val="none" w:sz="0" w:space="0" w:color="auto"/>
          </w:divBdr>
        </w:div>
        <w:div w:id="1608350278">
          <w:marLeft w:val="720"/>
          <w:marRight w:val="0"/>
          <w:marTop w:val="0"/>
          <w:marBottom w:val="0"/>
          <w:divBdr>
            <w:top w:val="none" w:sz="0" w:space="0" w:color="auto"/>
            <w:left w:val="none" w:sz="0" w:space="0" w:color="auto"/>
            <w:bottom w:val="none" w:sz="0" w:space="0" w:color="auto"/>
            <w:right w:val="none" w:sz="0" w:space="0" w:color="auto"/>
          </w:divBdr>
        </w:div>
      </w:divsChild>
    </w:div>
    <w:div w:id="105009300">
      <w:bodyDiv w:val="1"/>
      <w:marLeft w:val="0"/>
      <w:marRight w:val="0"/>
      <w:marTop w:val="0"/>
      <w:marBottom w:val="0"/>
      <w:divBdr>
        <w:top w:val="none" w:sz="0" w:space="0" w:color="auto"/>
        <w:left w:val="none" w:sz="0" w:space="0" w:color="auto"/>
        <w:bottom w:val="none" w:sz="0" w:space="0" w:color="auto"/>
        <w:right w:val="none" w:sz="0" w:space="0" w:color="auto"/>
      </w:divBdr>
    </w:div>
    <w:div w:id="108396597">
      <w:bodyDiv w:val="1"/>
      <w:marLeft w:val="0"/>
      <w:marRight w:val="0"/>
      <w:marTop w:val="0"/>
      <w:marBottom w:val="0"/>
      <w:divBdr>
        <w:top w:val="none" w:sz="0" w:space="0" w:color="auto"/>
        <w:left w:val="none" w:sz="0" w:space="0" w:color="auto"/>
        <w:bottom w:val="none" w:sz="0" w:space="0" w:color="auto"/>
        <w:right w:val="none" w:sz="0" w:space="0" w:color="auto"/>
      </w:divBdr>
    </w:div>
    <w:div w:id="110325288">
      <w:bodyDiv w:val="1"/>
      <w:marLeft w:val="0"/>
      <w:marRight w:val="0"/>
      <w:marTop w:val="0"/>
      <w:marBottom w:val="0"/>
      <w:divBdr>
        <w:top w:val="none" w:sz="0" w:space="0" w:color="auto"/>
        <w:left w:val="none" w:sz="0" w:space="0" w:color="auto"/>
        <w:bottom w:val="none" w:sz="0" w:space="0" w:color="auto"/>
        <w:right w:val="none" w:sz="0" w:space="0" w:color="auto"/>
      </w:divBdr>
    </w:div>
    <w:div w:id="112293049">
      <w:bodyDiv w:val="1"/>
      <w:marLeft w:val="0"/>
      <w:marRight w:val="0"/>
      <w:marTop w:val="0"/>
      <w:marBottom w:val="0"/>
      <w:divBdr>
        <w:top w:val="none" w:sz="0" w:space="0" w:color="auto"/>
        <w:left w:val="none" w:sz="0" w:space="0" w:color="auto"/>
        <w:bottom w:val="none" w:sz="0" w:space="0" w:color="auto"/>
        <w:right w:val="none" w:sz="0" w:space="0" w:color="auto"/>
      </w:divBdr>
    </w:div>
    <w:div w:id="113864989">
      <w:bodyDiv w:val="1"/>
      <w:marLeft w:val="0"/>
      <w:marRight w:val="0"/>
      <w:marTop w:val="0"/>
      <w:marBottom w:val="0"/>
      <w:divBdr>
        <w:top w:val="none" w:sz="0" w:space="0" w:color="auto"/>
        <w:left w:val="none" w:sz="0" w:space="0" w:color="auto"/>
        <w:bottom w:val="none" w:sz="0" w:space="0" w:color="auto"/>
        <w:right w:val="none" w:sz="0" w:space="0" w:color="auto"/>
      </w:divBdr>
    </w:div>
    <w:div w:id="118770211">
      <w:bodyDiv w:val="1"/>
      <w:marLeft w:val="0"/>
      <w:marRight w:val="0"/>
      <w:marTop w:val="0"/>
      <w:marBottom w:val="0"/>
      <w:divBdr>
        <w:top w:val="none" w:sz="0" w:space="0" w:color="auto"/>
        <w:left w:val="none" w:sz="0" w:space="0" w:color="auto"/>
        <w:bottom w:val="none" w:sz="0" w:space="0" w:color="auto"/>
        <w:right w:val="none" w:sz="0" w:space="0" w:color="auto"/>
      </w:divBdr>
    </w:div>
    <w:div w:id="119615473">
      <w:bodyDiv w:val="1"/>
      <w:marLeft w:val="0"/>
      <w:marRight w:val="0"/>
      <w:marTop w:val="0"/>
      <w:marBottom w:val="0"/>
      <w:divBdr>
        <w:top w:val="none" w:sz="0" w:space="0" w:color="auto"/>
        <w:left w:val="none" w:sz="0" w:space="0" w:color="auto"/>
        <w:bottom w:val="none" w:sz="0" w:space="0" w:color="auto"/>
        <w:right w:val="none" w:sz="0" w:space="0" w:color="auto"/>
      </w:divBdr>
    </w:div>
    <w:div w:id="125658178">
      <w:bodyDiv w:val="1"/>
      <w:marLeft w:val="0"/>
      <w:marRight w:val="0"/>
      <w:marTop w:val="0"/>
      <w:marBottom w:val="0"/>
      <w:divBdr>
        <w:top w:val="none" w:sz="0" w:space="0" w:color="auto"/>
        <w:left w:val="none" w:sz="0" w:space="0" w:color="auto"/>
        <w:bottom w:val="none" w:sz="0" w:space="0" w:color="auto"/>
        <w:right w:val="none" w:sz="0" w:space="0" w:color="auto"/>
      </w:divBdr>
      <w:divsChild>
        <w:div w:id="2112511673">
          <w:marLeft w:val="446"/>
          <w:marRight w:val="0"/>
          <w:marTop w:val="0"/>
          <w:marBottom w:val="0"/>
          <w:divBdr>
            <w:top w:val="none" w:sz="0" w:space="0" w:color="auto"/>
            <w:left w:val="none" w:sz="0" w:space="0" w:color="auto"/>
            <w:bottom w:val="none" w:sz="0" w:space="0" w:color="auto"/>
            <w:right w:val="none" w:sz="0" w:space="0" w:color="auto"/>
          </w:divBdr>
        </w:div>
      </w:divsChild>
    </w:div>
    <w:div w:id="135804664">
      <w:bodyDiv w:val="1"/>
      <w:marLeft w:val="0"/>
      <w:marRight w:val="0"/>
      <w:marTop w:val="0"/>
      <w:marBottom w:val="0"/>
      <w:divBdr>
        <w:top w:val="none" w:sz="0" w:space="0" w:color="auto"/>
        <w:left w:val="none" w:sz="0" w:space="0" w:color="auto"/>
        <w:bottom w:val="none" w:sz="0" w:space="0" w:color="auto"/>
        <w:right w:val="none" w:sz="0" w:space="0" w:color="auto"/>
      </w:divBdr>
      <w:divsChild>
        <w:div w:id="1294755886">
          <w:marLeft w:val="547"/>
          <w:marRight w:val="0"/>
          <w:marTop w:val="65"/>
          <w:marBottom w:val="0"/>
          <w:divBdr>
            <w:top w:val="none" w:sz="0" w:space="0" w:color="auto"/>
            <w:left w:val="none" w:sz="0" w:space="0" w:color="auto"/>
            <w:bottom w:val="none" w:sz="0" w:space="0" w:color="auto"/>
            <w:right w:val="none" w:sz="0" w:space="0" w:color="auto"/>
          </w:divBdr>
        </w:div>
        <w:div w:id="1589651789">
          <w:marLeft w:val="547"/>
          <w:marRight w:val="0"/>
          <w:marTop w:val="20"/>
          <w:marBottom w:val="0"/>
          <w:divBdr>
            <w:top w:val="none" w:sz="0" w:space="0" w:color="auto"/>
            <w:left w:val="none" w:sz="0" w:space="0" w:color="auto"/>
            <w:bottom w:val="none" w:sz="0" w:space="0" w:color="auto"/>
            <w:right w:val="none" w:sz="0" w:space="0" w:color="auto"/>
          </w:divBdr>
        </w:div>
      </w:divsChild>
    </w:div>
    <w:div w:id="172186383">
      <w:bodyDiv w:val="1"/>
      <w:marLeft w:val="0"/>
      <w:marRight w:val="0"/>
      <w:marTop w:val="0"/>
      <w:marBottom w:val="0"/>
      <w:divBdr>
        <w:top w:val="none" w:sz="0" w:space="0" w:color="auto"/>
        <w:left w:val="none" w:sz="0" w:space="0" w:color="auto"/>
        <w:bottom w:val="none" w:sz="0" w:space="0" w:color="auto"/>
        <w:right w:val="none" w:sz="0" w:space="0" w:color="auto"/>
      </w:divBdr>
    </w:div>
    <w:div w:id="173616710">
      <w:bodyDiv w:val="1"/>
      <w:marLeft w:val="0"/>
      <w:marRight w:val="0"/>
      <w:marTop w:val="0"/>
      <w:marBottom w:val="0"/>
      <w:divBdr>
        <w:top w:val="none" w:sz="0" w:space="0" w:color="auto"/>
        <w:left w:val="none" w:sz="0" w:space="0" w:color="auto"/>
        <w:bottom w:val="none" w:sz="0" w:space="0" w:color="auto"/>
        <w:right w:val="none" w:sz="0" w:space="0" w:color="auto"/>
      </w:divBdr>
    </w:div>
    <w:div w:id="188643492">
      <w:bodyDiv w:val="1"/>
      <w:marLeft w:val="0"/>
      <w:marRight w:val="0"/>
      <w:marTop w:val="0"/>
      <w:marBottom w:val="0"/>
      <w:divBdr>
        <w:top w:val="none" w:sz="0" w:space="0" w:color="auto"/>
        <w:left w:val="none" w:sz="0" w:space="0" w:color="auto"/>
        <w:bottom w:val="none" w:sz="0" w:space="0" w:color="auto"/>
        <w:right w:val="none" w:sz="0" w:space="0" w:color="auto"/>
      </w:divBdr>
    </w:div>
    <w:div w:id="192572321">
      <w:bodyDiv w:val="1"/>
      <w:marLeft w:val="0"/>
      <w:marRight w:val="0"/>
      <w:marTop w:val="0"/>
      <w:marBottom w:val="0"/>
      <w:divBdr>
        <w:top w:val="none" w:sz="0" w:space="0" w:color="auto"/>
        <w:left w:val="none" w:sz="0" w:space="0" w:color="auto"/>
        <w:bottom w:val="none" w:sz="0" w:space="0" w:color="auto"/>
        <w:right w:val="none" w:sz="0" w:space="0" w:color="auto"/>
      </w:divBdr>
    </w:div>
    <w:div w:id="203828812">
      <w:bodyDiv w:val="1"/>
      <w:marLeft w:val="0"/>
      <w:marRight w:val="0"/>
      <w:marTop w:val="0"/>
      <w:marBottom w:val="0"/>
      <w:divBdr>
        <w:top w:val="none" w:sz="0" w:space="0" w:color="auto"/>
        <w:left w:val="none" w:sz="0" w:space="0" w:color="auto"/>
        <w:bottom w:val="none" w:sz="0" w:space="0" w:color="auto"/>
        <w:right w:val="none" w:sz="0" w:space="0" w:color="auto"/>
      </w:divBdr>
      <w:divsChild>
        <w:div w:id="839613292">
          <w:marLeft w:val="446"/>
          <w:marRight w:val="0"/>
          <w:marTop w:val="0"/>
          <w:marBottom w:val="0"/>
          <w:divBdr>
            <w:top w:val="none" w:sz="0" w:space="0" w:color="auto"/>
            <w:left w:val="none" w:sz="0" w:space="0" w:color="auto"/>
            <w:bottom w:val="none" w:sz="0" w:space="0" w:color="auto"/>
            <w:right w:val="none" w:sz="0" w:space="0" w:color="auto"/>
          </w:divBdr>
        </w:div>
      </w:divsChild>
    </w:div>
    <w:div w:id="206569743">
      <w:bodyDiv w:val="1"/>
      <w:marLeft w:val="0"/>
      <w:marRight w:val="0"/>
      <w:marTop w:val="0"/>
      <w:marBottom w:val="0"/>
      <w:divBdr>
        <w:top w:val="none" w:sz="0" w:space="0" w:color="auto"/>
        <w:left w:val="none" w:sz="0" w:space="0" w:color="auto"/>
        <w:bottom w:val="none" w:sz="0" w:space="0" w:color="auto"/>
        <w:right w:val="none" w:sz="0" w:space="0" w:color="auto"/>
      </w:divBdr>
    </w:div>
    <w:div w:id="225917790">
      <w:bodyDiv w:val="1"/>
      <w:marLeft w:val="0"/>
      <w:marRight w:val="0"/>
      <w:marTop w:val="0"/>
      <w:marBottom w:val="0"/>
      <w:divBdr>
        <w:top w:val="none" w:sz="0" w:space="0" w:color="auto"/>
        <w:left w:val="none" w:sz="0" w:space="0" w:color="auto"/>
        <w:bottom w:val="none" w:sz="0" w:space="0" w:color="auto"/>
        <w:right w:val="none" w:sz="0" w:space="0" w:color="auto"/>
      </w:divBdr>
      <w:divsChild>
        <w:div w:id="2092583268">
          <w:marLeft w:val="446"/>
          <w:marRight w:val="0"/>
          <w:marTop w:val="0"/>
          <w:marBottom w:val="0"/>
          <w:divBdr>
            <w:top w:val="none" w:sz="0" w:space="0" w:color="auto"/>
            <w:left w:val="none" w:sz="0" w:space="0" w:color="auto"/>
            <w:bottom w:val="none" w:sz="0" w:space="0" w:color="auto"/>
            <w:right w:val="none" w:sz="0" w:space="0" w:color="auto"/>
          </w:divBdr>
        </w:div>
      </w:divsChild>
    </w:div>
    <w:div w:id="226377615">
      <w:bodyDiv w:val="1"/>
      <w:marLeft w:val="0"/>
      <w:marRight w:val="0"/>
      <w:marTop w:val="0"/>
      <w:marBottom w:val="0"/>
      <w:divBdr>
        <w:top w:val="none" w:sz="0" w:space="0" w:color="auto"/>
        <w:left w:val="none" w:sz="0" w:space="0" w:color="auto"/>
        <w:bottom w:val="none" w:sz="0" w:space="0" w:color="auto"/>
        <w:right w:val="none" w:sz="0" w:space="0" w:color="auto"/>
      </w:divBdr>
    </w:div>
    <w:div w:id="237373273">
      <w:bodyDiv w:val="1"/>
      <w:marLeft w:val="0"/>
      <w:marRight w:val="0"/>
      <w:marTop w:val="0"/>
      <w:marBottom w:val="0"/>
      <w:divBdr>
        <w:top w:val="none" w:sz="0" w:space="0" w:color="auto"/>
        <w:left w:val="none" w:sz="0" w:space="0" w:color="auto"/>
        <w:bottom w:val="none" w:sz="0" w:space="0" w:color="auto"/>
        <w:right w:val="none" w:sz="0" w:space="0" w:color="auto"/>
      </w:divBdr>
    </w:div>
    <w:div w:id="248273170">
      <w:bodyDiv w:val="1"/>
      <w:marLeft w:val="0"/>
      <w:marRight w:val="0"/>
      <w:marTop w:val="0"/>
      <w:marBottom w:val="0"/>
      <w:divBdr>
        <w:top w:val="none" w:sz="0" w:space="0" w:color="auto"/>
        <w:left w:val="none" w:sz="0" w:space="0" w:color="auto"/>
        <w:bottom w:val="none" w:sz="0" w:space="0" w:color="auto"/>
        <w:right w:val="none" w:sz="0" w:space="0" w:color="auto"/>
      </w:divBdr>
    </w:div>
    <w:div w:id="259489758">
      <w:bodyDiv w:val="1"/>
      <w:marLeft w:val="0"/>
      <w:marRight w:val="0"/>
      <w:marTop w:val="0"/>
      <w:marBottom w:val="0"/>
      <w:divBdr>
        <w:top w:val="none" w:sz="0" w:space="0" w:color="auto"/>
        <w:left w:val="none" w:sz="0" w:space="0" w:color="auto"/>
        <w:bottom w:val="none" w:sz="0" w:space="0" w:color="auto"/>
        <w:right w:val="none" w:sz="0" w:space="0" w:color="auto"/>
      </w:divBdr>
      <w:divsChild>
        <w:div w:id="1825126352">
          <w:marLeft w:val="446"/>
          <w:marRight w:val="0"/>
          <w:marTop w:val="83"/>
          <w:marBottom w:val="8"/>
          <w:divBdr>
            <w:top w:val="none" w:sz="0" w:space="0" w:color="auto"/>
            <w:left w:val="none" w:sz="0" w:space="0" w:color="auto"/>
            <w:bottom w:val="none" w:sz="0" w:space="0" w:color="auto"/>
            <w:right w:val="none" w:sz="0" w:space="0" w:color="auto"/>
          </w:divBdr>
        </w:div>
        <w:div w:id="1032683119">
          <w:marLeft w:val="446"/>
          <w:marRight w:val="0"/>
          <w:marTop w:val="83"/>
          <w:marBottom w:val="8"/>
          <w:divBdr>
            <w:top w:val="none" w:sz="0" w:space="0" w:color="auto"/>
            <w:left w:val="none" w:sz="0" w:space="0" w:color="auto"/>
            <w:bottom w:val="none" w:sz="0" w:space="0" w:color="auto"/>
            <w:right w:val="none" w:sz="0" w:space="0" w:color="auto"/>
          </w:divBdr>
        </w:div>
        <w:div w:id="412167012">
          <w:marLeft w:val="446"/>
          <w:marRight w:val="0"/>
          <w:marTop w:val="83"/>
          <w:marBottom w:val="8"/>
          <w:divBdr>
            <w:top w:val="none" w:sz="0" w:space="0" w:color="auto"/>
            <w:left w:val="none" w:sz="0" w:space="0" w:color="auto"/>
            <w:bottom w:val="none" w:sz="0" w:space="0" w:color="auto"/>
            <w:right w:val="none" w:sz="0" w:space="0" w:color="auto"/>
          </w:divBdr>
        </w:div>
        <w:div w:id="1163665863">
          <w:marLeft w:val="446"/>
          <w:marRight w:val="0"/>
          <w:marTop w:val="83"/>
          <w:marBottom w:val="8"/>
          <w:divBdr>
            <w:top w:val="none" w:sz="0" w:space="0" w:color="auto"/>
            <w:left w:val="none" w:sz="0" w:space="0" w:color="auto"/>
            <w:bottom w:val="none" w:sz="0" w:space="0" w:color="auto"/>
            <w:right w:val="none" w:sz="0" w:space="0" w:color="auto"/>
          </w:divBdr>
        </w:div>
        <w:div w:id="2070764114">
          <w:marLeft w:val="446"/>
          <w:marRight w:val="0"/>
          <w:marTop w:val="83"/>
          <w:marBottom w:val="8"/>
          <w:divBdr>
            <w:top w:val="none" w:sz="0" w:space="0" w:color="auto"/>
            <w:left w:val="none" w:sz="0" w:space="0" w:color="auto"/>
            <w:bottom w:val="none" w:sz="0" w:space="0" w:color="auto"/>
            <w:right w:val="none" w:sz="0" w:space="0" w:color="auto"/>
          </w:divBdr>
        </w:div>
      </w:divsChild>
    </w:div>
    <w:div w:id="267087567">
      <w:bodyDiv w:val="1"/>
      <w:marLeft w:val="0"/>
      <w:marRight w:val="0"/>
      <w:marTop w:val="0"/>
      <w:marBottom w:val="0"/>
      <w:divBdr>
        <w:top w:val="none" w:sz="0" w:space="0" w:color="auto"/>
        <w:left w:val="none" w:sz="0" w:space="0" w:color="auto"/>
        <w:bottom w:val="none" w:sz="0" w:space="0" w:color="auto"/>
        <w:right w:val="none" w:sz="0" w:space="0" w:color="auto"/>
      </w:divBdr>
      <w:divsChild>
        <w:div w:id="1294945835">
          <w:marLeft w:val="446"/>
          <w:marRight w:val="0"/>
          <w:marTop w:val="0"/>
          <w:marBottom w:val="0"/>
          <w:divBdr>
            <w:top w:val="none" w:sz="0" w:space="0" w:color="auto"/>
            <w:left w:val="none" w:sz="0" w:space="0" w:color="auto"/>
            <w:bottom w:val="none" w:sz="0" w:space="0" w:color="auto"/>
            <w:right w:val="none" w:sz="0" w:space="0" w:color="auto"/>
          </w:divBdr>
        </w:div>
        <w:div w:id="441999544">
          <w:marLeft w:val="446"/>
          <w:marRight w:val="0"/>
          <w:marTop w:val="0"/>
          <w:marBottom w:val="0"/>
          <w:divBdr>
            <w:top w:val="none" w:sz="0" w:space="0" w:color="auto"/>
            <w:left w:val="none" w:sz="0" w:space="0" w:color="auto"/>
            <w:bottom w:val="none" w:sz="0" w:space="0" w:color="auto"/>
            <w:right w:val="none" w:sz="0" w:space="0" w:color="auto"/>
          </w:divBdr>
        </w:div>
        <w:div w:id="1327170781">
          <w:marLeft w:val="446"/>
          <w:marRight w:val="0"/>
          <w:marTop w:val="0"/>
          <w:marBottom w:val="0"/>
          <w:divBdr>
            <w:top w:val="none" w:sz="0" w:space="0" w:color="auto"/>
            <w:left w:val="none" w:sz="0" w:space="0" w:color="auto"/>
            <w:bottom w:val="none" w:sz="0" w:space="0" w:color="auto"/>
            <w:right w:val="none" w:sz="0" w:space="0" w:color="auto"/>
          </w:divBdr>
        </w:div>
      </w:divsChild>
    </w:div>
    <w:div w:id="295647272">
      <w:bodyDiv w:val="1"/>
      <w:marLeft w:val="0"/>
      <w:marRight w:val="0"/>
      <w:marTop w:val="0"/>
      <w:marBottom w:val="0"/>
      <w:divBdr>
        <w:top w:val="none" w:sz="0" w:space="0" w:color="auto"/>
        <w:left w:val="none" w:sz="0" w:space="0" w:color="auto"/>
        <w:bottom w:val="none" w:sz="0" w:space="0" w:color="auto"/>
        <w:right w:val="none" w:sz="0" w:space="0" w:color="auto"/>
      </w:divBdr>
      <w:divsChild>
        <w:div w:id="542252503">
          <w:marLeft w:val="446"/>
          <w:marRight w:val="0"/>
          <w:marTop w:val="0"/>
          <w:marBottom w:val="0"/>
          <w:divBdr>
            <w:top w:val="none" w:sz="0" w:space="0" w:color="auto"/>
            <w:left w:val="none" w:sz="0" w:space="0" w:color="auto"/>
            <w:bottom w:val="none" w:sz="0" w:space="0" w:color="auto"/>
            <w:right w:val="none" w:sz="0" w:space="0" w:color="auto"/>
          </w:divBdr>
        </w:div>
        <w:div w:id="214512561">
          <w:marLeft w:val="1166"/>
          <w:marRight w:val="0"/>
          <w:marTop w:val="0"/>
          <w:marBottom w:val="0"/>
          <w:divBdr>
            <w:top w:val="none" w:sz="0" w:space="0" w:color="auto"/>
            <w:left w:val="none" w:sz="0" w:space="0" w:color="auto"/>
            <w:bottom w:val="none" w:sz="0" w:space="0" w:color="auto"/>
            <w:right w:val="none" w:sz="0" w:space="0" w:color="auto"/>
          </w:divBdr>
        </w:div>
        <w:div w:id="899250480">
          <w:marLeft w:val="1166"/>
          <w:marRight w:val="0"/>
          <w:marTop w:val="0"/>
          <w:marBottom w:val="0"/>
          <w:divBdr>
            <w:top w:val="none" w:sz="0" w:space="0" w:color="auto"/>
            <w:left w:val="none" w:sz="0" w:space="0" w:color="auto"/>
            <w:bottom w:val="none" w:sz="0" w:space="0" w:color="auto"/>
            <w:right w:val="none" w:sz="0" w:space="0" w:color="auto"/>
          </w:divBdr>
        </w:div>
        <w:div w:id="2064257686">
          <w:marLeft w:val="1166"/>
          <w:marRight w:val="0"/>
          <w:marTop w:val="0"/>
          <w:marBottom w:val="0"/>
          <w:divBdr>
            <w:top w:val="none" w:sz="0" w:space="0" w:color="auto"/>
            <w:left w:val="none" w:sz="0" w:space="0" w:color="auto"/>
            <w:bottom w:val="none" w:sz="0" w:space="0" w:color="auto"/>
            <w:right w:val="none" w:sz="0" w:space="0" w:color="auto"/>
          </w:divBdr>
        </w:div>
      </w:divsChild>
    </w:div>
    <w:div w:id="305598048">
      <w:bodyDiv w:val="1"/>
      <w:marLeft w:val="0"/>
      <w:marRight w:val="0"/>
      <w:marTop w:val="0"/>
      <w:marBottom w:val="0"/>
      <w:divBdr>
        <w:top w:val="none" w:sz="0" w:space="0" w:color="auto"/>
        <w:left w:val="none" w:sz="0" w:space="0" w:color="auto"/>
        <w:bottom w:val="none" w:sz="0" w:space="0" w:color="auto"/>
        <w:right w:val="none" w:sz="0" w:space="0" w:color="auto"/>
      </w:divBdr>
      <w:divsChild>
        <w:div w:id="1170104103">
          <w:marLeft w:val="547"/>
          <w:marRight w:val="0"/>
          <w:marTop w:val="0"/>
          <w:marBottom w:val="0"/>
          <w:divBdr>
            <w:top w:val="none" w:sz="0" w:space="0" w:color="auto"/>
            <w:left w:val="none" w:sz="0" w:space="0" w:color="auto"/>
            <w:bottom w:val="none" w:sz="0" w:space="0" w:color="auto"/>
            <w:right w:val="none" w:sz="0" w:space="0" w:color="auto"/>
          </w:divBdr>
        </w:div>
      </w:divsChild>
    </w:div>
    <w:div w:id="332219647">
      <w:bodyDiv w:val="1"/>
      <w:marLeft w:val="0"/>
      <w:marRight w:val="0"/>
      <w:marTop w:val="0"/>
      <w:marBottom w:val="0"/>
      <w:divBdr>
        <w:top w:val="none" w:sz="0" w:space="0" w:color="auto"/>
        <w:left w:val="none" w:sz="0" w:space="0" w:color="auto"/>
        <w:bottom w:val="none" w:sz="0" w:space="0" w:color="auto"/>
        <w:right w:val="none" w:sz="0" w:space="0" w:color="auto"/>
      </w:divBdr>
    </w:div>
    <w:div w:id="370962521">
      <w:bodyDiv w:val="1"/>
      <w:marLeft w:val="0"/>
      <w:marRight w:val="0"/>
      <w:marTop w:val="0"/>
      <w:marBottom w:val="0"/>
      <w:divBdr>
        <w:top w:val="none" w:sz="0" w:space="0" w:color="auto"/>
        <w:left w:val="none" w:sz="0" w:space="0" w:color="auto"/>
        <w:bottom w:val="none" w:sz="0" w:space="0" w:color="auto"/>
        <w:right w:val="none" w:sz="0" w:space="0" w:color="auto"/>
      </w:divBdr>
    </w:div>
    <w:div w:id="427041270">
      <w:bodyDiv w:val="1"/>
      <w:marLeft w:val="0"/>
      <w:marRight w:val="0"/>
      <w:marTop w:val="0"/>
      <w:marBottom w:val="0"/>
      <w:divBdr>
        <w:top w:val="none" w:sz="0" w:space="0" w:color="auto"/>
        <w:left w:val="none" w:sz="0" w:space="0" w:color="auto"/>
        <w:bottom w:val="none" w:sz="0" w:space="0" w:color="auto"/>
        <w:right w:val="none" w:sz="0" w:space="0" w:color="auto"/>
      </w:divBdr>
    </w:div>
    <w:div w:id="428965668">
      <w:bodyDiv w:val="1"/>
      <w:marLeft w:val="0"/>
      <w:marRight w:val="0"/>
      <w:marTop w:val="0"/>
      <w:marBottom w:val="0"/>
      <w:divBdr>
        <w:top w:val="none" w:sz="0" w:space="0" w:color="auto"/>
        <w:left w:val="none" w:sz="0" w:space="0" w:color="auto"/>
        <w:bottom w:val="none" w:sz="0" w:space="0" w:color="auto"/>
        <w:right w:val="none" w:sz="0" w:space="0" w:color="auto"/>
      </w:divBdr>
    </w:div>
    <w:div w:id="430473019">
      <w:bodyDiv w:val="1"/>
      <w:marLeft w:val="0"/>
      <w:marRight w:val="0"/>
      <w:marTop w:val="0"/>
      <w:marBottom w:val="0"/>
      <w:divBdr>
        <w:top w:val="none" w:sz="0" w:space="0" w:color="auto"/>
        <w:left w:val="none" w:sz="0" w:space="0" w:color="auto"/>
        <w:bottom w:val="none" w:sz="0" w:space="0" w:color="auto"/>
        <w:right w:val="none" w:sz="0" w:space="0" w:color="auto"/>
      </w:divBdr>
    </w:div>
    <w:div w:id="473330014">
      <w:bodyDiv w:val="1"/>
      <w:marLeft w:val="0"/>
      <w:marRight w:val="0"/>
      <w:marTop w:val="0"/>
      <w:marBottom w:val="0"/>
      <w:divBdr>
        <w:top w:val="none" w:sz="0" w:space="0" w:color="auto"/>
        <w:left w:val="none" w:sz="0" w:space="0" w:color="auto"/>
        <w:bottom w:val="none" w:sz="0" w:space="0" w:color="auto"/>
        <w:right w:val="none" w:sz="0" w:space="0" w:color="auto"/>
      </w:divBdr>
    </w:div>
    <w:div w:id="484006904">
      <w:bodyDiv w:val="1"/>
      <w:marLeft w:val="0"/>
      <w:marRight w:val="0"/>
      <w:marTop w:val="0"/>
      <w:marBottom w:val="0"/>
      <w:divBdr>
        <w:top w:val="none" w:sz="0" w:space="0" w:color="auto"/>
        <w:left w:val="none" w:sz="0" w:space="0" w:color="auto"/>
        <w:bottom w:val="none" w:sz="0" w:space="0" w:color="auto"/>
        <w:right w:val="none" w:sz="0" w:space="0" w:color="auto"/>
      </w:divBdr>
    </w:div>
    <w:div w:id="500389075">
      <w:bodyDiv w:val="1"/>
      <w:marLeft w:val="0"/>
      <w:marRight w:val="0"/>
      <w:marTop w:val="0"/>
      <w:marBottom w:val="0"/>
      <w:divBdr>
        <w:top w:val="none" w:sz="0" w:space="0" w:color="auto"/>
        <w:left w:val="none" w:sz="0" w:space="0" w:color="auto"/>
        <w:bottom w:val="none" w:sz="0" w:space="0" w:color="auto"/>
        <w:right w:val="none" w:sz="0" w:space="0" w:color="auto"/>
      </w:divBdr>
    </w:div>
    <w:div w:id="514349168">
      <w:bodyDiv w:val="1"/>
      <w:marLeft w:val="0"/>
      <w:marRight w:val="0"/>
      <w:marTop w:val="0"/>
      <w:marBottom w:val="0"/>
      <w:divBdr>
        <w:top w:val="none" w:sz="0" w:space="0" w:color="auto"/>
        <w:left w:val="none" w:sz="0" w:space="0" w:color="auto"/>
        <w:bottom w:val="none" w:sz="0" w:space="0" w:color="auto"/>
        <w:right w:val="none" w:sz="0" w:space="0" w:color="auto"/>
      </w:divBdr>
    </w:div>
    <w:div w:id="534538481">
      <w:bodyDiv w:val="1"/>
      <w:marLeft w:val="0"/>
      <w:marRight w:val="0"/>
      <w:marTop w:val="0"/>
      <w:marBottom w:val="0"/>
      <w:divBdr>
        <w:top w:val="none" w:sz="0" w:space="0" w:color="auto"/>
        <w:left w:val="none" w:sz="0" w:space="0" w:color="auto"/>
        <w:bottom w:val="none" w:sz="0" w:space="0" w:color="auto"/>
        <w:right w:val="none" w:sz="0" w:space="0" w:color="auto"/>
      </w:divBdr>
    </w:div>
    <w:div w:id="632947094">
      <w:bodyDiv w:val="1"/>
      <w:marLeft w:val="0"/>
      <w:marRight w:val="0"/>
      <w:marTop w:val="0"/>
      <w:marBottom w:val="0"/>
      <w:divBdr>
        <w:top w:val="none" w:sz="0" w:space="0" w:color="auto"/>
        <w:left w:val="none" w:sz="0" w:space="0" w:color="auto"/>
        <w:bottom w:val="none" w:sz="0" w:space="0" w:color="auto"/>
        <w:right w:val="none" w:sz="0" w:space="0" w:color="auto"/>
      </w:divBdr>
    </w:div>
    <w:div w:id="637419660">
      <w:bodyDiv w:val="1"/>
      <w:marLeft w:val="0"/>
      <w:marRight w:val="0"/>
      <w:marTop w:val="0"/>
      <w:marBottom w:val="0"/>
      <w:divBdr>
        <w:top w:val="none" w:sz="0" w:space="0" w:color="auto"/>
        <w:left w:val="none" w:sz="0" w:space="0" w:color="auto"/>
        <w:bottom w:val="none" w:sz="0" w:space="0" w:color="auto"/>
        <w:right w:val="none" w:sz="0" w:space="0" w:color="auto"/>
      </w:divBdr>
    </w:div>
    <w:div w:id="656223316">
      <w:bodyDiv w:val="1"/>
      <w:marLeft w:val="0"/>
      <w:marRight w:val="0"/>
      <w:marTop w:val="0"/>
      <w:marBottom w:val="0"/>
      <w:divBdr>
        <w:top w:val="none" w:sz="0" w:space="0" w:color="auto"/>
        <w:left w:val="none" w:sz="0" w:space="0" w:color="auto"/>
        <w:bottom w:val="none" w:sz="0" w:space="0" w:color="auto"/>
        <w:right w:val="none" w:sz="0" w:space="0" w:color="auto"/>
      </w:divBdr>
    </w:div>
    <w:div w:id="661276084">
      <w:bodyDiv w:val="1"/>
      <w:marLeft w:val="0"/>
      <w:marRight w:val="0"/>
      <w:marTop w:val="0"/>
      <w:marBottom w:val="0"/>
      <w:divBdr>
        <w:top w:val="none" w:sz="0" w:space="0" w:color="auto"/>
        <w:left w:val="none" w:sz="0" w:space="0" w:color="auto"/>
        <w:bottom w:val="none" w:sz="0" w:space="0" w:color="auto"/>
        <w:right w:val="none" w:sz="0" w:space="0" w:color="auto"/>
      </w:divBdr>
    </w:div>
    <w:div w:id="679743835">
      <w:bodyDiv w:val="1"/>
      <w:marLeft w:val="0"/>
      <w:marRight w:val="0"/>
      <w:marTop w:val="0"/>
      <w:marBottom w:val="0"/>
      <w:divBdr>
        <w:top w:val="none" w:sz="0" w:space="0" w:color="auto"/>
        <w:left w:val="none" w:sz="0" w:space="0" w:color="auto"/>
        <w:bottom w:val="none" w:sz="0" w:space="0" w:color="auto"/>
        <w:right w:val="none" w:sz="0" w:space="0" w:color="auto"/>
      </w:divBdr>
    </w:div>
    <w:div w:id="710223837">
      <w:bodyDiv w:val="1"/>
      <w:marLeft w:val="0"/>
      <w:marRight w:val="0"/>
      <w:marTop w:val="0"/>
      <w:marBottom w:val="0"/>
      <w:divBdr>
        <w:top w:val="none" w:sz="0" w:space="0" w:color="auto"/>
        <w:left w:val="none" w:sz="0" w:space="0" w:color="auto"/>
        <w:bottom w:val="none" w:sz="0" w:space="0" w:color="auto"/>
        <w:right w:val="none" w:sz="0" w:space="0" w:color="auto"/>
      </w:divBdr>
    </w:div>
    <w:div w:id="727345280">
      <w:bodyDiv w:val="1"/>
      <w:marLeft w:val="0"/>
      <w:marRight w:val="0"/>
      <w:marTop w:val="0"/>
      <w:marBottom w:val="0"/>
      <w:divBdr>
        <w:top w:val="none" w:sz="0" w:space="0" w:color="auto"/>
        <w:left w:val="none" w:sz="0" w:space="0" w:color="auto"/>
        <w:bottom w:val="none" w:sz="0" w:space="0" w:color="auto"/>
        <w:right w:val="none" w:sz="0" w:space="0" w:color="auto"/>
      </w:divBdr>
    </w:div>
    <w:div w:id="771823534">
      <w:bodyDiv w:val="1"/>
      <w:marLeft w:val="0"/>
      <w:marRight w:val="0"/>
      <w:marTop w:val="0"/>
      <w:marBottom w:val="0"/>
      <w:divBdr>
        <w:top w:val="none" w:sz="0" w:space="0" w:color="auto"/>
        <w:left w:val="none" w:sz="0" w:space="0" w:color="auto"/>
        <w:bottom w:val="none" w:sz="0" w:space="0" w:color="auto"/>
        <w:right w:val="none" w:sz="0" w:space="0" w:color="auto"/>
      </w:divBdr>
    </w:div>
    <w:div w:id="793527479">
      <w:bodyDiv w:val="1"/>
      <w:marLeft w:val="0"/>
      <w:marRight w:val="0"/>
      <w:marTop w:val="0"/>
      <w:marBottom w:val="0"/>
      <w:divBdr>
        <w:top w:val="none" w:sz="0" w:space="0" w:color="auto"/>
        <w:left w:val="none" w:sz="0" w:space="0" w:color="auto"/>
        <w:bottom w:val="none" w:sz="0" w:space="0" w:color="auto"/>
        <w:right w:val="none" w:sz="0" w:space="0" w:color="auto"/>
      </w:divBdr>
    </w:div>
    <w:div w:id="817696102">
      <w:bodyDiv w:val="1"/>
      <w:marLeft w:val="0"/>
      <w:marRight w:val="0"/>
      <w:marTop w:val="0"/>
      <w:marBottom w:val="0"/>
      <w:divBdr>
        <w:top w:val="none" w:sz="0" w:space="0" w:color="auto"/>
        <w:left w:val="none" w:sz="0" w:space="0" w:color="auto"/>
        <w:bottom w:val="none" w:sz="0" w:space="0" w:color="auto"/>
        <w:right w:val="none" w:sz="0" w:space="0" w:color="auto"/>
      </w:divBdr>
    </w:div>
    <w:div w:id="847328677">
      <w:bodyDiv w:val="1"/>
      <w:marLeft w:val="0"/>
      <w:marRight w:val="0"/>
      <w:marTop w:val="0"/>
      <w:marBottom w:val="0"/>
      <w:divBdr>
        <w:top w:val="none" w:sz="0" w:space="0" w:color="auto"/>
        <w:left w:val="none" w:sz="0" w:space="0" w:color="auto"/>
        <w:bottom w:val="none" w:sz="0" w:space="0" w:color="auto"/>
        <w:right w:val="none" w:sz="0" w:space="0" w:color="auto"/>
      </w:divBdr>
    </w:div>
    <w:div w:id="889221085">
      <w:bodyDiv w:val="1"/>
      <w:marLeft w:val="0"/>
      <w:marRight w:val="0"/>
      <w:marTop w:val="0"/>
      <w:marBottom w:val="0"/>
      <w:divBdr>
        <w:top w:val="none" w:sz="0" w:space="0" w:color="auto"/>
        <w:left w:val="none" w:sz="0" w:space="0" w:color="auto"/>
        <w:bottom w:val="none" w:sz="0" w:space="0" w:color="auto"/>
        <w:right w:val="none" w:sz="0" w:space="0" w:color="auto"/>
      </w:divBdr>
    </w:div>
    <w:div w:id="905846376">
      <w:bodyDiv w:val="1"/>
      <w:marLeft w:val="0"/>
      <w:marRight w:val="0"/>
      <w:marTop w:val="0"/>
      <w:marBottom w:val="0"/>
      <w:divBdr>
        <w:top w:val="none" w:sz="0" w:space="0" w:color="auto"/>
        <w:left w:val="none" w:sz="0" w:space="0" w:color="auto"/>
        <w:bottom w:val="none" w:sz="0" w:space="0" w:color="auto"/>
        <w:right w:val="none" w:sz="0" w:space="0" w:color="auto"/>
      </w:divBdr>
    </w:div>
    <w:div w:id="927269864">
      <w:bodyDiv w:val="1"/>
      <w:marLeft w:val="0"/>
      <w:marRight w:val="0"/>
      <w:marTop w:val="0"/>
      <w:marBottom w:val="0"/>
      <w:divBdr>
        <w:top w:val="none" w:sz="0" w:space="0" w:color="auto"/>
        <w:left w:val="none" w:sz="0" w:space="0" w:color="auto"/>
        <w:bottom w:val="none" w:sz="0" w:space="0" w:color="auto"/>
        <w:right w:val="none" w:sz="0" w:space="0" w:color="auto"/>
      </w:divBdr>
    </w:div>
    <w:div w:id="933853943">
      <w:bodyDiv w:val="1"/>
      <w:marLeft w:val="0"/>
      <w:marRight w:val="0"/>
      <w:marTop w:val="0"/>
      <w:marBottom w:val="0"/>
      <w:divBdr>
        <w:top w:val="none" w:sz="0" w:space="0" w:color="auto"/>
        <w:left w:val="none" w:sz="0" w:space="0" w:color="auto"/>
        <w:bottom w:val="none" w:sz="0" w:space="0" w:color="auto"/>
        <w:right w:val="none" w:sz="0" w:space="0" w:color="auto"/>
      </w:divBdr>
      <w:divsChild>
        <w:div w:id="721175434">
          <w:marLeft w:val="446"/>
          <w:marRight w:val="0"/>
          <w:marTop w:val="0"/>
          <w:marBottom w:val="0"/>
          <w:divBdr>
            <w:top w:val="none" w:sz="0" w:space="0" w:color="auto"/>
            <w:left w:val="none" w:sz="0" w:space="0" w:color="auto"/>
            <w:bottom w:val="none" w:sz="0" w:space="0" w:color="auto"/>
            <w:right w:val="none" w:sz="0" w:space="0" w:color="auto"/>
          </w:divBdr>
        </w:div>
        <w:div w:id="731194599">
          <w:marLeft w:val="446"/>
          <w:marRight w:val="0"/>
          <w:marTop w:val="0"/>
          <w:marBottom w:val="0"/>
          <w:divBdr>
            <w:top w:val="none" w:sz="0" w:space="0" w:color="auto"/>
            <w:left w:val="none" w:sz="0" w:space="0" w:color="auto"/>
            <w:bottom w:val="none" w:sz="0" w:space="0" w:color="auto"/>
            <w:right w:val="none" w:sz="0" w:space="0" w:color="auto"/>
          </w:divBdr>
        </w:div>
      </w:divsChild>
    </w:div>
    <w:div w:id="938022184">
      <w:bodyDiv w:val="1"/>
      <w:marLeft w:val="0"/>
      <w:marRight w:val="0"/>
      <w:marTop w:val="0"/>
      <w:marBottom w:val="0"/>
      <w:divBdr>
        <w:top w:val="none" w:sz="0" w:space="0" w:color="auto"/>
        <w:left w:val="none" w:sz="0" w:space="0" w:color="auto"/>
        <w:bottom w:val="none" w:sz="0" w:space="0" w:color="auto"/>
        <w:right w:val="none" w:sz="0" w:space="0" w:color="auto"/>
      </w:divBdr>
    </w:div>
    <w:div w:id="946935395">
      <w:bodyDiv w:val="1"/>
      <w:marLeft w:val="0"/>
      <w:marRight w:val="0"/>
      <w:marTop w:val="0"/>
      <w:marBottom w:val="0"/>
      <w:divBdr>
        <w:top w:val="none" w:sz="0" w:space="0" w:color="auto"/>
        <w:left w:val="none" w:sz="0" w:space="0" w:color="auto"/>
        <w:bottom w:val="none" w:sz="0" w:space="0" w:color="auto"/>
        <w:right w:val="none" w:sz="0" w:space="0" w:color="auto"/>
      </w:divBdr>
    </w:div>
    <w:div w:id="952974943">
      <w:bodyDiv w:val="1"/>
      <w:marLeft w:val="0"/>
      <w:marRight w:val="0"/>
      <w:marTop w:val="0"/>
      <w:marBottom w:val="0"/>
      <w:divBdr>
        <w:top w:val="none" w:sz="0" w:space="0" w:color="auto"/>
        <w:left w:val="none" w:sz="0" w:space="0" w:color="auto"/>
        <w:bottom w:val="none" w:sz="0" w:space="0" w:color="auto"/>
        <w:right w:val="none" w:sz="0" w:space="0" w:color="auto"/>
      </w:divBdr>
    </w:div>
    <w:div w:id="959579336">
      <w:bodyDiv w:val="1"/>
      <w:marLeft w:val="0"/>
      <w:marRight w:val="0"/>
      <w:marTop w:val="0"/>
      <w:marBottom w:val="0"/>
      <w:divBdr>
        <w:top w:val="none" w:sz="0" w:space="0" w:color="auto"/>
        <w:left w:val="none" w:sz="0" w:space="0" w:color="auto"/>
        <w:bottom w:val="none" w:sz="0" w:space="0" w:color="auto"/>
        <w:right w:val="none" w:sz="0" w:space="0" w:color="auto"/>
      </w:divBdr>
    </w:div>
    <w:div w:id="968903267">
      <w:bodyDiv w:val="1"/>
      <w:marLeft w:val="0"/>
      <w:marRight w:val="0"/>
      <w:marTop w:val="0"/>
      <w:marBottom w:val="0"/>
      <w:divBdr>
        <w:top w:val="none" w:sz="0" w:space="0" w:color="auto"/>
        <w:left w:val="none" w:sz="0" w:space="0" w:color="auto"/>
        <w:bottom w:val="none" w:sz="0" w:space="0" w:color="auto"/>
        <w:right w:val="none" w:sz="0" w:space="0" w:color="auto"/>
      </w:divBdr>
    </w:div>
    <w:div w:id="984116362">
      <w:bodyDiv w:val="1"/>
      <w:marLeft w:val="0"/>
      <w:marRight w:val="0"/>
      <w:marTop w:val="0"/>
      <w:marBottom w:val="0"/>
      <w:divBdr>
        <w:top w:val="none" w:sz="0" w:space="0" w:color="auto"/>
        <w:left w:val="none" w:sz="0" w:space="0" w:color="auto"/>
        <w:bottom w:val="none" w:sz="0" w:space="0" w:color="auto"/>
        <w:right w:val="none" w:sz="0" w:space="0" w:color="auto"/>
      </w:divBdr>
    </w:div>
    <w:div w:id="989559999">
      <w:bodyDiv w:val="1"/>
      <w:marLeft w:val="0"/>
      <w:marRight w:val="0"/>
      <w:marTop w:val="0"/>
      <w:marBottom w:val="0"/>
      <w:divBdr>
        <w:top w:val="none" w:sz="0" w:space="0" w:color="auto"/>
        <w:left w:val="none" w:sz="0" w:space="0" w:color="auto"/>
        <w:bottom w:val="none" w:sz="0" w:space="0" w:color="auto"/>
        <w:right w:val="none" w:sz="0" w:space="0" w:color="auto"/>
      </w:divBdr>
    </w:div>
    <w:div w:id="991444558">
      <w:bodyDiv w:val="1"/>
      <w:marLeft w:val="0"/>
      <w:marRight w:val="0"/>
      <w:marTop w:val="0"/>
      <w:marBottom w:val="0"/>
      <w:divBdr>
        <w:top w:val="none" w:sz="0" w:space="0" w:color="auto"/>
        <w:left w:val="none" w:sz="0" w:space="0" w:color="auto"/>
        <w:bottom w:val="none" w:sz="0" w:space="0" w:color="auto"/>
        <w:right w:val="none" w:sz="0" w:space="0" w:color="auto"/>
      </w:divBdr>
    </w:div>
    <w:div w:id="1035693182">
      <w:bodyDiv w:val="1"/>
      <w:marLeft w:val="0"/>
      <w:marRight w:val="0"/>
      <w:marTop w:val="0"/>
      <w:marBottom w:val="0"/>
      <w:divBdr>
        <w:top w:val="none" w:sz="0" w:space="0" w:color="auto"/>
        <w:left w:val="none" w:sz="0" w:space="0" w:color="auto"/>
        <w:bottom w:val="none" w:sz="0" w:space="0" w:color="auto"/>
        <w:right w:val="none" w:sz="0" w:space="0" w:color="auto"/>
      </w:divBdr>
      <w:divsChild>
        <w:div w:id="1517228772">
          <w:marLeft w:val="446"/>
          <w:marRight w:val="0"/>
          <w:marTop w:val="17"/>
          <w:marBottom w:val="0"/>
          <w:divBdr>
            <w:top w:val="none" w:sz="0" w:space="0" w:color="auto"/>
            <w:left w:val="none" w:sz="0" w:space="0" w:color="auto"/>
            <w:bottom w:val="none" w:sz="0" w:space="0" w:color="auto"/>
            <w:right w:val="none" w:sz="0" w:space="0" w:color="auto"/>
          </w:divBdr>
        </w:div>
        <w:div w:id="138501543">
          <w:marLeft w:val="446"/>
          <w:marRight w:val="0"/>
          <w:marTop w:val="17"/>
          <w:marBottom w:val="0"/>
          <w:divBdr>
            <w:top w:val="none" w:sz="0" w:space="0" w:color="auto"/>
            <w:left w:val="none" w:sz="0" w:space="0" w:color="auto"/>
            <w:bottom w:val="none" w:sz="0" w:space="0" w:color="auto"/>
            <w:right w:val="none" w:sz="0" w:space="0" w:color="auto"/>
          </w:divBdr>
        </w:div>
        <w:div w:id="1878807786">
          <w:marLeft w:val="446"/>
          <w:marRight w:val="0"/>
          <w:marTop w:val="17"/>
          <w:marBottom w:val="0"/>
          <w:divBdr>
            <w:top w:val="none" w:sz="0" w:space="0" w:color="auto"/>
            <w:left w:val="none" w:sz="0" w:space="0" w:color="auto"/>
            <w:bottom w:val="none" w:sz="0" w:space="0" w:color="auto"/>
            <w:right w:val="none" w:sz="0" w:space="0" w:color="auto"/>
          </w:divBdr>
        </w:div>
      </w:divsChild>
    </w:div>
    <w:div w:id="1040976325">
      <w:bodyDiv w:val="1"/>
      <w:marLeft w:val="0"/>
      <w:marRight w:val="0"/>
      <w:marTop w:val="0"/>
      <w:marBottom w:val="0"/>
      <w:divBdr>
        <w:top w:val="none" w:sz="0" w:space="0" w:color="auto"/>
        <w:left w:val="none" w:sz="0" w:space="0" w:color="auto"/>
        <w:bottom w:val="none" w:sz="0" w:space="0" w:color="auto"/>
        <w:right w:val="none" w:sz="0" w:space="0" w:color="auto"/>
      </w:divBdr>
    </w:div>
    <w:div w:id="1074624033">
      <w:bodyDiv w:val="1"/>
      <w:marLeft w:val="0"/>
      <w:marRight w:val="0"/>
      <w:marTop w:val="0"/>
      <w:marBottom w:val="0"/>
      <w:divBdr>
        <w:top w:val="none" w:sz="0" w:space="0" w:color="auto"/>
        <w:left w:val="none" w:sz="0" w:space="0" w:color="auto"/>
        <w:bottom w:val="none" w:sz="0" w:space="0" w:color="auto"/>
        <w:right w:val="none" w:sz="0" w:space="0" w:color="auto"/>
      </w:divBdr>
    </w:div>
    <w:div w:id="1076971392">
      <w:bodyDiv w:val="1"/>
      <w:marLeft w:val="0"/>
      <w:marRight w:val="0"/>
      <w:marTop w:val="0"/>
      <w:marBottom w:val="0"/>
      <w:divBdr>
        <w:top w:val="none" w:sz="0" w:space="0" w:color="auto"/>
        <w:left w:val="none" w:sz="0" w:space="0" w:color="auto"/>
        <w:bottom w:val="none" w:sz="0" w:space="0" w:color="auto"/>
        <w:right w:val="none" w:sz="0" w:space="0" w:color="auto"/>
      </w:divBdr>
    </w:div>
    <w:div w:id="1079984541">
      <w:bodyDiv w:val="1"/>
      <w:marLeft w:val="0"/>
      <w:marRight w:val="0"/>
      <w:marTop w:val="0"/>
      <w:marBottom w:val="0"/>
      <w:divBdr>
        <w:top w:val="none" w:sz="0" w:space="0" w:color="auto"/>
        <w:left w:val="none" w:sz="0" w:space="0" w:color="auto"/>
        <w:bottom w:val="none" w:sz="0" w:space="0" w:color="auto"/>
        <w:right w:val="none" w:sz="0" w:space="0" w:color="auto"/>
      </w:divBdr>
    </w:div>
    <w:div w:id="1080641148">
      <w:bodyDiv w:val="1"/>
      <w:marLeft w:val="0"/>
      <w:marRight w:val="0"/>
      <w:marTop w:val="0"/>
      <w:marBottom w:val="0"/>
      <w:divBdr>
        <w:top w:val="none" w:sz="0" w:space="0" w:color="auto"/>
        <w:left w:val="none" w:sz="0" w:space="0" w:color="auto"/>
        <w:bottom w:val="none" w:sz="0" w:space="0" w:color="auto"/>
        <w:right w:val="none" w:sz="0" w:space="0" w:color="auto"/>
      </w:divBdr>
      <w:divsChild>
        <w:div w:id="138419907">
          <w:marLeft w:val="446"/>
          <w:marRight w:val="0"/>
          <w:marTop w:val="0"/>
          <w:marBottom w:val="0"/>
          <w:divBdr>
            <w:top w:val="none" w:sz="0" w:space="0" w:color="auto"/>
            <w:left w:val="none" w:sz="0" w:space="0" w:color="auto"/>
            <w:bottom w:val="none" w:sz="0" w:space="0" w:color="auto"/>
            <w:right w:val="none" w:sz="0" w:space="0" w:color="auto"/>
          </w:divBdr>
        </w:div>
      </w:divsChild>
    </w:div>
    <w:div w:id="1085418584">
      <w:bodyDiv w:val="1"/>
      <w:marLeft w:val="0"/>
      <w:marRight w:val="0"/>
      <w:marTop w:val="0"/>
      <w:marBottom w:val="0"/>
      <w:divBdr>
        <w:top w:val="none" w:sz="0" w:space="0" w:color="auto"/>
        <w:left w:val="none" w:sz="0" w:space="0" w:color="auto"/>
        <w:bottom w:val="none" w:sz="0" w:space="0" w:color="auto"/>
        <w:right w:val="none" w:sz="0" w:space="0" w:color="auto"/>
      </w:divBdr>
    </w:div>
    <w:div w:id="1093470776">
      <w:bodyDiv w:val="1"/>
      <w:marLeft w:val="0"/>
      <w:marRight w:val="0"/>
      <w:marTop w:val="0"/>
      <w:marBottom w:val="0"/>
      <w:divBdr>
        <w:top w:val="none" w:sz="0" w:space="0" w:color="auto"/>
        <w:left w:val="none" w:sz="0" w:space="0" w:color="auto"/>
        <w:bottom w:val="none" w:sz="0" w:space="0" w:color="auto"/>
        <w:right w:val="none" w:sz="0" w:space="0" w:color="auto"/>
      </w:divBdr>
    </w:div>
    <w:div w:id="1094670907">
      <w:bodyDiv w:val="1"/>
      <w:marLeft w:val="0"/>
      <w:marRight w:val="0"/>
      <w:marTop w:val="0"/>
      <w:marBottom w:val="0"/>
      <w:divBdr>
        <w:top w:val="none" w:sz="0" w:space="0" w:color="auto"/>
        <w:left w:val="none" w:sz="0" w:space="0" w:color="auto"/>
        <w:bottom w:val="none" w:sz="0" w:space="0" w:color="auto"/>
        <w:right w:val="none" w:sz="0" w:space="0" w:color="auto"/>
      </w:divBdr>
    </w:div>
    <w:div w:id="1119373201">
      <w:bodyDiv w:val="1"/>
      <w:marLeft w:val="0"/>
      <w:marRight w:val="0"/>
      <w:marTop w:val="0"/>
      <w:marBottom w:val="0"/>
      <w:divBdr>
        <w:top w:val="none" w:sz="0" w:space="0" w:color="auto"/>
        <w:left w:val="none" w:sz="0" w:space="0" w:color="auto"/>
        <w:bottom w:val="none" w:sz="0" w:space="0" w:color="auto"/>
        <w:right w:val="none" w:sz="0" w:space="0" w:color="auto"/>
      </w:divBdr>
      <w:divsChild>
        <w:div w:id="1117330317">
          <w:marLeft w:val="446"/>
          <w:marRight w:val="0"/>
          <w:marTop w:val="0"/>
          <w:marBottom w:val="0"/>
          <w:divBdr>
            <w:top w:val="none" w:sz="0" w:space="0" w:color="auto"/>
            <w:left w:val="none" w:sz="0" w:space="0" w:color="auto"/>
            <w:bottom w:val="none" w:sz="0" w:space="0" w:color="auto"/>
            <w:right w:val="none" w:sz="0" w:space="0" w:color="auto"/>
          </w:divBdr>
        </w:div>
        <w:div w:id="1141340775">
          <w:marLeft w:val="446"/>
          <w:marRight w:val="0"/>
          <w:marTop w:val="0"/>
          <w:marBottom w:val="0"/>
          <w:divBdr>
            <w:top w:val="none" w:sz="0" w:space="0" w:color="auto"/>
            <w:left w:val="none" w:sz="0" w:space="0" w:color="auto"/>
            <w:bottom w:val="none" w:sz="0" w:space="0" w:color="auto"/>
            <w:right w:val="none" w:sz="0" w:space="0" w:color="auto"/>
          </w:divBdr>
        </w:div>
        <w:div w:id="1374429868">
          <w:marLeft w:val="446"/>
          <w:marRight w:val="0"/>
          <w:marTop w:val="0"/>
          <w:marBottom w:val="0"/>
          <w:divBdr>
            <w:top w:val="none" w:sz="0" w:space="0" w:color="auto"/>
            <w:left w:val="none" w:sz="0" w:space="0" w:color="auto"/>
            <w:bottom w:val="none" w:sz="0" w:space="0" w:color="auto"/>
            <w:right w:val="none" w:sz="0" w:space="0" w:color="auto"/>
          </w:divBdr>
        </w:div>
      </w:divsChild>
    </w:div>
    <w:div w:id="1129782905">
      <w:bodyDiv w:val="1"/>
      <w:marLeft w:val="0"/>
      <w:marRight w:val="0"/>
      <w:marTop w:val="0"/>
      <w:marBottom w:val="0"/>
      <w:divBdr>
        <w:top w:val="none" w:sz="0" w:space="0" w:color="auto"/>
        <w:left w:val="none" w:sz="0" w:space="0" w:color="auto"/>
        <w:bottom w:val="none" w:sz="0" w:space="0" w:color="auto"/>
        <w:right w:val="none" w:sz="0" w:space="0" w:color="auto"/>
      </w:divBdr>
    </w:div>
    <w:div w:id="1138571578">
      <w:bodyDiv w:val="1"/>
      <w:marLeft w:val="0"/>
      <w:marRight w:val="0"/>
      <w:marTop w:val="0"/>
      <w:marBottom w:val="0"/>
      <w:divBdr>
        <w:top w:val="none" w:sz="0" w:space="0" w:color="auto"/>
        <w:left w:val="none" w:sz="0" w:space="0" w:color="auto"/>
        <w:bottom w:val="none" w:sz="0" w:space="0" w:color="auto"/>
        <w:right w:val="none" w:sz="0" w:space="0" w:color="auto"/>
      </w:divBdr>
      <w:divsChild>
        <w:div w:id="192153299">
          <w:marLeft w:val="547"/>
          <w:marRight w:val="0"/>
          <w:marTop w:val="17"/>
          <w:marBottom w:val="0"/>
          <w:divBdr>
            <w:top w:val="none" w:sz="0" w:space="0" w:color="auto"/>
            <w:left w:val="none" w:sz="0" w:space="0" w:color="auto"/>
            <w:bottom w:val="none" w:sz="0" w:space="0" w:color="auto"/>
            <w:right w:val="none" w:sz="0" w:space="0" w:color="auto"/>
          </w:divBdr>
        </w:div>
      </w:divsChild>
    </w:div>
    <w:div w:id="1162966302">
      <w:bodyDiv w:val="1"/>
      <w:marLeft w:val="0"/>
      <w:marRight w:val="0"/>
      <w:marTop w:val="0"/>
      <w:marBottom w:val="0"/>
      <w:divBdr>
        <w:top w:val="none" w:sz="0" w:space="0" w:color="auto"/>
        <w:left w:val="none" w:sz="0" w:space="0" w:color="auto"/>
        <w:bottom w:val="none" w:sz="0" w:space="0" w:color="auto"/>
        <w:right w:val="none" w:sz="0" w:space="0" w:color="auto"/>
      </w:divBdr>
    </w:div>
    <w:div w:id="1163201307">
      <w:bodyDiv w:val="1"/>
      <w:marLeft w:val="0"/>
      <w:marRight w:val="0"/>
      <w:marTop w:val="0"/>
      <w:marBottom w:val="0"/>
      <w:divBdr>
        <w:top w:val="none" w:sz="0" w:space="0" w:color="auto"/>
        <w:left w:val="none" w:sz="0" w:space="0" w:color="auto"/>
        <w:bottom w:val="none" w:sz="0" w:space="0" w:color="auto"/>
        <w:right w:val="none" w:sz="0" w:space="0" w:color="auto"/>
      </w:divBdr>
    </w:div>
    <w:div w:id="1224219557">
      <w:bodyDiv w:val="1"/>
      <w:marLeft w:val="0"/>
      <w:marRight w:val="0"/>
      <w:marTop w:val="0"/>
      <w:marBottom w:val="0"/>
      <w:divBdr>
        <w:top w:val="none" w:sz="0" w:space="0" w:color="auto"/>
        <w:left w:val="none" w:sz="0" w:space="0" w:color="auto"/>
        <w:bottom w:val="none" w:sz="0" w:space="0" w:color="auto"/>
        <w:right w:val="none" w:sz="0" w:space="0" w:color="auto"/>
      </w:divBdr>
    </w:div>
    <w:div w:id="1240559124">
      <w:bodyDiv w:val="1"/>
      <w:marLeft w:val="0"/>
      <w:marRight w:val="0"/>
      <w:marTop w:val="0"/>
      <w:marBottom w:val="0"/>
      <w:divBdr>
        <w:top w:val="none" w:sz="0" w:space="0" w:color="auto"/>
        <w:left w:val="none" w:sz="0" w:space="0" w:color="auto"/>
        <w:bottom w:val="none" w:sz="0" w:space="0" w:color="auto"/>
        <w:right w:val="none" w:sz="0" w:space="0" w:color="auto"/>
      </w:divBdr>
    </w:div>
    <w:div w:id="1271356356">
      <w:bodyDiv w:val="1"/>
      <w:marLeft w:val="0"/>
      <w:marRight w:val="0"/>
      <w:marTop w:val="0"/>
      <w:marBottom w:val="0"/>
      <w:divBdr>
        <w:top w:val="none" w:sz="0" w:space="0" w:color="auto"/>
        <w:left w:val="none" w:sz="0" w:space="0" w:color="auto"/>
        <w:bottom w:val="none" w:sz="0" w:space="0" w:color="auto"/>
        <w:right w:val="none" w:sz="0" w:space="0" w:color="auto"/>
      </w:divBdr>
    </w:div>
    <w:div w:id="1272007506">
      <w:bodyDiv w:val="1"/>
      <w:marLeft w:val="0"/>
      <w:marRight w:val="0"/>
      <w:marTop w:val="0"/>
      <w:marBottom w:val="0"/>
      <w:divBdr>
        <w:top w:val="none" w:sz="0" w:space="0" w:color="auto"/>
        <w:left w:val="none" w:sz="0" w:space="0" w:color="auto"/>
        <w:bottom w:val="none" w:sz="0" w:space="0" w:color="auto"/>
        <w:right w:val="none" w:sz="0" w:space="0" w:color="auto"/>
      </w:divBdr>
    </w:div>
    <w:div w:id="1276013912">
      <w:bodyDiv w:val="1"/>
      <w:marLeft w:val="0"/>
      <w:marRight w:val="0"/>
      <w:marTop w:val="0"/>
      <w:marBottom w:val="0"/>
      <w:divBdr>
        <w:top w:val="none" w:sz="0" w:space="0" w:color="auto"/>
        <w:left w:val="none" w:sz="0" w:space="0" w:color="auto"/>
        <w:bottom w:val="none" w:sz="0" w:space="0" w:color="auto"/>
        <w:right w:val="none" w:sz="0" w:space="0" w:color="auto"/>
      </w:divBdr>
    </w:div>
    <w:div w:id="1279067770">
      <w:bodyDiv w:val="1"/>
      <w:marLeft w:val="0"/>
      <w:marRight w:val="0"/>
      <w:marTop w:val="0"/>
      <w:marBottom w:val="0"/>
      <w:divBdr>
        <w:top w:val="none" w:sz="0" w:space="0" w:color="auto"/>
        <w:left w:val="none" w:sz="0" w:space="0" w:color="auto"/>
        <w:bottom w:val="none" w:sz="0" w:space="0" w:color="auto"/>
        <w:right w:val="none" w:sz="0" w:space="0" w:color="auto"/>
      </w:divBdr>
    </w:div>
    <w:div w:id="1282687139">
      <w:bodyDiv w:val="1"/>
      <w:marLeft w:val="0"/>
      <w:marRight w:val="0"/>
      <w:marTop w:val="0"/>
      <w:marBottom w:val="0"/>
      <w:divBdr>
        <w:top w:val="none" w:sz="0" w:space="0" w:color="auto"/>
        <w:left w:val="none" w:sz="0" w:space="0" w:color="auto"/>
        <w:bottom w:val="none" w:sz="0" w:space="0" w:color="auto"/>
        <w:right w:val="none" w:sz="0" w:space="0" w:color="auto"/>
      </w:divBdr>
    </w:div>
    <w:div w:id="1294673757">
      <w:bodyDiv w:val="1"/>
      <w:marLeft w:val="0"/>
      <w:marRight w:val="0"/>
      <w:marTop w:val="0"/>
      <w:marBottom w:val="0"/>
      <w:divBdr>
        <w:top w:val="none" w:sz="0" w:space="0" w:color="auto"/>
        <w:left w:val="none" w:sz="0" w:space="0" w:color="auto"/>
        <w:bottom w:val="none" w:sz="0" w:space="0" w:color="auto"/>
        <w:right w:val="none" w:sz="0" w:space="0" w:color="auto"/>
      </w:divBdr>
    </w:div>
    <w:div w:id="1322275255">
      <w:bodyDiv w:val="1"/>
      <w:marLeft w:val="0"/>
      <w:marRight w:val="0"/>
      <w:marTop w:val="0"/>
      <w:marBottom w:val="0"/>
      <w:divBdr>
        <w:top w:val="none" w:sz="0" w:space="0" w:color="auto"/>
        <w:left w:val="none" w:sz="0" w:space="0" w:color="auto"/>
        <w:bottom w:val="none" w:sz="0" w:space="0" w:color="auto"/>
        <w:right w:val="none" w:sz="0" w:space="0" w:color="auto"/>
      </w:divBdr>
    </w:div>
    <w:div w:id="1338121275">
      <w:bodyDiv w:val="1"/>
      <w:marLeft w:val="0"/>
      <w:marRight w:val="0"/>
      <w:marTop w:val="0"/>
      <w:marBottom w:val="0"/>
      <w:divBdr>
        <w:top w:val="none" w:sz="0" w:space="0" w:color="auto"/>
        <w:left w:val="none" w:sz="0" w:space="0" w:color="auto"/>
        <w:bottom w:val="none" w:sz="0" w:space="0" w:color="auto"/>
        <w:right w:val="none" w:sz="0" w:space="0" w:color="auto"/>
      </w:divBdr>
    </w:div>
    <w:div w:id="1357124029">
      <w:bodyDiv w:val="1"/>
      <w:marLeft w:val="0"/>
      <w:marRight w:val="0"/>
      <w:marTop w:val="0"/>
      <w:marBottom w:val="0"/>
      <w:divBdr>
        <w:top w:val="none" w:sz="0" w:space="0" w:color="auto"/>
        <w:left w:val="none" w:sz="0" w:space="0" w:color="auto"/>
        <w:bottom w:val="none" w:sz="0" w:space="0" w:color="auto"/>
        <w:right w:val="none" w:sz="0" w:space="0" w:color="auto"/>
      </w:divBdr>
    </w:div>
    <w:div w:id="1359041151">
      <w:bodyDiv w:val="1"/>
      <w:marLeft w:val="0"/>
      <w:marRight w:val="0"/>
      <w:marTop w:val="0"/>
      <w:marBottom w:val="0"/>
      <w:divBdr>
        <w:top w:val="none" w:sz="0" w:space="0" w:color="auto"/>
        <w:left w:val="none" w:sz="0" w:space="0" w:color="auto"/>
        <w:bottom w:val="none" w:sz="0" w:space="0" w:color="auto"/>
        <w:right w:val="none" w:sz="0" w:space="0" w:color="auto"/>
      </w:divBdr>
    </w:div>
    <w:div w:id="1363439228">
      <w:bodyDiv w:val="1"/>
      <w:marLeft w:val="0"/>
      <w:marRight w:val="0"/>
      <w:marTop w:val="0"/>
      <w:marBottom w:val="0"/>
      <w:divBdr>
        <w:top w:val="none" w:sz="0" w:space="0" w:color="auto"/>
        <w:left w:val="none" w:sz="0" w:space="0" w:color="auto"/>
        <w:bottom w:val="none" w:sz="0" w:space="0" w:color="auto"/>
        <w:right w:val="none" w:sz="0" w:space="0" w:color="auto"/>
      </w:divBdr>
      <w:divsChild>
        <w:div w:id="1762797674">
          <w:marLeft w:val="806"/>
          <w:marRight w:val="0"/>
          <w:marTop w:val="0"/>
          <w:marBottom w:val="160"/>
          <w:divBdr>
            <w:top w:val="none" w:sz="0" w:space="0" w:color="auto"/>
            <w:left w:val="none" w:sz="0" w:space="0" w:color="auto"/>
            <w:bottom w:val="none" w:sz="0" w:space="0" w:color="auto"/>
            <w:right w:val="none" w:sz="0" w:space="0" w:color="auto"/>
          </w:divBdr>
        </w:div>
        <w:div w:id="59794810">
          <w:marLeft w:val="547"/>
          <w:marRight w:val="0"/>
          <w:marTop w:val="0"/>
          <w:marBottom w:val="0"/>
          <w:divBdr>
            <w:top w:val="none" w:sz="0" w:space="0" w:color="auto"/>
            <w:left w:val="none" w:sz="0" w:space="0" w:color="auto"/>
            <w:bottom w:val="none" w:sz="0" w:space="0" w:color="auto"/>
            <w:right w:val="none" w:sz="0" w:space="0" w:color="auto"/>
          </w:divBdr>
        </w:div>
        <w:div w:id="937441944">
          <w:marLeft w:val="547"/>
          <w:marRight w:val="0"/>
          <w:marTop w:val="0"/>
          <w:marBottom w:val="160"/>
          <w:divBdr>
            <w:top w:val="none" w:sz="0" w:space="0" w:color="auto"/>
            <w:left w:val="none" w:sz="0" w:space="0" w:color="auto"/>
            <w:bottom w:val="none" w:sz="0" w:space="0" w:color="auto"/>
            <w:right w:val="none" w:sz="0" w:space="0" w:color="auto"/>
          </w:divBdr>
        </w:div>
        <w:div w:id="402989734">
          <w:marLeft w:val="547"/>
          <w:marRight w:val="0"/>
          <w:marTop w:val="0"/>
          <w:marBottom w:val="160"/>
          <w:divBdr>
            <w:top w:val="none" w:sz="0" w:space="0" w:color="auto"/>
            <w:left w:val="none" w:sz="0" w:space="0" w:color="auto"/>
            <w:bottom w:val="none" w:sz="0" w:space="0" w:color="auto"/>
            <w:right w:val="none" w:sz="0" w:space="0" w:color="auto"/>
          </w:divBdr>
        </w:div>
      </w:divsChild>
    </w:div>
    <w:div w:id="1372992505">
      <w:bodyDiv w:val="1"/>
      <w:marLeft w:val="0"/>
      <w:marRight w:val="0"/>
      <w:marTop w:val="0"/>
      <w:marBottom w:val="0"/>
      <w:divBdr>
        <w:top w:val="none" w:sz="0" w:space="0" w:color="auto"/>
        <w:left w:val="none" w:sz="0" w:space="0" w:color="auto"/>
        <w:bottom w:val="none" w:sz="0" w:space="0" w:color="auto"/>
        <w:right w:val="none" w:sz="0" w:space="0" w:color="auto"/>
      </w:divBdr>
      <w:divsChild>
        <w:div w:id="699086126">
          <w:marLeft w:val="547"/>
          <w:marRight w:val="0"/>
          <w:marTop w:val="0"/>
          <w:marBottom w:val="0"/>
          <w:divBdr>
            <w:top w:val="none" w:sz="0" w:space="0" w:color="auto"/>
            <w:left w:val="none" w:sz="0" w:space="0" w:color="auto"/>
            <w:bottom w:val="none" w:sz="0" w:space="0" w:color="auto"/>
            <w:right w:val="none" w:sz="0" w:space="0" w:color="auto"/>
          </w:divBdr>
        </w:div>
        <w:div w:id="1570113450">
          <w:marLeft w:val="547"/>
          <w:marRight w:val="0"/>
          <w:marTop w:val="0"/>
          <w:marBottom w:val="0"/>
          <w:divBdr>
            <w:top w:val="none" w:sz="0" w:space="0" w:color="auto"/>
            <w:left w:val="none" w:sz="0" w:space="0" w:color="auto"/>
            <w:bottom w:val="none" w:sz="0" w:space="0" w:color="auto"/>
            <w:right w:val="none" w:sz="0" w:space="0" w:color="auto"/>
          </w:divBdr>
        </w:div>
        <w:div w:id="1113086991">
          <w:marLeft w:val="547"/>
          <w:marRight w:val="0"/>
          <w:marTop w:val="0"/>
          <w:marBottom w:val="0"/>
          <w:divBdr>
            <w:top w:val="none" w:sz="0" w:space="0" w:color="auto"/>
            <w:left w:val="none" w:sz="0" w:space="0" w:color="auto"/>
            <w:bottom w:val="none" w:sz="0" w:space="0" w:color="auto"/>
            <w:right w:val="none" w:sz="0" w:space="0" w:color="auto"/>
          </w:divBdr>
        </w:div>
      </w:divsChild>
    </w:div>
    <w:div w:id="1381251722">
      <w:bodyDiv w:val="1"/>
      <w:marLeft w:val="0"/>
      <w:marRight w:val="0"/>
      <w:marTop w:val="0"/>
      <w:marBottom w:val="0"/>
      <w:divBdr>
        <w:top w:val="none" w:sz="0" w:space="0" w:color="auto"/>
        <w:left w:val="none" w:sz="0" w:space="0" w:color="auto"/>
        <w:bottom w:val="none" w:sz="0" w:space="0" w:color="auto"/>
        <w:right w:val="none" w:sz="0" w:space="0" w:color="auto"/>
      </w:divBdr>
    </w:div>
    <w:div w:id="1430154539">
      <w:bodyDiv w:val="1"/>
      <w:marLeft w:val="0"/>
      <w:marRight w:val="0"/>
      <w:marTop w:val="0"/>
      <w:marBottom w:val="0"/>
      <w:divBdr>
        <w:top w:val="none" w:sz="0" w:space="0" w:color="auto"/>
        <w:left w:val="none" w:sz="0" w:space="0" w:color="auto"/>
        <w:bottom w:val="none" w:sz="0" w:space="0" w:color="auto"/>
        <w:right w:val="none" w:sz="0" w:space="0" w:color="auto"/>
      </w:divBdr>
    </w:div>
    <w:div w:id="1431198784">
      <w:bodyDiv w:val="1"/>
      <w:marLeft w:val="0"/>
      <w:marRight w:val="0"/>
      <w:marTop w:val="0"/>
      <w:marBottom w:val="0"/>
      <w:divBdr>
        <w:top w:val="none" w:sz="0" w:space="0" w:color="auto"/>
        <w:left w:val="none" w:sz="0" w:space="0" w:color="auto"/>
        <w:bottom w:val="none" w:sz="0" w:space="0" w:color="auto"/>
        <w:right w:val="none" w:sz="0" w:space="0" w:color="auto"/>
      </w:divBdr>
    </w:div>
    <w:div w:id="1449618661">
      <w:bodyDiv w:val="1"/>
      <w:marLeft w:val="0"/>
      <w:marRight w:val="0"/>
      <w:marTop w:val="0"/>
      <w:marBottom w:val="0"/>
      <w:divBdr>
        <w:top w:val="none" w:sz="0" w:space="0" w:color="auto"/>
        <w:left w:val="none" w:sz="0" w:space="0" w:color="auto"/>
        <w:bottom w:val="none" w:sz="0" w:space="0" w:color="auto"/>
        <w:right w:val="none" w:sz="0" w:space="0" w:color="auto"/>
      </w:divBdr>
    </w:div>
    <w:div w:id="1451776555">
      <w:bodyDiv w:val="1"/>
      <w:marLeft w:val="0"/>
      <w:marRight w:val="0"/>
      <w:marTop w:val="0"/>
      <w:marBottom w:val="0"/>
      <w:divBdr>
        <w:top w:val="none" w:sz="0" w:space="0" w:color="auto"/>
        <w:left w:val="none" w:sz="0" w:space="0" w:color="auto"/>
        <w:bottom w:val="none" w:sz="0" w:space="0" w:color="auto"/>
        <w:right w:val="none" w:sz="0" w:space="0" w:color="auto"/>
      </w:divBdr>
    </w:div>
    <w:div w:id="1475415950">
      <w:bodyDiv w:val="1"/>
      <w:marLeft w:val="0"/>
      <w:marRight w:val="0"/>
      <w:marTop w:val="0"/>
      <w:marBottom w:val="0"/>
      <w:divBdr>
        <w:top w:val="none" w:sz="0" w:space="0" w:color="auto"/>
        <w:left w:val="none" w:sz="0" w:space="0" w:color="auto"/>
        <w:bottom w:val="none" w:sz="0" w:space="0" w:color="auto"/>
        <w:right w:val="none" w:sz="0" w:space="0" w:color="auto"/>
      </w:divBdr>
      <w:divsChild>
        <w:div w:id="106198063">
          <w:marLeft w:val="446"/>
          <w:marRight w:val="0"/>
          <w:marTop w:val="72"/>
          <w:marBottom w:val="0"/>
          <w:divBdr>
            <w:top w:val="none" w:sz="0" w:space="0" w:color="auto"/>
            <w:left w:val="none" w:sz="0" w:space="0" w:color="auto"/>
            <w:bottom w:val="none" w:sz="0" w:space="0" w:color="auto"/>
            <w:right w:val="none" w:sz="0" w:space="0" w:color="auto"/>
          </w:divBdr>
        </w:div>
      </w:divsChild>
    </w:div>
    <w:div w:id="1496997701">
      <w:bodyDiv w:val="1"/>
      <w:marLeft w:val="0"/>
      <w:marRight w:val="0"/>
      <w:marTop w:val="0"/>
      <w:marBottom w:val="0"/>
      <w:divBdr>
        <w:top w:val="none" w:sz="0" w:space="0" w:color="auto"/>
        <w:left w:val="none" w:sz="0" w:space="0" w:color="auto"/>
        <w:bottom w:val="none" w:sz="0" w:space="0" w:color="auto"/>
        <w:right w:val="none" w:sz="0" w:space="0" w:color="auto"/>
      </w:divBdr>
    </w:div>
    <w:div w:id="1499997253">
      <w:bodyDiv w:val="1"/>
      <w:marLeft w:val="0"/>
      <w:marRight w:val="0"/>
      <w:marTop w:val="0"/>
      <w:marBottom w:val="0"/>
      <w:divBdr>
        <w:top w:val="none" w:sz="0" w:space="0" w:color="auto"/>
        <w:left w:val="none" w:sz="0" w:space="0" w:color="auto"/>
        <w:bottom w:val="none" w:sz="0" w:space="0" w:color="auto"/>
        <w:right w:val="none" w:sz="0" w:space="0" w:color="auto"/>
      </w:divBdr>
    </w:div>
    <w:div w:id="1519541651">
      <w:bodyDiv w:val="1"/>
      <w:marLeft w:val="0"/>
      <w:marRight w:val="0"/>
      <w:marTop w:val="0"/>
      <w:marBottom w:val="0"/>
      <w:divBdr>
        <w:top w:val="none" w:sz="0" w:space="0" w:color="auto"/>
        <w:left w:val="none" w:sz="0" w:space="0" w:color="auto"/>
        <w:bottom w:val="none" w:sz="0" w:space="0" w:color="auto"/>
        <w:right w:val="none" w:sz="0" w:space="0" w:color="auto"/>
      </w:divBdr>
      <w:divsChild>
        <w:div w:id="825628696">
          <w:marLeft w:val="446"/>
          <w:marRight w:val="0"/>
          <w:marTop w:val="0"/>
          <w:marBottom w:val="0"/>
          <w:divBdr>
            <w:top w:val="none" w:sz="0" w:space="0" w:color="auto"/>
            <w:left w:val="none" w:sz="0" w:space="0" w:color="auto"/>
            <w:bottom w:val="none" w:sz="0" w:space="0" w:color="auto"/>
            <w:right w:val="none" w:sz="0" w:space="0" w:color="auto"/>
          </w:divBdr>
        </w:div>
      </w:divsChild>
    </w:div>
    <w:div w:id="1555044835">
      <w:bodyDiv w:val="1"/>
      <w:marLeft w:val="0"/>
      <w:marRight w:val="0"/>
      <w:marTop w:val="0"/>
      <w:marBottom w:val="0"/>
      <w:divBdr>
        <w:top w:val="none" w:sz="0" w:space="0" w:color="auto"/>
        <w:left w:val="none" w:sz="0" w:space="0" w:color="auto"/>
        <w:bottom w:val="none" w:sz="0" w:space="0" w:color="auto"/>
        <w:right w:val="none" w:sz="0" w:space="0" w:color="auto"/>
      </w:divBdr>
    </w:div>
    <w:div w:id="1579175362">
      <w:bodyDiv w:val="1"/>
      <w:marLeft w:val="0"/>
      <w:marRight w:val="0"/>
      <w:marTop w:val="0"/>
      <w:marBottom w:val="0"/>
      <w:divBdr>
        <w:top w:val="none" w:sz="0" w:space="0" w:color="auto"/>
        <w:left w:val="none" w:sz="0" w:space="0" w:color="auto"/>
        <w:bottom w:val="none" w:sz="0" w:space="0" w:color="auto"/>
        <w:right w:val="none" w:sz="0" w:space="0" w:color="auto"/>
      </w:divBdr>
      <w:divsChild>
        <w:div w:id="1410688433">
          <w:marLeft w:val="446"/>
          <w:marRight w:val="0"/>
          <w:marTop w:val="0"/>
          <w:marBottom w:val="0"/>
          <w:divBdr>
            <w:top w:val="none" w:sz="0" w:space="0" w:color="auto"/>
            <w:left w:val="none" w:sz="0" w:space="0" w:color="auto"/>
            <w:bottom w:val="none" w:sz="0" w:space="0" w:color="auto"/>
            <w:right w:val="none" w:sz="0" w:space="0" w:color="auto"/>
          </w:divBdr>
        </w:div>
      </w:divsChild>
    </w:div>
    <w:div w:id="1584606198">
      <w:bodyDiv w:val="1"/>
      <w:marLeft w:val="0"/>
      <w:marRight w:val="0"/>
      <w:marTop w:val="0"/>
      <w:marBottom w:val="0"/>
      <w:divBdr>
        <w:top w:val="none" w:sz="0" w:space="0" w:color="auto"/>
        <w:left w:val="none" w:sz="0" w:space="0" w:color="auto"/>
        <w:bottom w:val="none" w:sz="0" w:space="0" w:color="auto"/>
        <w:right w:val="none" w:sz="0" w:space="0" w:color="auto"/>
      </w:divBdr>
      <w:divsChild>
        <w:div w:id="1431120017">
          <w:marLeft w:val="446"/>
          <w:marRight w:val="0"/>
          <w:marTop w:val="0"/>
          <w:marBottom w:val="0"/>
          <w:divBdr>
            <w:top w:val="none" w:sz="0" w:space="0" w:color="auto"/>
            <w:left w:val="none" w:sz="0" w:space="0" w:color="auto"/>
            <w:bottom w:val="none" w:sz="0" w:space="0" w:color="auto"/>
            <w:right w:val="none" w:sz="0" w:space="0" w:color="auto"/>
          </w:divBdr>
        </w:div>
      </w:divsChild>
    </w:div>
    <w:div w:id="1602183255">
      <w:bodyDiv w:val="1"/>
      <w:marLeft w:val="0"/>
      <w:marRight w:val="0"/>
      <w:marTop w:val="0"/>
      <w:marBottom w:val="0"/>
      <w:divBdr>
        <w:top w:val="none" w:sz="0" w:space="0" w:color="auto"/>
        <w:left w:val="none" w:sz="0" w:space="0" w:color="auto"/>
        <w:bottom w:val="none" w:sz="0" w:space="0" w:color="auto"/>
        <w:right w:val="none" w:sz="0" w:space="0" w:color="auto"/>
      </w:divBdr>
      <w:divsChild>
        <w:div w:id="209419836">
          <w:marLeft w:val="446"/>
          <w:marRight w:val="0"/>
          <w:marTop w:val="72"/>
          <w:marBottom w:val="0"/>
          <w:divBdr>
            <w:top w:val="none" w:sz="0" w:space="0" w:color="auto"/>
            <w:left w:val="none" w:sz="0" w:space="0" w:color="auto"/>
            <w:bottom w:val="none" w:sz="0" w:space="0" w:color="auto"/>
            <w:right w:val="none" w:sz="0" w:space="0" w:color="auto"/>
          </w:divBdr>
        </w:div>
      </w:divsChild>
    </w:div>
    <w:div w:id="1620601821">
      <w:bodyDiv w:val="1"/>
      <w:marLeft w:val="0"/>
      <w:marRight w:val="0"/>
      <w:marTop w:val="0"/>
      <w:marBottom w:val="0"/>
      <w:divBdr>
        <w:top w:val="none" w:sz="0" w:space="0" w:color="auto"/>
        <w:left w:val="none" w:sz="0" w:space="0" w:color="auto"/>
        <w:bottom w:val="none" w:sz="0" w:space="0" w:color="auto"/>
        <w:right w:val="none" w:sz="0" w:space="0" w:color="auto"/>
      </w:divBdr>
    </w:div>
    <w:div w:id="1628314704">
      <w:bodyDiv w:val="1"/>
      <w:marLeft w:val="0"/>
      <w:marRight w:val="0"/>
      <w:marTop w:val="0"/>
      <w:marBottom w:val="0"/>
      <w:divBdr>
        <w:top w:val="none" w:sz="0" w:space="0" w:color="auto"/>
        <w:left w:val="none" w:sz="0" w:space="0" w:color="auto"/>
        <w:bottom w:val="none" w:sz="0" w:space="0" w:color="auto"/>
        <w:right w:val="none" w:sz="0" w:space="0" w:color="auto"/>
      </w:divBdr>
      <w:divsChild>
        <w:div w:id="770854861">
          <w:marLeft w:val="446"/>
          <w:marRight w:val="0"/>
          <w:marTop w:val="0"/>
          <w:marBottom w:val="0"/>
          <w:divBdr>
            <w:top w:val="none" w:sz="0" w:space="0" w:color="auto"/>
            <w:left w:val="none" w:sz="0" w:space="0" w:color="auto"/>
            <w:bottom w:val="none" w:sz="0" w:space="0" w:color="auto"/>
            <w:right w:val="none" w:sz="0" w:space="0" w:color="auto"/>
          </w:divBdr>
        </w:div>
        <w:div w:id="1280646668">
          <w:marLeft w:val="446"/>
          <w:marRight w:val="0"/>
          <w:marTop w:val="0"/>
          <w:marBottom w:val="0"/>
          <w:divBdr>
            <w:top w:val="none" w:sz="0" w:space="0" w:color="auto"/>
            <w:left w:val="none" w:sz="0" w:space="0" w:color="auto"/>
            <w:bottom w:val="none" w:sz="0" w:space="0" w:color="auto"/>
            <w:right w:val="none" w:sz="0" w:space="0" w:color="auto"/>
          </w:divBdr>
        </w:div>
        <w:div w:id="1053041408">
          <w:marLeft w:val="446"/>
          <w:marRight w:val="0"/>
          <w:marTop w:val="0"/>
          <w:marBottom w:val="0"/>
          <w:divBdr>
            <w:top w:val="none" w:sz="0" w:space="0" w:color="auto"/>
            <w:left w:val="none" w:sz="0" w:space="0" w:color="auto"/>
            <w:bottom w:val="none" w:sz="0" w:space="0" w:color="auto"/>
            <w:right w:val="none" w:sz="0" w:space="0" w:color="auto"/>
          </w:divBdr>
        </w:div>
        <w:div w:id="270237133">
          <w:marLeft w:val="446"/>
          <w:marRight w:val="0"/>
          <w:marTop w:val="0"/>
          <w:marBottom w:val="0"/>
          <w:divBdr>
            <w:top w:val="none" w:sz="0" w:space="0" w:color="auto"/>
            <w:left w:val="none" w:sz="0" w:space="0" w:color="auto"/>
            <w:bottom w:val="none" w:sz="0" w:space="0" w:color="auto"/>
            <w:right w:val="none" w:sz="0" w:space="0" w:color="auto"/>
          </w:divBdr>
        </w:div>
      </w:divsChild>
    </w:div>
    <w:div w:id="1649019018">
      <w:bodyDiv w:val="1"/>
      <w:marLeft w:val="0"/>
      <w:marRight w:val="0"/>
      <w:marTop w:val="0"/>
      <w:marBottom w:val="0"/>
      <w:divBdr>
        <w:top w:val="none" w:sz="0" w:space="0" w:color="auto"/>
        <w:left w:val="none" w:sz="0" w:space="0" w:color="auto"/>
        <w:bottom w:val="none" w:sz="0" w:space="0" w:color="auto"/>
        <w:right w:val="none" w:sz="0" w:space="0" w:color="auto"/>
      </w:divBdr>
      <w:divsChild>
        <w:div w:id="916860524">
          <w:marLeft w:val="806"/>
          <w:marRight w:val="0"/>
          <w:marTop w:val="0"/>
          <w:marBottom w:val="160"/>
          <w:divBdr>
            <w:top w:val="none" w:sz="0" w:space="0" w:color="auto"/>
            <w:left w:val="none" w:sz="0" w:space="0" w:color="auto"/>
            <w:bottom w:val="none" w:sz="0" w:space="0" w:color="auto"/>
            <w:right w:val="none" w:sz="0" w:space="0" w:color="auto"/>
          </w:divBdr>
        </w:div>
        <w:div w:id="1978339103">
          <w:marLeft w:val="547"/>
          <w:marRight w:val="0"/>
          <w:marTop w:val="0"/>
          <w:marBottom w:val="160"/>
          <w:divBdr>
            <w:top w:val="none" w:sz="0" w:space="0" w:color="auto"/>
            <w:left w:val="none" w:sz="0" w:space="0" w:color="auto"/>
            <w:bottom w:val="none" w:sz="0" w:space="0" w:color="auto"/>
            <w:right w:val="none" w:sz="0" w:space="0" w:color="auto"/>
          </w:divBdr>
        </w:div>
        <w:div w:id="683213169">
          <w:marLeft w:val="547"/>
          <w:marRight w:val="0"/>
          <w:marTop w:val="0"/>
          <w:marBottom w:val="160"/>
          <w:divBdr>
            <w:top w:val="none" w:sz="0" w:space="0" w:color="auto"/>
            <w:left w:val="none" w:sz="0" w:space="0" w:color="auto"/>
            <w:bottom w:val="none" w:sz="0" w:space="0" w:color="auto"/>
            <w:right w:val="none" w:sz="0" w:space="0" w:color="auto"/>
          </w:divBdr>
        </w:div>
      </w:divsChild>
    </w:div>
    <w:div w:id="1665551412">
      <w:bodyDiv w:val="1"/>
      <w:marLeft w:val="0"/>
      <w:marRight w:val="0"/>
      <w:marTop w:val="0"/>
      <w:marBottom w:val="0"/>
      <w:divBdr>
        <w:top w:val="none" w:sz="0" w:space="0" w:color="auto"/>
        <w:left w:val="none" w:sz="0" w:space="0" w:color="auto"/>
        <w:bottom w:val="none" w:sz="0" w:space="0" w:color="auto"/>
        <w:right w:val="none" w:sz="0" w:space="0" w:color="auto"/>
      </w:divBdr>
      <w:divsChild>
        <w:div w:id="786001990">
          <w:marLeft w:val="446"/>
          <w:marRight w:val="0"/>
          <w:marTop w:val="0"/>
          <w:marBottom w:val="0"/>
          <w:divBdr>
            <w:top w:val="none" w:sz="0" w:space="0" w:color="auto"/>
            <w:left w:val="none" w:sz="0" w:space="0" w:color="auto"/>
            <w:bottom w:val="none" w:sz="0" w:space="0" w:color="auto"/>
            <w:right w:val="none" w:sz="0" w:space="0" w:color="auto"/>
          </w:divBdr>
        </w:div>
      </w:divsChild>
    </w:div>
    <w:div w:id="1672486770">
      <w:bodyDiv w:val="1"/>
      <w:marLeft w:val="0"/>
      <w:marRight w:val="0"/>
      <w:marTop w:val="0"/>
      <w:marBottom w:val="0"/>
      <w:divBdr>
        <w:top w:val="none" w:sz="0" w:space="0" w:color="auto"/>
        <w:left w:val="none" w:sz="0" w:space="0" w:color="auto"/>
        <w:bottom w:val="none" w:sz="0" w:space="0" w:color="auto"/>
        <w:right w:val="none" w:sz="0" w:space="0" w:color="auto"/>
      </w:divBdr>
    </w:div>
    <w:div w:id="1683555547">
      <w:bodyDiv w:val="1"/>
      <w:marLeft w:val="0"/>
      <w:marRight w:val="0"/>
      <w:marTop w:val="0"/>
      <w:marBottom w:val="0"/>
      <w:divBdr>
        <w:top w:val="none" w:sz="0" w:space="0" w:color="auto"/>
        <w:left w:val="none" w:sz="0" w:space="0" w:color="auto"/>
        <w:bottom w:val="none" w:sz="0" w:space="0" w:color="auto"/>
        <w:right w:val="none" w:sz="0" w:space="0" w:color="auto"/>
      </w:divBdr>
    </w:div>
    <w:div w:id="1699817828">
      <w:bodyDiv w:val="1"/>
      <w:marLeft w:val="0"/>
      <w:marRight w:val="0"/>
      <w:marTop w:val="0"/>
      <w:marBottom w:val="0"/>
      <w:divBdr>
        <w:top w:val="none" w:sz="0" w:space="0" w:color="auto"/>
        <w:left w:val="none" w:sz="0" w:space="0" w:color="auto"/>
        <w:bottom w:val="none" w:sz="0" w:space="0" w:color="auto"/>
        <w:right w:val="none" w:sz="0" w:space="0" w:color="auto"/>
      </w:divBdr>
      <w:divsChild>
        <w:div w:id="1121873924">
          <w:marLeft w:val="547"/>
          <w:marRight w:val="0"/>
          <w:marTop w:val="72"/>
          <w:marBottom w:val="0"/>
          <w:divBdr>
            <w:top w:val="none" w:sz="0" w:space="0" w:color="auto"/>
            <w:left w:val="none" w:sz="0" w:space="0" w:color="auto"/>
            <w:bottom w:val="none" w:sz="0" w:space="0" w:color="auto"/>
            <w:right w:val="none" w:sz="0" w:space="0" w:color="auto"/>
          </w:divBdr>
        </w:div>
      </w:divsChild>
    </w:div>
    <w:div w:id="1747727124">
      <w:bodyDiv w:val="1"/>
      <w:marLeft w:val="0"/>
      <w:marRight w:val="0"/>
      <w:marTop w:val="0"/>
      <w:marBottom w:val="0"/>
      <w:divBdr>
        <w:top w:val="none" w:sz="0" w:space="0" w:color="auto"/>
        <w:left w:val="none" w:sz="0" w:space="0" w:color="auto"/>
        <w:bottom w:val="none" w:sz="0" w:space="0" w:color="auto"/>
        <w:right w:val="none" w:sz="0" w:space="0" w:color="auto"/>
      </w:divBdr>
    </w:div>
    <w:div w:id="1748839924">
      <w:bodyDiv w:val="1"/>
      <w:marLeft w:val="0"/>
      <w:marRight w:val="0"/>
      <w:marTop w:val="0"/>
      <w:marBottom w:val="0"/>
      <w:divBdr>
        <w:top w:val="none" w:sz="0" w:space="0" w:color="auto"/>
        <w:left w:val="none" w:sz="0" w:space="0" w:color="auto"/>
        <w:bottom w:val="none" w:sz="0" w:space="0" w:color="auto"/>
        <w:right w:val="none" w:sz="0" w:space="0" w:color="auto"/>
      </w:divBdr>
    </w:div>
    <w:div w:id="1758986278">
      <w:bodyDiv w:val="1"/>
      <w:marLeft w:val="0"/>
      <w:marRight w:val="0"/>
      <w:marTop w:val="0"/>
      <w:marBottom w:val="0"/>
      <w:divBdr>
        <w:top w:val="none" w:sz="0" w:space="0" w:color="auto"/>
        <w:left w:val="none" w:sz="0" w:space="0" w:color="auto"/>
        <w:bottom w:val="none" w:sz="0" w:space="0" w:color="auto"/>
        <w:right w:val="none" w:sz="0" w:space="0" w:color="auto"/>
      </w:divBdr>
    </w:div>
    <w:div w:id="1767573713">
      <w:bodyDiv w:val="1"/>
      <w:marLeft w:val="0"/>
      <w:marRight w:val="0"/>
      <w:marTop w:val="0"/>
      <w:marBottom w:val="0"/>
      <w:divBdr>
        <w:top w:val="none" w:sz="0" w:space="0" w:color="auto"/>
        <w:left w:val="none" w:sz="0" w:space="0" w:color="auto"/>
        <w:bottom w:val="none" w:sz="0" w:space="0" w:color="auto"/>
        <w:right w:val="none" w:sz="0" w:space="0" w:color="auto"/>
      </w:divBdr>
      <w:divsChild>
        <w:div w:id="261378563">
          <w:marLeft w:val="446"/>
          <w:marRight w:val="0"/>
          <w:marTop w:val="0"/>
          <w:marBottom w:val="0"/>
          <w:divBdr>
            <w:top w:val="none" w:sz="0" w:space="0" w:color="auto"/>
            <w:left w:val="none" w:sz="0" w:space="0" w:color="auto"/>
            <w:bottom w:val="none" w:sz="0" w:space="0" w:color="auto"/>
            <w:right w:val="none" w:sz="0" w:space="0" w:color="auto"/>
          </w:divBdr>
        </w:div>
      </w:divsChild>
    </w:div>
    <w:div w:id="1788546294">
      <w:bodyDiv w:val="1"/>
      <w:marLeft w:val="0"/>
      <w:marRight w:val="0"/>
      <w:marTop w:val="0"/>
      <w:marBottom w:val="0"/>
      <w:divBdr>
        <w:top w:val="none" w:sz="0" w:space="0" w:color="auto"/>
        <w:left w:val="none" w:sz="0" w:space="0" w:color="auto"/>
        <w:bottom w:val="none" w:sz="0" w:space="0" w:color="auto"/>
        <w:right w:val="none" w:sz="0" w:space="0" w:color="auto"/>
      </w:divBdr>
      <w:divsChild>
        <w:div w:id="2086217914">
          <w:marLeft w:val="806"/>
          <w:marRight w:val="0"/>
          <w:marTop w:val="0"/>
          <w:marBottom w:val="160"/>
          <w:divBdr>
            <w:top w:val="none" w:sz="0" w:space="0" w:color="auto"/>
            <w:left w:val="none" w:sz="0" w:space="0" w:color="auto"/>
            <w:bottom w:val="none" w:sz="0" w:space="0" w:color="auto"/>
            <w:right w:val="none" w:sz="0" w:space="0" w:color="auto"/>
          </w:divBdr>
        </w:div>
      </w:divsChild>
    </w:div>
    <w:div w:id="1791824366">
      <w:bodyDiv w:val="1"/>
      <w:marLeft w:val="0"/>
      <w:marRight w:val="0"/>
      <w:marTop w:val="0"/>
      <w:marBottom w:val="0"/>
      <w:divBdr>
        <w:top w:val="none" w:sz="0" w:space="0" w:color="auto"/>
        <w:left w:val="none" w:sz="0" w:space="0" w:color="auto"/>
        <w:bottom w:val="none" w:sz="0" w:space="0" w:color="auto"/>
        <w:right w:val="none" w:sz="0" w:space="0" w:color="auto"/>
      </w:divBdr>
    </w:div>
    <w:div w:id="1793859076">
      <w:bodyDiv w:val="1"/>
      <w:marLeft w:val="0"/>
      <w:marRight w:val="0"/>
      <w:marTop w:val="0"/>
      <w:marBottom w:val="0"/>
      <w:divBdr>
        <w:top w:val="none" w:sz="0" w:space="0" w:color="auto"/>
        <w:left w:val="none" w:sz="0" w:space="0" w:color="auto"/>
        <w:bottom w:val="none" w:sz="0" w:space="0" w:color="auto"/>
        <w:right w:val="none" w:sz="0" w:space="0" w:color="auto"/>
      </w:divBdr>
    </w:div>
    <w:div w:id="1843427669">
      <w:bodyDiv w:val="1"/>
      <w:marLeft w:val="0"/>
      <w:marRight w:val="0"/>
      <w:marTop w:val="0"/>
      <w:marBottom w:val="0"/>
      <w:divBdr>
        <w:top w:val="none" w:sz="0" w:space="0" w:color="auto"/>
        <w:left w:val="none" w:sz="0" w:space="0" w:color="auto"/>
        <w:bottom w:val="none" w:sz="0" w:space="0" w:color="auto"/>
        <w:right w:val="none" w:sz="0" w:space="0" w:color="auto"/>
      </w:divBdr>
    </w:div>
    <w:div w:id="1865366075">
      <w:bodyDiv w:val="1"/>
      <w:marLeft w:val="0"/>
      <w:marRight w:val="0"/>
      <w:marTop w:val="0"/>
      <w:marBottom w:val="0"/>
      <w:divBdr>
        <w:top w:val="none" w:sz="0" w:space="0" w:color="auto"/>
        <w:left w:val="none" w:sz="0" w:space="0" w:color="auto"/>
        <w:bottom w:val="none" w:sz="0" w:space="0" w:color="auto"/>
        <w:right w:val="none" w:sz="0" w:space="0" w:color="auto"/>
      </w:divBdr>
      <w:divsChild>
        <w:div w:id="1632785383">
          <w:marLeft w:val="446"/>
          <w:marRight w:val="0"/>
          <w:marTop w:val="0"/>
          <w:marBottom w:val="0"/>
          <w:divBdr>
            <w:top w:val="none" w:sz="0" w:space="0" w:color="auto"/>
            <w:left w:val="none" w:sz="0" w:space="0" w:color="auto"/>
            <w:bottom w:val="none" w:sz="0" w:space="0" w:color="auto"/>
            <w:right w:val="none" w:sz="0" w:space="0" w:color="auto"/>
          </w:divBdr>
        </w:div>
      </w:divsChild>
    </w:div>
    <w:div w:id="1867020903">
      <w:bodyDiv w:val="1"/>
      <w:marLeft w:val="0"/>
      <w:marRight w:val="0"/>
      <w:marTop w:val="0"/>
      <w:marBottom w:val="0"/>
      <w:divBdr>
        <w:top w:val="none" w:sz="0" w:space="0" w:color="auto"/>
        <w:left w:val="none" w:sz="0" w:space="0" w:color="auto"/>
        <w:bottom w:val="none" w:sz="0" w:space="0" w:color="auto"/>
        <w:right w:val="none" w:sz="0" w:space="0" w:color="auto"/>
      </w:divBdr>
    </w:div>
    <w:div w:id="1883010231">
      <w:bodyDiv w:val="1"/>
      <w:marLeft w:val="0"/>
      <w:marRight w:val="0"/>
      <w:marTop w:val="0"/>
      <w:marBottom w:val="0"/>
      <w:divBdr>
        <w:top w:val="none" w:sz="0" w:space="0" w:color="auto"/>
        <w:left w:val="none" w:sz="0" w:space="0" w:color="auto"/>
        <w:bottom w:val="none" w:sz="0" w:space="0" w:color="auto"/>
        <w:right w:val="none" w:sz="0" w:space="0" w:color="auto"/>
      </w:divBdr>
      <w:divsChild>
        <w:div w:id="613486806">
          <w:marLeft w:val="547"/>
          <w:marRight w:val="0"/>
          <w:marTop w:val="0"/>
          <w:marBottom w:val="0"/>
          <w:divBdr>
            <w:top w:val="none" w:sz="0" w:space="0" w:color="auto"/>
            <w:left w:val="none" w:sz="0" w:space="0" w:color="auto"/>
            <w:bottom w:val="none" w:sz="0" w:space="0" w:color="auto"/>
            <w:right w:val="none" w:sz="0" w:space="0" w:color="auto"/>
          </w:divBdr>
        </w:div>
        <w:div w:id="739062737">
          <w:marLeft w:val="547"/>
          <w:marRight w:val="0"/>
          <w:marTop w:val="0"/>
          <w:marBottom w:val="0"/>
          <w:divBdr>
            <w:top w:val="none" w:sz="0" w:space="0" w:color="auto"/>
            <w:left w:val="none" w:sz="0" w:space="0" w:color="auto"/>
            <w:bottom w:val="none" w:sz="0" w:space="0" w:color="auto"/>
            <w:right w:val="none" w:sz="0" w:space="0" w:color="auto"/>
          </w:divBdr>
        </w:div>
      </w:divsChild>
    </w:div>
    <w:div w:id="1886212225">
      <w:bodyDiv w:val="1"/>
      <w:marLeft w:val="0"/>
      <w:marRight w:val="0"/>
      <w:marTop w:val="0"/>
      <w:marBottom w:val="0"/>
      <w:divBdr>
        <w:top w:val="none" w:sz="0" w:space="0" w:color="auto"/>
        <w:left w:val="none" w:sz="0" w:space="0" w:color="auto"/>
        <w:bottom w:val="none" w:sz="0" w:space="0" w:color="auto"/>
        <w:right w:val="none" w:sz="0" w:space="0" w:color="auto"/>
      </w:divBdr>
    </w:div>
    <w:div w:id="1900703827">
      <w:bodyDiv w:val="1"/>
      <w:marLeft w:val="0"/>
      <w:marRight w:val="0"/>
      <w:marTop w:val="0"/>
      <w:marBottom w:val="0"/>
      <w:divBdr>
        <w:top w:val="none" w:sz="0" w:space="0" w:color="auto"/>
        <w:left w:val="none" w:sz="0" w:space="0" w:color="auto"/>
        <w:bottom w:val="none" w:sz="0" w:space="0" w:color="auto"/>
        <w:right w:val="none" w:sz="0" w:space="0" w:color="auto"/>
      </w:divBdr>
      <w:divsChild>
        <w:div w:id="1684700210">
          <w:marLeft w:val="446"/>
          <w:marRight w:val="0"/>
          <w:marTop w:val="0"/>
          <w:marBottom w:val="0"/>
          <w:divBdr>
            <w:top w:val="none" w:sz="0" w:space="0" w:color="auto"/>
            <w:left w:val="none" w:sz="0" w:space="0" w:color="auto"/>
            <w:bottom w:val="none" w:sz="0" w:space="0" w:color="auto"/>
            <w:right w:val="none" w:sz="0" w:space="0" w:color="auto"/>
          </w:divBdr>
        </w:div>
        <w:div w:id="1966546296">
          <w:marLeft w:val="446"/>
          <w:marRight w:val="0"/>
          <w:marTop w:val="0"/>
          <w:marBottom w:val="0"/>
          <w:divBdr>
            <w:top w:val="none" w:sz="0" w:space="0" w:color="auto"/>
            <w:left w:val="none" w:sz="0" w:space="0" w:color="auto"/>
            <w:bottom w:val="none" w:sz="0" w:space="0" w:color="auto"/>
            <w:right w:val="none" w:sz="0" w:space="0" w:color="auto"/>
          </w:divBdr>
        </w:div>
        <w:div w:id="2034526094">
          <w:marLeft w:val="446"/>
          <w:marRight w:val="0"/>
          <w:marTop w:val="0"/>
          <w:marBottom w:val="0"/>
          <w:divBdr>
            <w:top w:val="none" w:sz="0" w:space="0" w:color="auto"/>
            <w:left w:val="none" w:sz="0" w:space="0" w:color="auto"/>
            <w:bottom w:val="none" w:sz="0" w:space="0" w:color="auto"/>
            <w:right w:val="none" w:sz="0" w:space="0" w:color="auto"/>
          </w:divBdr>
        </w:div>
        <w:div w:id="604194340">
          <w:marLeft w:val="446"/>
          <w:marRight w:val="0"/>
          <w:marTop w:val="0"/>
          <w:marBottom w:val="0"/>
          <w:divBdr>
            <w:top w:val="none" w:sz="0" w:space="0" w:color="auto"/>
            <w:left w:val="none" w:sz="0" w:space="0" w:color="auto"/>
            <w:bottom w:val="none" w:sz="0" w:space="0" w:color="auto"/>
            <w:right w:val="none" w:sz="0" w:space="0" w:color="auto"/>
          </w:divBdr>
        </w:div>
      </w:divsChild>
    </w:div>
    <w:div w:id="1916817249">
      <w:bodyDiv w:val="1"/>
      <w:marLeft w:val="0"/>
      <w:marRight w:val="0"/>
      <w:marTop w:val="0"/>
      <w:marBottom w:val="0"/>
      <w:divBdr>
        <w:top w:val="none" w:sz="0" w:space="0" w:color="auto"/>
        <w:left w:val="none" w:sz="0" w:space="0" w:color="auto"/>
        <w:bottom w:val="none" w:sz="0" w:space="0" w:color="auto"/>
        <w:right w:val="none" w:sz="0" w:space="0" w:color="auto"/>
      </w:divBdr>
    </w:div>
    <w:div w:id="1983610695">
      <w:bodyDiv w:val="1"/>
      <w:marLeft w:val="0"/>
      <w:marRight w:val="0"/>
      <w:marTop w:val="0"/>
      <w:marBottom w:val="0"/>
      <w:divBdr>
        <w:top w:val="none" w:sz="0" w:space="0" w:color="auto"/>
        <w:left w:val="none" w:sz="0" w:space="0" w:color="auto"/>
        <w:bottom w:val="none" w:sz="0" w:space="0" w:color="auto"/>
        <w:right w:val="none" w:sz="0" w:space="0" w:color="auto"/>
      </w:divBdr>
    </w:div>
    <w:div w:id="1985309083">
      <w:bodyDiv w:val="1"/>
      <w:marLeft w:val="0"/>
      <w:marRight w:val="0"/>
      <w:marTop w:val="0"/>
      <w:marBottom w:val="0"/>
      <w:divBdr>
        <w:top w:val="none" w:sz="0" w:space="0" w:color="auto"/>
        <w:left w:val="none" w:sz="0" w:space="0" w:color="auto"/>
        <w:bottom w:val="none" w:sz="0" w:space="0" w:color="auto"/>
        <w:right w:val="none" w:sz="0" w:space="0" w:color="auto"/>
      </w:divBdr>
      <w:divsChild>
        <w:div w:id="385953388">
          <w:marLeft w:val="446"/>
          <w:marRight w:val="0"/>
          <w:marTop w:val="72"/>
          <w:marBottom w:val="0"/>
          <w:divBdr>
            <w:top w:val="none" w:sz="0" w:space="0" w:color="auto"/>
            <w:left w:val="none" w:sz="0" w:space="0" w:color="auto"/>
            <w:bottom w:val="none" w:sz="0" w:space="0" w:color="auto"/>
            <w:right w:val="none" w:sz="0" w:space="0" w:color="auto"/>
          </w:divBdr>
        </w:div>
      </w:divsChild>
    </w:div>
    <w:div w:id="2018262257">
      <w:bodyDiv w:val="1"/>
      <w:marLeft w:val="0"/>
      <w:marRight w:val="0"/>
      <w:marTop w:val="0"/>
      <w:marBottom w:val="0"/>
      <w:divBdr>
        <w:top w:val="none" w:sz="0" w:space="0" w:color="auto"/>
        <w:left w:val="none" w:sz="0" w:space="0" w:color="auto"/>
        <w:bottom w:val="none" w:sz="0" w:space="0" w:color="auto"/>
        <w:right w:val="none" w:sz="0" w:space="0" w:color="auto"/>
      </w:divBdr>
    </w:div>
    <w:div w:id="2052075810">
      <w:bodyDiv w:val="1"/>
      <w:marLeft w:val="0"/>
      <w:marRight w:val="0"/>
      <w:marTop w:val="0"/>
      <w:marBottom w:val="0"/>
      <w:divBdr>
        <w:top w:val="none" w:sz="0" w:space="0" w:color="auto"/>
        <w:left w:val="none" w:sz="0" w:space="0" w:color="auto"/>
        <w:bottom w:val="none" w:sz="0" w:space="0" w:color="auto"/>
        <w:right w:val="none" w:sz="0" w:space="0" w:color="auto"/>
      </w:divBdr>
    </w:div>
    <w:div w:id="2071682654">
      <w:bodyDiv w:val="1"/>
      <w:marLeft w:val="0"/>
      <w:marRight w:val="0"/>
      <w:marTop w:val="0"/>
      <w:marBottom w:val="0"/>
      <w:divBdr>
        <w:top w:val="none" w:sz="0" w:space="0" w:color="auto"/>
        <w:left w:val="none" w:sz="0" w:space="0" w:color="auto"/>
        <w:bottom w:val="none" w:sz="0" w:space="0" w:color="auto"/>
        <w:right w:val="none" w:sz="0" w:space="0" w:color="auto"/>
      </w:divBdr>
    </w:div>
    <w:div w:id="2088573457">
      <w:bodyDiv w:val="1"/>
      <w:marLeft w:val="0"/>
      <w:marRight w:val="0"/>
      <w:marTop w:val="0"/>
      <w:marBottom w:val="0"/>
      <w:divBdr>
        <w:top w:val="none" w:sz="0" w:space="0" w:color="auto"/>
        <w:left w:val="none" w:sz="0" w:space="0" w:color="auto"/>
        <w:bottom w:val="none" w:sz="0" w:space="0" w:color="auto"/>
        <w:right w:val="none" w:sz="0" w:space="0" w:color="auto"/>
      </w:divBdr>
    </w:div>
    <w:div w:id="2088989705">
      <w:bodyDiv w:val="1"/>
      <w:marLeft w:val="0"/>
      <w:marRight w:val="0"/>
      <w:marTop w:val="0"/>
      <w:marBottom w:val="0"/>
      <w:divBdr>
        <w:top w:val="none" w:sz="0" w:space="0" w:color="auto"/>
        <w:left w:val="none" w:sz="0" w:space="0" w:color="auto"/>
        <w:bottom w:val="none" w:sz="0" w:space="0" w:color="auto"/>
        <w:right w:val="none" w:sz="0" w:space="0" w:color="auto"/>
      </w:divBdr>
    </w:div>
    <w:div w:id="2109345156">
      <w:bodyDiv w:val="1"/>
      <w:marLeft w:val="0"/>
      <w:marRight w:val="0"/>
      <w:marTop w:val="0"/>
      <w:marBottom w:val="0"/>
      <w:divBdr>
        <w:top w:val="none" w:sz="0" w:space="0" w:color="auto"/>
        <w:left w:val="none" w:sz="0" w:space="0" w:color="auto"/>
        <w:bottom w:val="none" w:sz="0" w:space="0" w:color="auto"/>
        <w:right w:val="none" w:sz="0" w:space="0" w:color="auto"/>
      </w:divBdr>
    </w:div>
    <w:div w:id="2113159155">
      <w:bodyDiv w:val="1"/>
      <w:marLeft w:val="0"/>
      <w:marRight w:val="0"/>
      <w:marTop w:val="0"/>
      <w:marBottom w:val="0"/>
      <w:divBdr>
        <w:top w:val="none" w:sz="0" w:space="0" w:color="auto"/>
        <w:left w:val="none" w:sz="0" w:space="0" w:color="auto"/>
        <w:bottom w:val="none" w:sz="0" w:space="0" w:color="auto"/>
        <w:right w:val="none" w:sz="0" w:space="0" w:color="auto"/>
      </w:divBdr>
      <w:divsChild>
        <w:div w:id="1932809928">
          <w:marLeft w:val="547"/>
          <w:marRight w:val="0"/>
          <w:marTop w:val="65"/>
          <w:marBottom w:val="0"/>
          <w:divBdr>
            <w:top w:val="none" w:sz="0" w:space="0" w:color="auto"/>
            <w:left w:val="none" w:sz="0" w:space="0" w:color="auto"/>
            <w:bottom w:val="none" w:sz="0" w:space="0" w:color="auto"/>
            <w:right w:val="none" w:sz="0" w:space="0" w:color="auto"/>
          </w:divBdr>
        </w:div>
        <w:div w:id="756755812">
          <w:marLeft w:val="547"/>
          <w:marRight w:val="0"/>
          <w:marTop w:val="17"/>
          <w:marBottom w:val="0"/>
          <w:divBdr>
            <w:top w:val="none" w:sz="0" w:space="0" w:color="auto"/>
            <w:left w:val="none" w:sz="0" w:space="0" w:color="auto"/>
            <w:bottom w:val="none" w:sz="0" w:space="0" w:color="auto"/>
            <w:right w:val="none" w:sz="0" w:space="0" w:color="auto"/>
          </w:divBdr>
        </w:div>
        <w:div w:id="1528759575">
          <w:marLeft w:val="547"/>
          <w:marRight w:val="0"/>
          <w:marTop w:val="17"/>
          <w:marBottom w:val="0"/>
          <w:divBdr>
            <w:top w:val="none" w:sz="0" w:space="0" w:color="auto"/>
            <w:left w:val="none" w:sz="0" w:space="0" w:color="auto"/>
            <w:bottom w:val="none" w:sz="0" w:space="0" w:color="auto"/>
            <w:right w:val="none" w:sz="0" w:space="0" w:color="auto"/>
          </w:divBdr>
        </w:div>
        <w:div w:id="1465925126">
          <w:marLeft w:val="547"/>
          <w:marRight w:val="0"/>
          <w:marTop w:val="17"/>
          <w:marBottom w:val="0"/>
          <w:divBdr>
            <w:top w:val="none" w:sz="0" w:space="0" w:color="auto"/>
            <w:left w:val="none" w:sz="0" w:space="0" w:color="auto"/>
            <w:bottom w:val="none" w:sz="0" w:space="0" w:color="auto"/>
            <w:right w:val="none" w:sz="0" w:space="0" w:color="auto"/>
          </w:divBdr>
        </w:div>
      </w:divsChild>
    </w:div>
    <w:div w:id="2118867223">
      <w:bodyDiv w:val="1"/>
      <w:marLeft w:val="0"/>
      <w:marRight w:val="0"/>
      <w:marTop w:val="0"/>
      <w:marBottom w:val="0"/>
      <w:divBdr>
        <w:top w:val="none" w:sz="0" w:space="0" w:color="auto"/>
        <w:left w:val="none" w:sz="0" w:space="0" w:color="auto"/>
        <w:bottom w:val="none" w:sz="0" w:space="0" w:color="auto"/>
        <w:right w:val="none" w:sz="0" w:space="0" w:color="auto"/>
      </w:divBdr>
      <w:divsChild>
        <w:div w:id="1584872949">
          <w:marLeft w:val="446"/>
          <w:marRight w:val="0"/>
          <w:marTop w:val="0"/>
          <w:marBottom w:val="0"/>
          <w:divBdr>
            <w:top w:val="none" w:sz="0" w:space="0" w:color="auto"/>
            <w:left w:val="none" w:sz="0" w:space="0" w:color="auto"/>
            <w:bottom w:val="none" w:sz="0" w:space="0" w:color="auto"/>
            <w:right w:val="none" w:sz="0" w:space="0" w:color="auto"/>
          </w:divBdr>
        </w:div>
      </w:divsChild>
    </w:div>
    <w:div w:id="2146848102">
      <w:bodyDiv w:val="1"/>
      <w:marLeft w:val="0"/>
      <w:marRight w:val="0"/>
      <w:marTop w:val="0"/>
      <w:marBottom w:val="0"/>
      <w:divBdr>
        <w:top w:val="none" w:sz="0" w:space="0" w:color="auto"/>
        <w:left w:val="none" w:sz="0" w:space="0" w:color="auto"/>
        <w:bottom w:val="none" w:sz="0" w:space="0" w:color="auto"/>
        <w:right w:val="none" w:sz="0" w:space="0" w:color="auto"/>
      </w:divBdr>
      <w:divsChild>
        <w:div w:id="8068195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riv-alsace.org"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2BFE-286C-442E-81B5-E8C8EE21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32</Pages>
  <Words>7737</Words>
  <Characters>42559</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31</cp:revision>
  <cp:lastPrinted>2019-05-19T00:20:00Z</cp:lastPrinted>
  <dcterms:created xsi:type="dcterms:W3CDTF">2019-05-17T18:28:00Z</dcterms:created>
  <dcterms:modified xsi:type="dcterms:W3CDTF">2020-02-25T16:21:00Z</dcterms:modified>
</cp:coreProperties>
</file>