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5B" w:rsidRDefault="00932804" w:rsidP="0093280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93280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مخطط لنشر المقياس على منصة التعليم الالكتروني</w:t>
      </w:r>
    </w:p>
    <w:p w:rsidR="00932804" w:rsidRDefault="00932804" w:rsidP="0093280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932804" w:rsidRPr="00E26050" w:rsidRDefault="00932804" w:rsidP="00932804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بطاقة التواصل ومعلومات المقياس</w:t>
      </w:r>
    </w:p>
    <w:p w:rsidR="00932804" w:rsidRPr="00932804" w:rsidRDefault="00932804" w:rsidP="00E26050">
      <w:pPr>
        <w:pStyle w:val="a4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</w:rPr>
      </w:pPr>
      <w:r w:rsidRPr="00932804">
        <w:rPr>
          <w:rFonts w:ascii="Arial" w:hAnsi="Arial" w:cs="Arial" w:hint="cs"/>
          <w:sz w:val="21"/>
          <w:szCs w:val="21"/>
          <w:rtl/>
          <w:lang w:bidi="ar-DZ"/>
        </w:rPr>
        <w:t>كلية العلوم الاقتصادية والتجارية وعوم التسيير</w:t>
      </w:r>
    </w:p>
    <w:p w:rsidR="00932804" w:rsidRPr="00932804" w:rsidRDefault="000442A0" w:rsidP="00E26050">
      <w:pPr>
        <w:pStyle w:val="a4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>قسم العلوم  الاقتصادية</w:t>
      </w:r>
    </w:p>
    <w:p w:rsidR="00932804" w:rsidRPr="00932804" w:rsidRDefault="00932804" w:rsidP="000442A0">
      <w:pPr>
        <w:pStyle w:val="a4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</w:rPr>
      </w:pP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السنة </w:t>
      </w:r>
      <w:r w:rsidR="000442A0">
        <w:rPr>
          <w:rFonts w:ascii="Arial" w:hAnsi="Arial" w:cs="Arial" w:hint="cs"/>
          <w:sz w:val="21"/>
          <w:szCs w:val="21"/>
          <w:rtl/>
          <w:lang w:bidi="ar-DZ"/>
        </w:rPr>
        <w:t>الثانية ماستر تخصص اقتصاد كمي</w:t>
      </w:r>
    </w:p>
    <w:p w:rsidR="00D01CEE" w:rsidRDefault="00932804" w:rsidP="000442A0">
      <w:pPr>
        <w:pStyle w:val="a4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  <w:lang w:bidi="ar-DZ"/>
        </w:rPr>
      </w:pP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السداسي </w:t>
      </w:r>
      <w:r w:rsidR="000442A0">
        <w:rPr>
          <w:rFonts w:ascii="Arial" w:hAnsi="Arial" w:cs="Arial" w:hint="cs"/>
          <w:sz w:val="21"/>
          <w:szCs w:val="21"/>
          <w:rtl/>
          <w:lang w:bidi="ar-DZ"/>
        </w:rPr>
        <w:t>الثالث</w:t>
      </w:r>
    </w:p>
    <w:p w:rsidR="00D01CEE" w:rsidRPr="00932804" w:rsidRDefault="00D01CEE" w:rsidP="00E26050">
      <w:pPr>
        <w:pStyle w:val="a4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>الرصيد: 06</w:t>
      </w:r>
    </w:p>
    <w:p w:rsidR="00932804" w:rsidRPr="00932804" w:rsidRDefault="00932804" w:rsidP="00E26050">
      <w:pPr>
        <w:pStyle w:val="a4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</w:rPr>
      </w:pPr>
      <w:r w:rsidRPr="00932804">
        <w:rPr>
          <w:rFonts w:ascii="Arial" w:hAnsi="Arial" w:cs="Arial" w:hint="cs"/>
          <w:sz w:val="21"/>
          <w:szCs w:val="21"/>
          <w:rtl/>
          <w:lang w:bidi="ar-DZ"/>
        </w:rPr>
        <w:t>المعامل: 0</w:t>
      </w:r>
      <w:r>
        <w:rPr>
          <w:rFonts w:ascii="Arial" w:hAnsi="Arial" w:cs="Arial" w:hint="cs"/>
          <w:sz w:val="21"/>
          <w:szCs w:val="21"/>
          <w:rtl/>
          <w:lang w:bidi="ar-DZ"/>
        </w:rPr>
        <w:t>2</w:t>
      </w: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  </w:t>
      </w:r>
    </w:p>
    <w:p w:rsidR="00D01CEE" w:rsidRPr="00E26050" w:rsidRDefault="00932804" w:rsidP="000442A0">
      <w:pPr>
        <w:pStyle w:val="a4"/>
        <w:numPr>
          <w:ilvl w:val="1"/>
          <w:numId w:val="12"/>
        </w:numPr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1110" w:hanging="376"/>
        <w:jc w:val="both"/>
        <w:rPr>
          <w:rFonts w:ascii="Arial" w:hAnsi="Arial" w:cs="Arial"/>
          <w:sz w:val="21"/>
          <w:szCs w:val="21"/>
          <w:rtl/>
          <w:lang w:bidi="ar-DZ"/>
        </w:rPr>
      </w:pP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الحجم الساعي: </w:t>
      </w:r>
      <w:r w:rsidR="000442A0">
        <w:rPr>
          <w:rFonts w:ascii="Arial" w:hAnsi="Arial" w:cs="Arial" w:hint="cs"/>
          <w:sz w:val="21"/>
          <w:szCs w:val="21"/>
          <w:rtl/>
          <w:lang w:bidi="ar-DZ"/>
        </w:rPr>
        <w:t>48</w:t>
      </w: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 سا</w:t>
      </w:r>
      <w:r>
        <w:rPr>
          <w:rFonts w:ascii="Arial" w:hAnsi="Arial" w:cs="Arial" w:hint="cs"/>
          <w:sz w:val="21"/>
          <w:szCs w:val="21"/>
          <w:rtl/>
          <w:lang w:bidi="ar-DZ"/>
        </w:rPr>
        <w:t>عة</w:t>
      </w:r>
      <w:r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  <w:r>
        <w:rPr>
          <w:rFonts w:ascii="Arial" w:hAnsi="Arial" w:cs="Arial" w:hint="cs"/>
          <w:sz w:val="21"/>
          <w:szCs w:val="21"/>
          <w:rtl/>
          <w:lang w:bidi="ar-DZ"/>
        </w:rPr>
        <w:t>خلال السداسي</w:t>
      </w:r>
    </w:p>
    <w:p w:rsidR="00D01CEE" w:rsidRDefault="00D01CEE" w:rsidP="00D01CEE">
      <w:pPr>
        <w:pStyle w:val="a4"/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543"/>
        <w:jc w:val="both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>.........................................</w:t>
      </w:r>
    </w:p>
    <w:p w:rsidR="00D01CEE" w:rsidRDefault="000442A0" w:rsidP="00D01CEE">
      <w:pPr>
        <w:pStyle w:val="a4"/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543"/>
        <w:jc w:val="both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الدكتور: بن </w:t>
      </w:r>
      <w:proofErr w:type="spellStart"/>
      <w:r>
        <w:rPr>
          <w:rFonts w:ascii="Arial" w:hAnsi="Arial" w:cs="Arial" w:hint="cs"/>
          <w:sz w:val="21"/>
          <w:szCs w:val="21"/>
          <w:rtl/>
          <w:lang w:bidi="ar-DZ"/>
        </w:rPr>
        <w:t>دقفل</w:t>
      </w:r>
      <w:proofErr w:type="spellEnd"/>
      <w:r>
        <w:rPr>
          <w:rFonts w:ascii="Arial" w:hAnsi="Arial" w:cs="Arial" w:hint="cs"/>
          <w:sz w:val="21"/>
          <w:szCs w:val="21"/>
          <w:rtl/>
          <w:lang w:bidi="ar-DZ"/>
        </w:rPr>
        <w:t xml:space="preserve"> كمال</w:t>
      </w:r>
      <w:r w:rsidR="00D01CEE"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</w:p>
    <w:p w:rsidR="00D01CEE" w:rsidRPr="00B204EB" w:rsidRDefault="00D01CEE" w:rsidP="00D01CEE">
      <w:pPr>
        <w:shd w:val="clear" w:color="auto" w:fill="FFFFFF" w:themeFill="background1"/>
        <w:bidi/>
        <w:spacing w:after="0" w:line="240" w:lineRule="auto"/>
        <w:ind w:left="401"/>
        <w:rPr>
          <w:rFonts w:ascii="inherit" w:eastAsia="Times New Roman" w:hAnsi="inherit" w:cs="Helvetica"/>
          <w:sz w:val="20"/>
          <w:szCs w:val="20"/>
          <w:lang w:val="en-US" w:eastAsia="fr-FR"/>
        </w:rPr>
      </w:pPr>
      <w:r>
        <w:rPr>
          <w:rFonts w:ascii="Arial" w:hAnsi="Arial" w:cs="Arial" w:hint="cs"/>
          <w:sz w:val="21"/>
          <w:szCs w:val="21"/>
          <w:rtl/>
        </w:rPr>
        <w:t xml:space="preserve">البريد الالكتروني: </w:t>
      </w:r>
      <w:hyperlink r:id="rId6" w:history="1">
        <w:r w:rsidR="006C3A6D" w:rsidRPr="007132ED">
          <w:rPr>
            <w:rStyle w:val="Hyperlink"/>
            <w:rFonts w:ascii="inherit" w:eastAsia="Times New Roman" w:hAnsi="inherit" w:cs="Helvetica"/>
            <w:sz w:val="20"/>
            <w:szCs w:val="20"/>
            <w:lang w:val="en-US" w:eastAsia="fr-FR"/>
          </w:rPr>
          <w:t>kamel.bendakfel@univ-msila.dz</w:t>
        </w:r>
      </w:hyperlink>
    </w:p>
    <w:p w:rsidR="00D01CEE" w:rsidRPr="00D01CEE" w:rsidRDefault="00D01CEE" w:rsidP="00D01CEE">
      <w:pPr>
        <w:pStyle w:val="a4"/>
        <w:shd w:val="clear" w:color="auto" w:fill="FFFFFF"/>
        <w:tabs>
          <w:tab w:val="right" w:pos="827"/>
        </w:tabs>
        <w:bidi/>
        <w:spacing w:before="0" w:beforeAutospacing="0" w:after="150" w:afterAutospacing="0"/>
        <w:ind w:left="543"/>
        <w:jc w:val="both"/>
        <w:rPr>
          <w:rFonts w:ascii="Arial" w:hAnsi="Arial" w:cs="Arial" w:hint="cs"/>
          <w:sz w:val="21"/>
          <w:szCs w:val="21"/>
          <w:rtl/>
          <w:lang w:val="en-US"/>
        </w:rPr>
      </w:pPr>
    </w:p>
    <w:p w:rsidR="00D01CEE" w:rsidRPr="00E26050" w:rsidRDefault="00D01CEE" w:rsidP="00D01CEE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التقويم التشخيصي</w:t>
      </w:r>
    </w:p>
    <w:p w:rsidR="00D01CEE" w:rsidRPr="00D01CEE" w:rsidRDefault="006C3A6D" w:rsidP="00D01CEE">
      <w:pPr>
        <w:pStyle w:val="a3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ماهي المراحل الاساسية لتطور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النمذجة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الاقتصادية بعد ازمة الثلاثينات</w:t>
      </w:r>
      <w:r w:rsidR="00D01CEE" w:rsidRPr="00D01CE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؟</w:t>
      </w:r>
    </w:p>
    <w:p w:rsidR="00D01CEE" w:rsidRPr="00D01CEE" w:rsidRDefault="00E22F03" w:rsidP="00D01CEE">
      <w:pPr>
        <w:pStyle w:val="a3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هل </w:t>
      </w:r>
      <w:r w:rsidR="006C3A6D" w:rsidRPr="006C3A6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الاقتصاد القياسي يستخدم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ك</w:t>
      </w:r>
      <w:r w:rsidR="006C3A6D" w:rsidRPr="006C3A6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أداة فعالة في حل المعضلات الاقتصادية وفي عمليات </w:t>
      </w:r>
      <w:hyperlink r:id="rId7" w:history="1">
        <w:r w:rsidR="006C3A6D" w:rsidRPr="006C3A6D">
          <w:rPr>
            <w:rFonts w:ascii="Simplified Arabic" w:hAnsi="Simplified Arabic" w:cs="Simplified Arabic"/>
            <w:sz w:val="24"/>
            <w:szCs w:val="24"/>
            <w:rtl/>
            <w:lang w:bidi="ar-DZ"/>
          </w:rPr>
          <w:t>التخطيط</w:t>
        </w:r>
      </w:hyperlink>
      <w:r w:rsidR="006C3A6D" w:rsidRPr="006C3A6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الاقتصاد</w:t>
      </w:r>
      <w:r w:rsidR="006C3A6D" w:rsidRPr="006C3A6D">
        <w:rPr>
          <w:rFonts w:ascii="Sakkal Majalla" w:eastAsia="Times New Roman" w:hAnsi="Sakkal Majalla" w:cs="Sakkal Majalla"/>
          <w:sz w:val="30"/>
          <w:szCs w:val="30"/>
          <w:rtl/>
          <w:lang w:eastAsia="fr-FR"/>
        </w:rPr>
        <w:t>ي.</w:t>
      </w:r>
      <w:r w:rsidR="00D01CEE" w:rsidRPr="00D01C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</w:p>
    <w:p w:rsidR="00932804" w:rsidRDefault="00E22F03" w:rsidP="00D01CEE">
      <w:pPr>
        <w:pStyle w:val="a3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ماهي منهجية القياس الاقتصادي</w:t>
      </w:r>
      <w:r w:rsidR="00D01CEE">
        <w:rPr>
          <w:rFonts w:ascii="Simplified Arabic" w:hAnsi="Simplified Arabic" w:cs="Simplified Arabic" w:hint="cs"/>
          <w:sz w:val="24"/>
          <w:szCs w:val="24"/>
          <w:rtl/>
        </w:rPr>
        <w:t xml:space="preserve"> ؟</w:t>
      </w:r>
    </w:p>
    <w:p w:rsidR="00D01CEE" w:rsidRDefault="000A17AC" w:rsidP="000A17AC">
      <w:pPr>
        <w:pStyle w:val="a3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0A17AC">
        <w:rPr>
          <w:rFonts w:ascii="Simplified Arabic" w:hAnsi="Simplified Arabic" w:cs="Simplified Arabic" w:hint="cs"/>
          <w:sz w:val="24"/>
          <w:szCs w:val="24"/>
          <w:rtl/>
        </w:rPr>
        <w:t xml:space="preserve">ما هي </w:t>
      </w:r>
      <w:r w:rsidRPr="000A17AC">
        <w:rPr>
          <w:rFonts w:ascii="Simplified Arabic" w:hAnsi="Simplified Arabic" w:cs="Simplified Arabic"/>
          <w:sz w:val="24"/>
          <w:szCs w:val="24"/>
          <w:rtl/>
        </w:rPr>
        <w:t>إشكالية التحديد {</w:t>
      </w:r>
      <w:r w:rsidRPr="000A17AC">
        <w:rPr>
          <w:rFonts w:ascii="Simplified Arabic" w:hAnsi="Simplified Arabic" w:cs="Simplified Arabic"/>
          <w:sz w:val="24"/>
          <w:szCs w:val="24"/>
        </w:rPr>
        <w:t>Specification</w:t>
      </w:r>
      <w:r w:rsidRPr="000A17AC">
        <w:rPr>
          <w:rFonts w:ascii="Simplified Arabic" w:hAnsi="Simplified Arabic" w:cs="Simplified Arabic"/>
          <w:sz w:val="24"/>
          <w:szCs w:val="24"/>
          <w:rtl/>
        </w:rPr>
        <w:t>} في القياس الاقتصادي</w:t>
      </w:r>
      <w:r w:rsidRPr="000A17A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01CEE">
        <w:rPr>
          <w:rFonts w:ascii="Simplified Arabic" w:hAnsi="Simplified Arabic" w:cs="Simplified Arabic" w:hint="cs"/>
          <w:sz w:val="24"/>
          <w:szCs w:val="24"/>
          <w:rtl/>
        </w:rPr>
        <w:t>؟</w:t>
      </w:r>
    </w:p>
    <w:p w:rsidR="00D01CEE" w:rsidRDefault="00D01CEE" w:rsidP="00A15424">
      <w:pPr>
        <w:pStyle w:val="a3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 w:hint="cs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ما</w:t>
      </w:r>
      <w:r w:rsidR="00A15424">
        <w:rPr>
          <w:rFonts w:ascii="Simplified Arabic" w:hAnsi="Simplified Arabic" w:cs="Simplified Arabic" w:hint="cs"/>
          <w:sz w:val="24"/>
          <w:szCs w:val="24"/>
          <w:rtl/>
        </w:rPr>
        <w:t xml:space="preserve"> هي </w:t>
      </w:r>
      <w:proofErr w:type="spellStart"/>
      <w:r w:rsidR="00A15424">
        <w:rPr>
          <w:rFonts w:ascii="Simplified Arabic" w:hAnsi="Simplified Arabic" w:cs="Simplified Arabic" w:hint="cs"/>
          <w:sz w:val="24"/>
          <w:szCs w:val="24"/>
          <w:rtl/>
        </w:rPr>
        <w:t>النمذجة</w:t>
      </w:r>
      <w:proofErr w:type="spellEnd"/>
      <w:r w:rsidR="00A15424">
        <w:rPr>
          <w:rFonts w:ascii="Simplified Arabic" w:hAnsi="Simplified Arabic" w:cs="Simplified Arabic" w:hint="cs"/>
          <w:sz w:val="24"/>
          <w:szCs w:val="24"/>
          <w:rtl/>
        </w:rPr>
        <w:t xml:space="preserve"> الهيكلية </w:t>
      </w:r>
      <w:r>
        <w:rPr>
          <w:rFonts w:ascii="Simplified Arabic" w:hAnsi="Simplified Arabic" w:cs="Simplified Arabic" w:hint="cs"/>
          <w:sz w:val="24"/>
          <w:szCs w:val="24"/>
          <w:rtl/>
        </w:rPr>
        <w:t>؟</w:t>
      </w:r>
    </w:p>
    <w:p w:rsidR="00A15424" w:rsidRDefault="00A15424" w:rsidP="00A15424">
      <w:pPr>
        <w:pStyle w:val="a3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ماهي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النمذجة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غير الهيكلية؟</w:t>
      </w:r>
    </w:p>
    <w:p w:rsidR="00DF6CD0" w:rsidRPr="006E7207" w:rsidRDefault="00DF6CD0" w:rsidP="00A15424">
      <w:pPr>
        <w:bidi/>
        <w:ind w:left="720" w:firstLine="708"/>
        <w:rPr>
          <w:rFonts w:ascii="Simplified Arabic" w:hAnsi="Simplified Arabic" w:cs="Simplified Arabic" w:hint="cs"/>
          <w:b/>
          <w:bCs/>
          <w:sz w:val="16"/>
          <w:szCs w:val="16"/>
          <w:rtl/>
          <w:lang w:bidi="ar-DZ"/>
        </w:rPr>
      </w:pPr>
    </w:p>
    <w:p w:rsidR="00DF6CD0" w:rsidRPr="00E26050" w:rsidRDefault="00DF6CD0" w:rsidP="00DF6CD0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أهداف المقياس (وفق المناهج)</w:t>
      </w:r>
    </w:p>
    <w:p w:rsidR="00DF6CD0" w:rsidRDefault="00DF6CD0" w:rsidP="00DF6CD0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DZ"/>
        </w:rPr>
      </w:pPr>
      <w:r w:rsidRPr="00DF6CD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إكساب الطالب صفة </w:t>
      </w:r>
      <w:r w:rsidR="006C3A6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المختص في شعبة العلوم الاقتصادية</w:t>
      </w:r>
      <w:r w:rsidRPr="00DF6CD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؛</w:t>
      </w:r>
    </w:p>
    <w:p w:rsidR="00DF6CD0" w:rsidRDefault="00A15424" w:rsidP="00DF6CD0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التعرف  على مراحل تطور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النمذجة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الاقتصادية واهم النماذج التي كان لها دور في معالجة الكثير من المسائل الاقتصادية  واهم علماء الاقتصاد القياسي</w:t>
      </w:r>
      <w:r w:rsidR="00A0720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؛</w:t>
      </w:r>
    </w:p>
    <w:p w:rsidR="00A0720E" w:rsidRDefault="007F32B8" w:rsidP="00DF6CD0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التحكم في الجانب النظري والتمكن من الاثبات الرياضي والاحصائي للنماذج  الاقتصادية</w:t>
      </w:r>
      <w:r w:rsidR="00A0720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؛</w:t>
      </w:r>
    </w:p>
    <w:p w:rsidR="00BC5B7C" w:rsidRDefault="007F32B8" w:rsidP="00BC5B7C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التعرف على منهجية القياس الاقتصادي,</w:t>
      </w:r>
    </w:p>
    <w:p w:rsidR="00DF6CD0" w:rsidRDefault="007F32B8" w:rsidP="00A0720E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التعرف على اقسام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النمذجة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الاقتصادية</w:t>
      </w:r>
      <w:r w:rsidR="00DF6CD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؛</w:t>
      </w:r>
    </w:p>
    <w:p w:rsidR="006E7207" w:rsidRPr="006E7207" w:rsidRDefault="007F32B8" w:rsidP="006E7207">
      <w:pPr>
        <w:pStyle w:val="a3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التحكم في البرامج الاحصائية والقياسية المستعملة في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النمذجة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الاقتصادية</w:t>
      </w:r>
      <w:r w:rsidR="00A0720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A0720E" w:rsidRPr="00E26050" w:rsidRDefault="00A0720E" w:rsidP="00A0720E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الأبواب </w:t>
      </w:r>
    </w:p>
    <w:p w:rsidR="00A0720E" w:rsidRPr="006E7207" w:rsidRDefault="006E7207" w:rsidP="00DD64B7">
      <w:pPr>
        <w:pStyle w:val="a3"/>
        <w:bidi/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</w:pPr>
      <w:r w:rsidRPr="006E7207">
        <w:rPr>
          <w:rFonts w:ascii="Simplified Arabic" w:hAnsi="Simplified Arabic" w:cs="Simplified Arabic" w:hint="cs"/>
          <w:b/>
          <w:bCs/>
          <w:color w:val="FF0000"/>
          <w:rtl/>
          <w:lang w:bidi="ar-DZ"/>
        </w:rPr>
        <w:t>المحور الأول:</w:t>
      </w:r>
      <w:r w:rsidR="0025185F" w:rsidRPr="006E7207">
        <w:rPr>
          <w:rFonts w:ascii="Simplified Arabic" w:hAnsi="Simplified Arabic" w:cs="Simplified Arabic" w:hint="cs"/>
          <w:b/>
          <w:bCs/>
          <w:color w:val="FF0000"/>
          <w:rtl/>
          <w:lang w:bidi="ar-DZ"/>
        </w:rPr>
        <w:t xml:space="preserve"> </w:t>
      </w:r>
      <w:r w:rsidR="00AE5EA0" w:rsidRPr="00AE5EA0">
        <w:rPr>
          <w:rFonts w:ascii="Simplified Arabic" w:hAnsi="Simplified Arabic" w:cs="Simplified Arabic"/>
          <w:b/>
          <w:bCs/>
          <w:color w:val="FF0000"/>
          <w:rtl/>
          <w:lang w:bidi="ar-DZ"/>
        </w:rPr>
        <w:t>الأسس النظرية</w:t>
      </w:r>
      <w:r w:rsidR="00AE5EA0" w:rsidRPr="00AE5EA0">
        <w:rPr>
          <w:rFonts w:ascii="Simplified Arabic" w:hAnsi="Simplified Arabic" w:cs="Simplified Arabic"/>
          <w:b/>
          <w:bCs/>
          <w:color w:val="FF0000"/>
          <w:lang w:val="en-US"/>
        </w:rPr>
        <w:t xml:space="preserve"> </w:t>
      </w:r>
      <w:proofErr w:type="spellStart"/>
      <w:r w:rsidR="00AE5EA0" w:rsidRPr="00AE5EA0">
        <w:rPr>
          <w:rFonts w:ascii="Simplified Arabic" w:hAnsi="Simplified Arabic" w:cs="Simplified Arabic"/>
          <w:b/>
          <w:bCs/>
          <w:color w:val="FF0000"/>
          <w:rtl/>
          <w:lang w:bidi="ar-DZ"/>
        </w:rPr>
        <w:t>للنمذجة</w:t>
      </w:r>
      <w:proofErr w:type="spellEnd"/>
      <w:r w:rsidR="00AE5EA0" w:rsidRPr="00AE5EA0">
        <w:rPr>
          <w:rFonts w:ascii="Simplified Arabic" w:hAnsi="Simplified Arabic" w:cs="Simplified Arabic"/>
          <w:b/>
          <w:bCs/>
          <w:color w:val="FF0000"/>
          <w:lang w:val="en-US"/>
        </w:rPr>
        <w:t xml:space="preserve"> </w:t>
      </w:r>
      <w:r w:rsidR="00AE5EA0" w:rsidRPr="00AE5EA0">
        <w:rPr>
          <w:rFonts w:ascii="Simplified Arabic" w:hAnsi="Simplified Arabic" w:cs="Simplified Arabic"/>
          <w:b/>
          <w:bCs/>
          <w:color w:val="FF0000"/>
          <w:rtl/>
          <w:lang w:bidi="ar-DZ"/>
        </w:rPr>
        <w:t>الاقتصادية:</w:t>
      </w:r>
      <w:r w:rsidR="00AE5EA0">
        <w:rPr>
          <w:rFonts w:ascii="Simplified Arabic" w:hAnsi="Simplified Arabic" w:cs="Simplified Arabic" w:hint="cs"/>
          <w:b/>
          <w:bCs/>
          <w:i/>
          <w:iCs/>
          <w:color w:val="FF0000"/>
          <w:rtl/>
          <w:lang w:bidi="ar-DZ"/>
        </w:rPr>
        <w:t xml:space="preserve"> </w:t>
      </w:r>
      <w:r w:rsidR="00AE5EA0" w:rsidRPr="00AE5EA0">
        <w:rPr>
          <w:rFonts w:ascii="Simplified Arabic" w:hAnsi="Simplified Arabic" w:cs="Simplified Arabic"/>
          <w:b/>
          <w:bCs/>
          <w:i/>
          <w:iCs/>
          <w:color w:val="FF0000"/>
        </w:rPr>
        <w:t>Les fondements théoriques de la modélisation économique</w:t>
      </w:r>
      <w:r w:rsidRPr="006E7207">
        <w:rPr>
          <w:rFonts w:ascii="Simplified Arabic" w:hAnsi="Simplified Arabic" w:cs="Simplified Arabic" w:hint="cs"/>
          <w:b/>
          <w:bCs/>
          <w:color w:val="FF0000"/>
          <w:rtl/>
        </w:rPr>
        <w:t>.</w:t>
      </w:r>
      <w:r w:rsidRPr="006E7207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 </w:t>
      </w:r>
      <w:r w:rsidR="00A0720E" w:rsidRPr="006E7207">
        <w:rPr>
          <w:rFonts w:ascii="Simplified Arabic" w:hAnsi="Simplified Arabic" w:cs="Simplified Arabic"/>
          <w:b/>
          <w:bCs/>
          <w:color w:val="FF0000"/>
          <w:lang w:val="en-US" w:bidi="ar-DZ"/>
        </w:rPr>
        <w:t>PDF</w:t>
      </w:r>
    </w:p>
    <w:p w:rsidR="006E7207" w:rsidRPr="006E7207" w:rsidRDefault="006E7207" w:rsidP="003D3D47">
      <w:pPr>
        <w:pStyle w:val="a3"/>
        <w:bidi/>
        <w:ind w:right="685"/>
        <w:rPr>
          <w:rFonts w:ascii="Simplified Arabic" w:hAnsi="Simplified Arabic" w:cs="Simplified Arabic" w:hint="cs"/>
          <w:b/>
          <w:bCs/>
          <w:color w:val="FF0000"/>
          <w:rtl/>
          <w:lang w:val="en-US"/>
        </w:rPr>
      </w:pPr>
      <w:r w:rsidRPr="006E7207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المحور الثاني: </w:t>
      </w:r>
      <w:proofErr w:type="spellStart"/>
      <w:r w:rsidR="003D3D47" w:rsidRPr="003D3D47">
        <w:rPr>
          <w:rFonts w:ascii="Simplified Arabic" w:hAnsi="Simplified Arabic" w:cs="Simplified Arabic"/>
          <w:b/>
          <w:bCs/>
          <w:color w:val="FF0000"/>
          <w:rtl/>
          <w:lang w:val="en-US"/>
        </w:rPr>
        <w:t>النمذجة</w:t>
      </w:r>
      <w:proofErr w:type="spellEnd"/>
      <w:r w:rsidR="003D3D47" w:rsidRPr="003D3D47">
        <w:rPr>
          <w:rFonts w:ascii="Simplified Arabic" w:hAnsi="Simplified Arabic" w:cs="Simplified Arabic"/>
          <w:b/>
          <w:bCs/>
          <w:color w:val="FF0000"/>
          <w:rtl/>
          <w:lang w:val="en-US"/>
        </w:rPr>
        <w:t xml:space="preserve"> غير الهيكلية:</w:t>
      </w:r>
      <w:r w:rsidR="003D3D47">
        <w:rPr>
          <w:rFonts w:ascii="Simplified Arabic" w:hAnsi="Simplified Arabic" w:cs="Simplified Arabic" w:hint="cs"/>
          <w:b/>
          <w:bCs/>
          <w:color w:val="FF0000"/>
          <w:rtl/>
          <w:lang w:val="en-US"/>
        </w:rPr>
        <w:t xml:space="preserve"> </w:t>
      </w:r>
      <w:r w:rsidR="003D3D47" w:rsidRPr="003D3D47">
        <w:rPr>
          <w:rFonts w:ascii="Simplified Arabic" w:hAnsi="Simplified Arabic" w:cs="Simplified Arabic"/>
          <w:b/>
          <w:bCs/>
          <w:i/>
          <w:iCs/>
          <w:color w:val="FF0000"/>
        </w:rPr>
        <w:t>Modélisation non structurelle</w:t>
      </w:r>
      <w:r w:rsidRPr="006E7207">
        <w:rPr>
          <w:rFonts w:ascii="Simplified Arabic" w:hAnsi="Simplified Arabic" w:cs="Simplified Arabic" w:hint="cs"/>
          <w:b/>
          <w:bCs/>
          <w:color w:val="FF0000"/>
          <w:rtl/>
          <w:lang w:val="en-US"/>
        </w:rPr>
        <w:t xml:space="preserve">. </w:t>
      </w:r>
      <w:r w:rsidRPr="006E7207">
        <w:rPr>
          <w:rFonts w:ascii="Simplified Arabic" w:hAnsi="Simplified Arabic" w:cs="Simplified Arabic"/>
          <w:b/>
          <w:bCs/>
          <w:color w:val="FF0000"/>
          <w:lang w:val="en-US" w:bidi="ar-DZ"/>
        </w:rPr>
        <w:t>PDF</w:t>
      </w:r>
    </w:p>
    <w:p w:rsidR="00A0720E" w:rsidRPr="006E7207" w:rsidRDefault="006E7207" w:rsidP="00DD64B7">
      <w:pPr>
        <w:pStyle w:val="a3"/>
        <w:bidi/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</w:pPr>
      <w:r w:rsidRPr="006E7207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 المحور الثالث: </w:t>
      </w:r>
      <w:proofErr w:type="spellStart"/>
      <w:r w:rsidR="00DD64B7" w:rsidRPr="00DD64B7">
        <w:rPr>
          <w:rFonts w:ascii="Simplified Arabic" w:hAnsi="Simplified Arabic" w:cs="Simplified Arabic"/>
          <w:b/>
          <w:bCs/>
          <w:color w:val="FF0000"/>
          <w:rtl/>
          <w:lang w:val="en-US" w:bidi="ar-DZ"/>
        </w:rPr>
        <w:t>النمذجة</w:t>
      </w:r>
      <w:proofErr w:type="spellEnd"/>
      <w:r w:rsidR="00DD64B7" w:rsidRPr="00DD64B7">
        <w:rPr>
          <w:rFonts w:ascii="Simplified Arabic" w:hAnsi="Simplified Arabic" w:cs="Simplified Arabic"/>
          <w:b/>
          <w:bCs/>
          <w:color w:val="FF0000"/>
          <w:rtl/>
          <w:lang w:val="en-US" w:bidi="ar-DZ"/>
        </w:rPr>
        <w:t xml:space="preserve"> غير الهيكلية</w:t>
      </w:r>
      <w:r w:rsidR="00DD64B7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: </w:t>
      </w:r>
      <w:r w:rsidR="00DD64B7" w:rsidRPr="00DD64B7">
        <w:rPr>
          <w:rFonts w:ascii="Simplified Arabic" w:hAnsi="Simplified Arabic" w:cs="Simplified Arabic"/>
          <w:b/>
          <w:bCs/>
          <w:i/>
          <w:iCs/>
          <w:color w:val="FF0000"/>
          <w:lang w:bidi="ar-DZ"/>
        </w:rPr>
        <w:t>Modélisation non structurelle</w:t>
      </w:r>
      <w:r w:rsidRPr="006E7207">
        <w:rPr>
          <w:rFonts w:ascii="Simplified Arabic" w:hAnsi="Simplified Arabic" w:cs="Simplified Arabic" w:hint="cs"/>
          <w:b/>
          <w:bCs/>
          <w:color w:val="FF0000"/>
          <w:rtl/>
          <w:lang w:val="en-US" w:bidi="ar-DZ"/>
        </w:rPr>
        <w:t xml:space="preserve">. </w:t>
      </w:r>
      <w:r w:rsidRPr="006E7207">
        <w:rPr>
          <w:rFonts w:ascii="Simplified Arabic" w:hAnsi="Simplified Arabic" w:cs="Simplified Arabic"/>
          <w:b/>
          <w:bCs/>
          <w:color w:val="FF0000"/>
          <w:lang w:val="en-US" w:bidi="ar-DZ"/>
        </w:rPr>
        <w:t>PDF</w:t>
      </w:r>
    </w:p>
    <w:p w:rsidR="001E3DE5" w:rsidRDefault="00A760FD" w:rsidP="001E3DE5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lastRenderedPageBreak/>
        <w:t>التقويم النهائي</w:t>
      </w:r>
      <w:r w:rsidR="00544B9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</w:t>
      </w:r>
    </w:p>
    <w:p w:rsidR="00544B90" w:rsidRPr="00AE7A4F" w:rsidRDefault="00544B90" w:rsidP="00AE7A4F">
      <w:pPr>
        <w:spacing w:after="0" w:line="360" w:lineRule="auto"/>
        <w:jc w:val="right"/>
        <w:rPr>
          <w:rFonts w:ascii="Simplified Arabic" w:eastAsia="Calibri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السؤال الاول:</w:t>
      </w:r>
      <w:r w:rsidRPr="00544B90">
        <w:rPr>
          <w:rFonts w:ascii="Sakkal Majalla" w:eastAsia="Calibri" w:hAnsi="Sakkal Majalla" w:cs="Sakkal Majalla"/>
          <w:sz w:val="30"/>
          <w:szCs w:val="30"/>
          <w:rtl/>
          <w:lang w:bidi="ar-DZ"/>
        </w:rPr>
        <w:t xml:space="preserve"> </w:t>
      </w:r>
      <w:r w:rsidRPr="00AE7A4F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نعتبر النموذج التالي:</w:t>
      </w:r>
    </w:p>
    <w:p w:rsidR="00544B90" w:rsidRPr="00544B90" w:rsidRDefault="00544B90" w:rsidP="00544B90">
      <w:pPr>
        <w:bidi/>
        <w:spacing w:after="0" w:line="36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544B90">
        <w:rPr>
          <w:rFonts w:ascii="Simplified Arabic" w:eastAsia="Calibri" w:hAnsi="Simplified Arabic" w:cs="Simplified Arabic"/>
          <w:position w:val="-74"/>
          <w:sz w:val="24"/>
          <w:szCs w:val="24"/>
          <w:lang w:val="en-US" w:bidi="ar-DZ"/>
        </w:rPr>
        <w:object w:dxaOrig="3260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5pt;height:79.5pt" o:ole="">
            <v:imagedata r:id="rId8" o:title=""/>
          </v:shape>
          <o:OLEObject Type="Embed" ProgID="Equation.3" ShapeID="_x0000_i1025" DrawAspect="Content" ObjectID="_1632248125" r:id="rId9"/>
        </w:object>
      </w:r>
    </w:p>
    <w:p w:rsidR="00544B90" w:rsidRPr="00544B90" w:rsidRDefault="00544B90" w:rsidP="00544B90">
      <w:pPr>
        <w:bidi/>
        <w:spacing w:after="0" w:line="360" w:lineRule="auto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544B90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حيث:</w:t>
      </w:r>
    </w:p>
    <w:p w:rsidR="00544B90" w:rsidRPr="00544B90" w:rsidRDefault="00544B90" w:rsidP="00544B90">
      <w:pPr>
        <w:bidi/>
        <w:spacing w:after="0" w:line="360" w:lineRule="auto"/>
        <w:jc w:val="right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544B90">
        <w:rPr>
          <w:rFonts w:ascii="Simplified Arabic" w:eastAsia="Calibri" w:hAnsi="Simplified Arabic" w:cs="Simplified Arabic"/>
          <w:position w:val="-50"/>
          <w:sz w:val="24"/>
          <w:szCs w:val="24"/>
          <w:lang w:val="en-US" w:bidi="ar-DZ"/>
        </w:rPr>
        <w:object w:dxaOrig="2520" w:dyaOrig="1120">
          <v:shape id="_x0000_i1026" type="#_x0000_t75" style="width:126.15pt;height:55.3pt" o:ole="">
            <v:imagedata r:id="rId10" o:title=""/>
          </v:shape>
          <o:OLEObject Type="Embed" ProgID="Equation.3" ShapeID="_x0000_i1026" DrawAspect="Content" ObjectID="_1632248126" r:id="rId11"/>
        </w:object>
      </w:r>
      <w:r w:rsidRPr="00544B90">
        <w:rPr>
          <w:rFonts w:ascii="Simplified Arabic" w:eastAsia="Calibri" w:hAnsi="Simplified Arabic" w:cs="Simplified Arabic"/>
          <w:sz w:val="24"/>
          <w:szCs w:val="24"/>
          <w:rtl/>
          <w:lang w:val="en-US" w:bidi="ar-DZ"/>
        </w:rPr>
        <w:t xml:space="preserve">، </w:t>
      </w:r>
      <w:r w:rsidRPr="00544B90">
        <w:rPr>
          <w:rFonts w:ascii="Simplified Arabic" w:eastAsia="Calibri" w:hAnsi="Simplified Arabic" w:cs="Simplified Arabic"/>
          <w:position w:val="-50"/>
          <w:sz w:val="24"/>
          <w:szCs w:val="24"/>
          <w:lang w:val="en-US" w:bidi="ar-DZ"/>
        </w:rPr>
        <w:object w:dxaOrig="1640" w:dyaOrig="1120">
          <v:shape id="_x0000_i1027" type="#_x0000_t75" style="width:81.8pt;height:55.3pt" o:ole="">
            <v:imagedata r:id="rId12" o:title=""/>
          </v:shape>
          <o:OLEObject Type="Embed" ProgID="Equation.3" ShapeID="_x0000_i1027" DrawAspect="Content" ObjectID="_1632248127" r:id="rId13"/>
        </w:object>
      </w:r>
    </w:p>
    <w:p w:rsidR="00544B90" w:rsidRPr="00544B90" w:rsidRDefault="00544B90" w:rsidP="00544B90">
      <w:pPr>
        <w:bidi/>
        <w:spacing w:after="0" w:line="360" w:lineRule="auto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</w:p>
    <w:p w:rsidR="00544B90" w:rsidRPr="00544B90" w:rsidRDefault="00544B90" w:rsidP="00544B90">
      <w:pPr>
        <w:bidi/>
        <w:spacing w:after="0" w:line="360" w:lineRule="auto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544B90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1-ادرس تعريف كل معادلة باستعمال شرط الرتبة وشرط الترتيب؟</w:t>
      </w:r>
    </w:p>
    <w:p w:rsidR="00544B90" w:rsidRPr="00544B90" w:rsidRDefault="00544B90" w:rsidP="00544B90">
      <w:pPr>
        <w:bidi/>
        <w:spacing w:after="0" w:line="360" w:lineRule="auto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544B90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2-قدر النموذج المختزل بواسطة طريقة المربعات الصغرى العادية؟</w:t>
      </w:r>
    </w:p>
    <w:p w:rsidR="00544B90" w:rsidRPr="00544B90" w:rsidRDefault="00544B90" w:rsidP="00544B90">
      <w:pPr>
        <w:bidi/>
        <w:spacing w:after="0" w:line="360" w:lineRule="auto"/>
        <w:rPr>
          <w:rFonts w:ascii="Simplified Arabic" w:eastAsia="Calibri" w:hAnsi="Simplified Arabic" w:cs="Simplified Arabic"/>
          <w:sz w:val="24"/>
          <w:szCs w:val="24"/>
          <w:rtl/>
          <w:lang w:bidi="ar-DZ"/>
        </w:rPr>
      </w:pPr>
      <w:r w:rsidRPr="00544B90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3-قدر معادلتي الشكل الهيكلي؟</w:t>
      </w:r>
    </w:p>
    <w:p w:rsidR="001E3DE5" w:rsidRPr="00AE7A4F" w:rsidRDefault="001E3DE5" w:rsidP="00AE7A4F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AE7A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السؤال</w:t>
      </w:r>
      <w:r w:rsidRPr="00AE7A4F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544B90" w:rsidRPr="00AE7A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الثاني</w:t>
      </w:r>
      <w:r w:rsidRPr="00AE7A4F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  <w:r w:rsidRPr="00AE7A4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544B90" w:rsidRPr="00AE7A4F">
        <w:rPr>
          <w:rFonts w:ascii="Simplified Arabic" w:hAnsi="Simplified Arabic" w:cs="Simplified Arabic" w:hint="cs"/>
          <w:sz w:val="24"/>
          <w:szCs w:val="24"/>
          <w:rtl/>
          <w:lang w:bidi="ar-DZ"/>
        </w:rPr>
        <w:t>قم بدراسة اي موضوع على مستوى الاقتصاد الكلي، تستعمل فيه النماذج التالية:</w:t>
      </w:r>
      <w:r w:rsidRPr="00AE7A4F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544B90" w:rsidRPr="00AE7A4F">
        <w:rPr>
          <w:rFonts w:ascii="Simplified Arabic" w:hAnsi="Simplified Arabic" w:cs="Simplified Arabic"/>
          <w:sz w:val="24"/>
          <w:szCs w:val="24"/>
        </w:rPr>
        <w:t>VAR-VECM-ARDL</w:t>
      </w:r>
    </w:p>
    <w:p w:rsidR="00A0720E" w:rsidRDefault="001E3DE5" w:rsidP="001E3DE5">
      <w:pPr>
        <w:pStyle w:val="a3"/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E3D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E3D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5B7C" w:rsidRDefault="00BC5B7C" w:rsidP="00BC5B7C">
      <w:pPr>
        <w:pStyle w:val="a3"/>
        <w:bidi/>
        <w:spacing w:after="0" w:line="240" w:lineRule="auto"/>
        <w:ind w:left="1080"/>
        <w:rPr>
          <w:rFonts w:ascii="Simplified Arabic" w:hAnsi="Simplified Arabic" w:cs="Simplified Arabic" w:hint="cs"/>
          <w:sz w:val="24"/>
          <w:szCs w:val="24"/>
          <w:rtl/>
        </w:rPr>
      </w:pPr>
    </w:p>
    <w:p w:rsidR="00BC5B7C" w:rsidRDefault="00BC5B7C" w:rsidP="00BC5B7C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المصادر والمراجع</w:t>
      </w:r>
    </w:p>
    <w:p w:rsidR="00AE7A4F" w:rsidRPr="00AE7A4F" w:rsidRDefault="00AE7A4F" w:rsidP="00AE7A4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المراجع باللغة العربية:</w:t>
      </w:r>
    </w:p>
    <w:p w:rsidR="00AE7A4F" w:rsidRPr="009C05E2" w:rsidRDefault="00AE7A4F" w:rsidP="00AE7A4F">
      <w:pPr>
        <w:pStyle w:val="a6"/>
        <w:bidi/>
        <w:spacing w:before="0" w:beforeAutospacing="0" w:after="0" w:afterAutospacing="0" w:line="276" w:lineRule="auto"/>
        <w:ind w:left="360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 w:hint="cs"/>
          <w:sz w:val="30"/>
          <w:szCs w:val="30"/>
          <w:rtl/>
        </w:rPr>
        <w:t>1</w:t>
      </w:r>
      <w:r w:rsidRPr="009C05E2">
        <w:rPr>
          <w:rFonts w:ascii="Sakkal Majalla" w:hAnsi="Sakkal Majalla" w:cs="Sakkal Majalla"/>
          <w:sz w:val="30"/>
          <w:szCs w:val="30"/>
          <w:rtl/>
        </w:rPr>
        <w:t xml:space="preserve">-مكيد </w:t>
      </w:r>
      <w:proofErr w:type="spellStart"/>
      <w:r w:rsidRPr="009C05E2">
        <w:rPr>
          <w:rFonts w:ascii="Sakkal Majalla" w:hAnsi="Sakkal Majalla" w:cs="Sakkal Majalla"/>
          <w:sz w:val="30"/>
          <w:szCs w:val="30"/>
          <w:rtl/>
        </w:rPr>
        <w:t>علي،الاقتصاد</w:t>
      </w:r>
      <w:proofErr w:type="spellEnd"/>
      <w:r w:rsidRPr="009C05E2">
        <w:rPr>
          <w:rFonts w:ascii="Sakkal Majalla" w:hAnsi="Sakkal Majalla" w:cs="Sakkal Majalla"/>
          <w:sz w:val="30"/>
          <w:szCs w:val="30"/>
          <w:rtl/>
        </w:rPr>
        <w:t xml:space="preserve"> القياسي: دروس ومسائل </w:t>
      </w:r>
      <w:proofErr w:type="spellStart"/>
      <w:r w:rsidRPr="009C05E2">
        <w:rPr>
          <w:rFonts w:ascii="Sakkal Majalla" w:hAnsi="Sakkal Majalla" w:cs="Sakkal Majalla"/>
          <w:sz w:val="30"/>
          <w:szCs w:val="30"/>
          <w:rtl/>
        </w:rPr>
        <w:t>محلولة،ديوان</w:t>
      </w:r>
      <w:proofErr w:type="spellEnd"/>
      <w:r w:rsidRPr="009C05E2">
        <w:rPr>
          <w:rFonts w:ascii="Sakkal Majalla" w:hAnsi="Sakkal Majalla" w:cs="Sakkal Majalla"/>
          <w:sz w:val="30"/>
          <w:szCs w:val="30"/>
          <w:rtl/>
        </w:rPr>
        <w:t xml:space="preserve"> المطبوعات الجامعية، الجزائر،2007.</w:t>
      </w:r>
    </w:p>
    <w:p w:rsidR="00AE7A4F" w:rsidRDefault="00AE7A4F" w:rsidP="00AE7A4F">
      <w:pPr>
        <w:pStyle w:val="a6"/>
        <w:bidi/>
        <w:spacing w:before="0" w:beforeAutospacing="0" w:after="0" w:afterAutospacing="0" w:line="276" w:lineRule="auto"/>
        <w:ind w:left="360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2</w:t>
      </w:r>
      <w:r w:rsidRPr="009C05E2">
        <w:rPr>
          <w:rFonts w:ascii="Sakkal Majalla" w:hAnsi="Sakkal Majalla" w:cs="Sakkal Majalla"/>
          <w:sz w:val="30"/>
          <w:szCs w:val="30"/>
          <w:rtl/>
        </w:rPr>
        <w:t xml:space="preserve">-لعلالي </w:t>
      </w:r>
      <w:proofErr w:type="spellStart"/>
      <w:r w:rsidRPr="009C05E2">
        <w:rPr>
          <w:rFonts w:ascii="Sakkal Majalla" w:hAnsi="Sakkal Majalla" w:cs="Sakkal Majalla"/>
          <w:sz w:val="30"/>
          <w:szCs w:val="30"/>
          <w:rtl/>
        </w:rPr>
        <w:t>علاوة،سياسات</w:t>
      </w:r>
      <w:proofErr w:type="spellEnd"/>
      <w:r w:rsidRPr="009C05E2">
        <w:rPr>
          <w:rFonts w:ascii="Sakkal Majalla" w:hAnsi="Sakkal Majalla" w:cs="Sakkal Majalla"/>
          <w:sz w:val="30"/>
          <w:szCs w:val="30"/>
          <w:rtl/>
        </w:rPr>
        <w:t xml:space="preserve"> الضبط والاستقرار حسب منظور </w:t>
      </w:r>
      <w:proofErr w:type="spellStart"/>
      <w:r w:rsidRPr="009C05E2">
        <w:rPr>
          <w:rFonts w:ascii="Sakkal Majalla" w:hAnsi="Sakkal Majalla" w:cs="Sakkal Majalla"/>
          <w:sz w:val="30"/>
          <w:szCs w:val="30"/>
          <w:rtl/>
        </w:rPr>
        <w:t>النمذجة</w:t>
      </w:r>
      <w:proofErr w:type="spellEnd"/>
      <w:r w:rsidRPr="009C05E2">
        <w:rPr>
          <w:rFonts w:ascii="Sakkal Majalla" w:hAnsi="Sakkal Majalla" w:cs="Sakkal Majalla"/>
          <w:sz w:val="30"/>
          <w:szCs w:val="30"/>
          <w:rtl/>
        </w:rPr>
        <w:t xml:space="preserve"> غير </w:t>
      </w:r>
      <w:proofErr w:type="spellStart"/>
      <w:r w:rsidRPr="009C05E2">
        <w:rPr>
          <w:rFonts w:ascii="Sakkal Majalla" w:hAnsi="Sakkal Majalla" w:cs="Sakkal Majalla"/>
          <w:sz w:val="30"/>
          <w:szCs w:val="30"/>
          <w:rtl/>
        </w:rPr>
        <w:t>الهيكلية،أطروحة</w:t>
      </w:r>
      <w:proofErr w:type="spellEnd"/>
      <w:r w:rsidRPr="009C05E2">
        <w:rPr>
          <w:rFonts w:ascii="Sakkal Majalla" w:hAnsi="Sakkal Majalla" w:cs="Sakkal Majalla"/>
          <w:sz w:val="30"/>
          <w:szCs w:val="30"/>
          <w:rtl/>
        </w:rPr>
        <w:t xml:space="preserve"> لنيل شهادة دكتوراه علوم، جامعة الجزائر 03، 2007.</w:t>
      </w:r>
    </w:p>
    <w:p w:rsidR="00AE7A4F" w:rsidRPr="009C05E2" w:rsidRDefault="00AE7A4F" w:rsidP="00AE7A4F">
      <w:pPr>
        <w:pStyle w:val="a6"/>
        <w:bidi/>
        <w:spacing w:before="0" w:beforeAutospacing="0" w:after="0" w:afterAutospacing="0" w:line="276" w:lineRule="auto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/>
          <w:sz w:val="30"/>
          <w:szCs w:val="30"/>
        </w:rPr>
        <w:t>3</w:t>
      </w:r>
      <w:r>
        <w:rPr>
          <w:rFonts w:ascii="Sakkal Majalla" w:hAnsi="Sakkal Majalla" w:cs="Sakkal Majalla" w:hint="cs"/>
          <w:sz w:val="30"/>
          <w:szCs w:val="30"/>
          <w:rtl/>
        </w:rPr>
        <w:t>-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عبد القادر محمد عبد القادر عطية،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الحديث في الاقتصاد القياسي ،دار النشر غير مذكورة،2004.</w:t>
      </w:r>
    </w:p>
    <w:p w:rsidR="00AE7A4F" w:rsidRPr="009C05E2" w:rsidRDefault="00AE7A4F" w:rsidP="00AE7A4F">
      <w:pPr>
        <w:pStyle w:val="a6"/>
        <w:bidi/>
        <w:spacing w:before="0" w:beforeAutospacing="0" w:after="0" w:afterAutospacing="0" w:line="276" w:lineRule="auto"/>
        <w:ind w:left="360"/>
        <w:jc w:val="both"/>
        <w:rPr>
          <w:rFonts w:ascii="Sakkal Majalla" w:hAnsi="Sakkal Majalla" w:cs="Sakkal Majalla" w:hint="cs"/>
          <w:sz w:val="30"/>
          <w:szCs w:val="30"/>
          <w:rtl/>
          <w:lang w:bidi="ar-DZ"/>
        </w:rPr>
      </w:pPr>
      <w:r w:rsidRPr="009C05E2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المراجع باللغة الأجنبية: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AE7A4F">
        <w:rPr>
          <w:rFonts w:ascii="Sakkal Majalla" w:hAnsi="Sakkal Majalla" w:cs="Sakkal Majalla"/>
          <w:i/>
          <w:iCs/>
          <w:sz w:val="30"/>
          <w:szCs w:val="30"/>
          <w:lang w:bidi="ar-DZ"/>
        </w:rPr>
        <w:t xml:space="preserve"> </w:t>
      </w:r>
      <w:r w:rsidRPr="00AE7A4F">
        <w:rPr>
          <w:rFonts w:asciiTheme="majorBidi" w:hAnsiTheme="majorBidi" w:cstheme="majorBidi"/>
          <w:i/>
          <w:iCs/>
          <w:lang w:bidi="ar-DZ"/>
        </w:rPr>
        <w:t xml:space="preserve">-George Bresson, Alain </w:t>
      </w:r>
      <w:proofErr w:type="spellStart"/>
      <w:r w:rsidRPr="00AE7A4F">
        <w:rPr>
          <w:rFonts w:asciiTheme="majorBidi" w:hAnsiTheme="majorBidi" w:cstheme="majorBidi"/>
          <w:i/>
          <w:iCs/>
          <w:lang w:bidi="ar-DZ"/>
        </w:rPr>
        <w:t>Pirotte</w:t>
      </w:r>
      <w:proofErr w:type="spellEnd"/>
      <w:r w:rsidRPr="00AE7A4F">
        <w:rPr>
          <w:rFonts w:asciiTheme="majorBidi" w:hAnsiTheme="majorBidi" w:cstheme="majorBidi"/>
          <w:i/>
          <w:iCs/>
          <w:lang w:bidi="ar-DZ"/>
        </w:rPr>
        <w:t>, Economie des séries temporelles, 1</w:t>
      </w:r>
      <w:r w:rsidRPr="00AE7A4F">
        <w:rPr>
          <w:rFonts w:asciiTheme="majorBidi" w:hAnsiTheme="majorBidi" w:cstheme="majorBidi"/>
          <w:i/>
          <w:iCs/>
          <w:vertAlign w:val="superscript"/>
          <w:lang w:bidi="ar-DZ"/>
        </w:rPr>
        <w:t>ère</w:t>
      </w:r>
      <w:r w:rsidRPr="00AE7A4F">
        <w:rPr>
          <w:rFonts w:asciiTheme="majorBidi" w:hAnsiTheme="majorBidi" w:cstheme="majorBidi"/>
          <w:i/>
          <w:iCs/>
          <w:lang w:bidi="ar-DZ"/>
        </w:rPr>
        <w:t xml:space="preserve"> édition, Paris : PUF, 1995.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AE7A4F">
        <w:rPr>
          <w:rFonts w:asciiTheme="majorBidi" w:hAnsiTheme="majorBidi" w:cstheme="majorBidi"/>
          <w:i/>
          <w:iCs/>
          <w:lang w:val="en-US"/>
        </w:rPr>
        <w:t>-</w:t>
      </w:r>
      <w:proofErr w:type="spellStart"/>
      <w:r w:rsidRPr="00AE7A4F">
        <w:rPr>
          <w:rFonts w:asciiTheme="majorBidi" w:hAnsiTheme="majorBidi" w:cstheme="majorBidi"/>
          <w:i/>
          <w:iCs/>
          <w:lang w:val="en-US"/>
        </w:rPr>
        <w:t>Cromwell,J.B,Hannan</w:t>
      </w:r>
      <w:proofErr w:type="spellEnd"/>
      <w:r w:rsidRPr="00AE7A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AE7A4F">
        <w:rPr>
          <w:rFonts w:asciiTheme="majorBidi" w:hAnsiTheme="majorBidi" w:cstheme="majorBidi"/>
          <w:i/>
          <w:iCs/>
          <w:lang w:val="en-US"/>
        </w:rPr>
        <w:t>M.J,Labys</w:t>
      </w:r>
      <w:proofErr w:type="spellEnd"/>
      <w:r w:rsidRPr="00AE7A4F">
        <w:rPr>
          <w:rFonts w:asciiTheme="majorBidi" w:hAnsiTheme="majorBidi" w:cstheme="majorBidi"/>
          <w:i/>
          <w:iCs/>
          <w:lang w:val="en-US"/>
        </w:rPr>
        <w:t xml:space="preserve"> W.C. and </w:t>
      </w:r>
      <w:proofErr w:type="spellStart"/>
      <w:r w:rsidRPr="00AE7A4F">
        <w:rPr>
          <w:rFonts w:asciiTheme="majorBidi" w:hAnsiTheme="majorBidi" w:cstheme="majorBidi"/>
          <w:i/>
          <w:iCs/>
          <w:lang w:val="en-US"/>
        </w:rPr>
        <w:t>Terraza</w:t>
      </w:r>
      <w:proofErr w:type="spellEnd"/>
      <w:r w:rsidRPr="00AE7A4F">
        <w:rPr>
          <w:rFonts w:asciiTheme="majorBidi" w:hAnsiTheme="majorBidi" w:cstheme="majorBidi"/>
          <w:i/>
          <w:iCs/>
          <w:lang w:val="en-US"/>
        </w:rPr>
        <w:t xml:space="preserve"> M: Multivariate test for time series models, SAGE publications, </w:t>
      </w:r>
      <w:proofErr w:type="spellStart"/>
      <w:r w:rsidRPr="00AE7A4F">
        <w:rPr>
          <w:rFonts w:asciiTheme="majorBidi" w:hAnsiTheme="majorBidi" w:cstheme="majorBidi"/>
          <w:i/>
          <w:iCs/>
          <w:lang w:val="en-US"/>
        </w:rPr>
        <w:t>inc.</w:t>
      </w:r>
      <w:proofErr w:type="spellEnd"/>
      <w:r w:rsidRPr="00AE7A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AE7A4F">
        <w:rPr>
          <w:rFonts w:asciiTheme="majorBidi" w:hAnsiTheme="majorBidi" w:cstheme="majorBidi"/>
          <w:i/>
          <w:iCs/>
        </w:rPr>
        <w:t>California</w:t>
      </w:r>
      <w:proofErr w:type="spellEnd"/>
      <w:r w:rsidRPr="00AE7A4F">
        <w:rPr>
          <w:rFonts w:asciiTheme="majorBidi" w:hAnsiTheme="majorBidi" w:cstheme="majorBidi"/>
          <w:i/>
          <w:iCs/>
        </w:rPr>
        <w:t>, 1994.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AE7A4F">
        <w:rPr>
          <w:rFonts w:asciiTheme="majorBidi" w:hAnsiTheme="majorBidi" w:cstheme="majorBidi"/>
          <w:i/>
          <w:iCs/>
        </w:rPr>
        <w:t>-</w:t>
      </w:r>
      <w:proofErr w:type="spellStart"/>
      <w:r w:rsidRPr="00AE7A4F">
        <w:rPr>
          <w:rFonts w:asciiTheme="majorBidi" w:hAnsiTheme="majorBidi" w:cstheme="majorBidi"/>
          <w:i/>
          <w:iCs/>
        </w:rPr>
        <w:t>Lardic</w:t>
      </w:r>
      <w:proofErr w:type="spellEnd"/>
      <w:r w:rsidRPr="00AE7A4F">
        <w:rPr>
          <w:rFonts w:asciiTheme="majorBidi" w:hAnsiTheme="majorBidi" w:cstheme="majorBidi"/>
          <w:i/>
          <w:iCs/>
        </w:rPr>
        <w:t xml:space="preserve"> s et Mignon V ,économétrie des séries temporelles macroéconomiques et financières. </w:t>
      </w:r>
      <w:proofErr w:type="spellStart"/>
      <w:r w:rsidRPr="00AE7A4F">
        <w:rPr>
          <w:rFonts w:asciiTheme="majorBidi" w:hAnsiTheme="majorBidi" w:cstheme="majorBidi"/>
          <w:i/>
          <w:iCs/>
        </w:rPr>
        <w:t>Economica</w:t>
      </w:r>
      <w:proofErr w:type="spellEnd"/>
      <w:r w:rsidRPr="00AE7A4F">
        <w:rPr>
          <w:rFonts w:asciiTheme="majorBidi" w:hAnsiTheme="majorBidi" w:cstheme="majorBidi"/>
          <w:i/>
          <w:iCs/>
        </w:rPr>
        <w:t xml:space="preserve"> -paris, 2002.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proofErr w:type="spellStart"/>
      <w:r w:rsidRPr="00AE7A4F">
        <w:rPr>
          <w:rFonts w:asciiTheme="majorBidi" w:hAnsiTheme="majorBidi" w:cstheme="majorBidi"/>
          <w:i/>
          <w:iCs/>
        </w:rPr>
        <w:t>Gourieroux</w:t>
      </w:r>
      <w:proofErr w:type="spellEnd"/>
      <w:r w:rsidRPr="00AE7A4F">
        <w:rPr>
          <w:rFonts w:asciiTheme="majorBidi" w:hAnsiTheme="majorBidi" w:cstheme="majorBidi"/>
          <w:i/>
          <w:iCs/>
        </w:rPr>
        <w:t xml:space="preserve"> C. et </w:t>
      </w:r>
      <w:proofErr w:type="spellStart"/>
      <w:r w:rsidRPr="00AE7A4F">
        <w:rPr>
          <w:rFonts w:asciiTheme="majorBidi" w:hAnsiTheme="majorBidi" w:cstheme="majorBidi"/>
          <w:i/>
          <w:iCs/>
        </w:rPr>
        <w:t>Monfort</w:t>
      </w:r>
      <w:proofErr w:type="spellEnd"/>
      <w:r w:rsidRPr="00AE7A4F">
        <w:rPr>
          <w:rFonts w:asciiTheme="majorBidi" w:hAnsiTheme="majorBidi" w:cstheme="majorBidi"/>
          <w:i/>
          <w:iCs/>
        </w:rPr>
        <w:t xml:space="preserve"> A; Séries temporelles et modèles dynamiques. Ed. </w:t>
      </w:r>
      <w:proofErr w:type="spellStart"/>
      <w:r w:rsidRPr="00AE7A4F">
        <w:rPr>
          <w:rFonts w:asciiTheme="majorBidi" w:hAnsiTheme="majorBidi" w:cstheme="majorBidi"/>
          <w:i/>
          <w:iCs/>
        </w:rPr>
        <w:t>Economica</w:t>
      </w:r>
      <w:proofErr w:type="spellEnd"/>
      <w:r w:rsidRPr="00AE7A4F">
        <w:rPr>
          <w:rFonts w:asciiTheme="majorBidi" w:hAnsiTheme="majorBidi" w:cstheme="majorBidi"/>
          <w:i/>
          <w:iCs/>
        </w:rPr>
        <w:t>-paris</w:t>
      </w:r>
      <w:r w:rsidRPr="00AE7A4F">
        <w:rPr>
          <w:rFonts w:asciiTheme="majorBidi" w:hAnsiTheme="majorBidi" w:cstheme="majorBidi"/>
          <w:i/>
          <w:iCs/>
          <w:rtl/>
        </w:rPr>
        <w:t>-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/>
          <w:iCs/>
          <w:rtl/>
        </w:rPr>
      </w:pPr>
      <w:r w:rsidRPr="00AE7A4F">
        <w:rPr>
          <w:rFonts w:asciiTheme="majorBidi" w:hAnsiTheme="majorBidi" w:cstheme="majorBidi"/>
          <w:i/>
          <w:iCs/>
          <w:lang w:val="en-US"/>
        </w:rPr>
        <w:t xml:space="preserve">Eric </w:t>
      </w:r>
      <w:proofErr w:type="spellStart"/>
      <w:r w:rsidRPr="00AE7A4F">
        <w:rPr>
          <w:rFonts w:asciiTheme="majorBidi" w:hAnsiTheme="majorBidi" w:cstheme="majorBidi"/>
          <w:i/>
          <w:iCs/>
          <w:lang w:val="en-US"/>
        </w:rPr>
        <w:t>Dor</w:t>
      </w:r>
      <w:proofErr w:type="spellEnd"/>
      <w:r w:rsidRPr="00AE7A4F">
        <w:rPr>
          <w:rFonts w:asciiTheme="majorBidi" w:hAnsiTheme="majorBidi" w:cstheme="majorBidi"/>
          <w:i/>
          <w:iCs/>
          <w:lang w:val="en-US"/>
        </w:rPr>
        <w:t xml:space="preserve">, </w:t>
      </w:r>
      <w:proofErr w:type="spellStart"/>
      <w:r w:rsidRPr="00AE7A4F">
        <w:rPr>
          <w:rFonts w:asciiTheme="majorBidi" w:hAnsiTheme="majorBidi" w:cstheme="majorBidi"/>
          <w:i/>
          <w:iCs/>
          <w:lang w:val="en-US"/>
        </w:rPr>
        <w:t>Econometrie</w:t>
      </w:r>
      <w:proofErr w:type="spellEnd"/>
      <w:r w:rsidRPr="00AE7A4F">
        <w:rPr>
          <w:rFonts w:asciiTheme="majorBidi" w:hAnsiTheme="majorBidi" w:cstheme="majorBidi"/>
          <w:i/>
          <w:iCs/>
          <w:lang w:val="en-US"/>
        </w:rPr>
        <w:t>, Pearson edition, France, 2004</w:t>
      </w:r>
      <w:r w:rsidRPr="00AE7A4F">
        <w:rPr>
          <w:rFonts w:asciiTheme="majorBidi" w:hAnsiTheme="majorBidi" w:cstheme="majorBidi"/>
          <w:i/>
          <w:iCs/>
          <w:rtl/>
        </w:rPr>
        <w:t>-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  <w:lang w:val="en-US"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-Hamilton James D, Oil and the 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Macroeconomy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, University of California. ., 2005.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  <w:lang w:val="en-US"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-Hamilton James D , The Quantitative Significance of the Lucas Critique:  Comment, In: Journal of Business &amp; Economic Statistics, Vol. 9, N0. 4, 1991.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-Hamilton James D, Time Series Analysis, Princeton University Press, New  Jersey. </w:t>
      </w:r>
      <w:r w:rsidRPr="00AE7A4F">
        <w:rPr>
          <w:rFonts w:asciiTheme="majorBidi" w:eastAsia="Times New Roman" w:hAnsiTheme="majorBidi" w:cstheme="majorBidi"/>
          <w:i/>
          <w:iCs/>
        </w:rPr>
        <w:t>1994.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-Harvey A.C, The Econometric 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Analsis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 of Time Series. </w:t>
      </w:r>
      <w:r w:rsidRPr="00AE7A4F">
        <w:rPr>
          <w:rFonts w:asciiTheme="majorBidi" w:eastAsia="Times New Roman" w:hAnsiTheme="majorBidi" w:cstheme="majorBidi"/>
          <w:i/>
          <w:iCs/>
        </w:rPr>
        <w:t>1983.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lastRenderedPageBreak/>
        <w:t xml:space="preserve">-Hendry David F, Econometrics Alchemy or Science?, In: 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Economica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, Vol. 47,  </w:t>
      </w:r>
      <w:r w:rsidRPr="00AE7A4F">
        <w:rPr>
          <w:rFonts w:asciiTheme="majorBidi" w:eastAsia="Times New Roman" w:hAnsiTheme="majorBidi" w:cstheme="majorBidi"/>
          <w:i/>
          <w:iCs/>
          <w:lang w:val="en-US"/>
        </w:rPr>
        <w:tab/>
        <w:t xml:space="preserve">No. 188. </w:t>
      </w:r>
      <w:r w:rsidRPr="00AE7A4F">
        <w:rPr>
          <w:rFonts w:asciiTheme="majorBidi" w:eastAsia="Times New Roman" w:hAnsiTheme="majorBidi" w:cstheme="majorBidi"/>
          <w:i/>
          <w:iCs/>
        </w:rPr>
        <w:t xml:space="preserve">1980.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-Hendry David F ., Present Position and Potential Developments: Some  </w:t>
      </w:r>
      <w:r w:rsidRPr="00AE7A4F">
        <w:rPr>
          <w:rFonts w:asciiTheme="majorBidi" w:eastAsia="Times New Roman" w:hAnsiTheme="majorBidi" w:cstheme="majorBidi"/>
          <w:i/>
          <w:iCs/>
          <w:lang w:val="en-US"/>
        </w:rPr>
        <w:tab/>
        <w:t>Personnel Views: Time Series Econometrics, In: Journal of the Royal Statistical</w:t>
      </w:r>
      <w:r w:rsidRPr="00AE7A4F">
        <w:rPr>
          <w:rFonts w:asciiTheme="majorBidi" w:eastAsia="Times New Roman" w:hAnsiTheme="majorBidi" w:cstheme="majorBidi"/>
          <w:i/>
          <w:iCs/>
          <w:lang w:val="en-US"/>
        </w:rPr>
        <w:tab/>
        <w:t xml:space="preserve">Society, Vol. 147, No. 2. </w:t>
      </w:r>
      <w:r w:rsidRPr="00AE7A4F">
        <w:rPr>
          <w:rFonts w:asciiTheme="majorBidi" w:eastAsia="Times New Roman" w:hAnsiTheme="majorBidi" w:cstheme="majorBidi"/>
          <w:i/>
          <w:iCs/>
        </w:rPr>
        <w:t>1984.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  <w:lang w:val="en-US"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-Hendry David F. and Jean Francois Richard, 1983, The Econometric Analysis of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tabs>
          <w:tab w:val="center" w:pos="4786"/>
        </w:tabs>
        <w:spacing w:after="14" w:line="360" w:lineRule="auto"/>
        <w:jc w:val="both"/>
        <w:rPr>
          <w:rFonts w:asciiTheme="majorBidi" w:hAnsiTheme="majorBidi" w:cstheme="majorBidi"/>
          <w:i/>
          <w:iCs/>
          <w:lang w:val="en-US"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 Economic Time Series, In: International Statistical Review, Vol. 51, No. 2, 111-148.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  <w:lang w:val="en-US"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-Hendry David F. and Michael P. Clements, Economic Forecasting: Some  Lessons from recent research, In Economic 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Modelling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, No. 20, 2003.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-Henri 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Theil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 , Principles of Econometrics, London. </w:t>
      </w:r>
      <w:r w:rsidRPr="00AE7A4F">
        <w:rPr>
          <w:rFonts w:asciiTheme="majorBidi" w:eastAsia="Times New Roman" w:hAnsiTheme="majorBidi" w:cstheme="majorBidi"/>
          <w:i/>
          <w:iCs/>
        </w:rPr>
        <w:t>1971.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-Helmut 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Lutkepohl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, Introduction to Multiple Time Series Analysis. </w:t>
      </w:r>
      <w:r w:rsidRPr="00AE7A4F">
        <w:rPr>
          <w:rFonts w:asciiTheme="majorBidi" w:eastAsia="Times New Roman" w:hAnsiTheme="majorBidi" w:cstheme="majorBidi"/>
          <w:i/>
          <w:iCs/>
        </w:rPr>
        <w:t>1991.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  <w:lang w:val="en-US"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-Hoover Kevin D., Causality and Temporal Order in Macroeconomics or Why  </w:t>
      </w:r>
      <w:r w:rsidRPr="00AE7A4F">
        <w:rPr>
          <w:rFonts w:asciiTheme="majorBidi" w:eastAsia="Times New Roman" w:hAnsiTheme="majorBidi" w:cstheme="majorBidi"/>
          <w:i/>
          <w:iCs/>
          <w:lang w:val="en-US"/>
        </w:rPr>
        <w:tab/>
        <w:t xml:space="preserve">Even Economists Don't Know How to get Causes From Probabilities, In: The British  </w:t>
      </w:r>
      <w:r w:rsidRPr="00AE7A4F">
        <w:rPr>
          <w:rFonts w:asciiTheme="majorBidi" w:eastAsia="Times New Roman" w:hAnsiTheme="majorBidi" w:cstheme="majorBidi"/>
          <w:i/>
          <w:iCs/>
          <w:lang w:val="en-US"/>
        </w:rPr>
        <w:tab/>
        <w:t>Journal for The Philosophy of Science, Vol. 44, No. 4, 1993.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  <w:lang w:val="en-US"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>-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Intriligator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 Michael D., Ronald G. Bodkin, and Cheng 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Hasio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, Econometric  </w:t>
      </w:r>
      <w:r w:rsidRPr="00AE7A4F">
        <w:rPr>
          <w:rFonts w:asciiTheme="majorBidi" w:eastAsia="Times New Roman" w:hAnsiTheme="majorBidi" w:cstheme="majorBidi"/>
          <w:i/>
          <w:iCs/>
          <w:lang w:val="en-US"/>
        </w:rPr>
        <w:tab/>
        <w:t xml:space="preserve">Models, Techniques, and Applications, Second Edition, Prentice-Hall International, USA. 1996.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>-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Joffe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 G., The role of violence within the Algerian economy, In: Journal of North African Studies, 7,1.  </w:t>
      </w:r>
      <w:r w:rsidRPr="00AE7A4F">
        <w:rPr>
          <w:rFonts w:asciiTheme="majorBidi" w:eastAsia="Times New Roman" w:hAnsiTheme="majorBidi" w:cstheme="majorBidi"/>
          <w:i/>
          <w:iCs/>
        </w:rPr>
        <w:t>2002.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-Johnston Jack and John 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Dinardo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, 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Econometriques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, 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Economica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. </w:t>
      </w:r>
      <w:r w:rsidRPr="00AE7A4F">
        <w:rPr>
          <w:rFonts w:asciiTheme="majorBidi" w:eastAsia="Times New Roman" w:hAnsiTheme="majorBidi" w:cstheme="majorBidi"/>
          <w:i/>
          <w:iCs/>
        </w:rPr>
        <w:t>1997.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  <w:lang w:bidi="ar-DZ"/>
        </w:rPr>
      </w:pPr>
      <w:r w:rsidRPr="00AE7A4F">
        <w:rPr>
          <w:rFonts w:asciiTheme="majorBidi" w:eastAsia="Times New Roman" w:hAnsiTheme="majorBidi" w:cstheme="majorBidi"/>
          <w:i/>
          <w:iCs/>
        </w:rPr>
        <w:t xml:space="preserve">-John Fox, </w:t>
      </w:r>
      <w:proofErr w:type="spellStart"/>
      <w:r w:rsidRPr="00AE7A4F">
        <w:rPr>
          <w:rFonts w:asciiTheme="majorBidi" w:eastAsia="Times New Roman" w:hAnsiTheme="majorBidi" w:cstheme="majorBidi"/>
          <w:i/>
          <w:iCs/>
        </w:rPr>
        <w:t>Regression</w:t>
      </w:r>
      <w:proofErr w:type="spellEnd"/>
      <w:r w:rsidRPr="00AE7A4F">
        <w:rPr>
          <w:rFonts w:asciiTheme="majorBidi" w:eastAsia="Times New Roman" w:hAnsiTheme="majorBidi" w:cstheme="majorBidi"/>
          <w:i/>
          <w:iCs/>
        </w:rPr>
        <w:t xml:space="preserve"> Diagnostics, In: Quantitative Applications in the Social  </w:t>
      </w:r>
      <w:r w:rsidRPr="00AE7A4F">
        <w:rPr>
          <w:rFonts w:asciiTheme="majorBidi" w:eastAsia="Times New Roman" w:hAnsiTheme="majorBidi" w:cstheme="majorBidi"/>
          <w:i/>
          <w:iCs/>
        </w:rPr>
        <w:tab/>
        <w:t xml:space="preserve">Sciences </w:t>
      </w:r>
      <w:proofErr w:type="spellStart"/>
      <w:r w:rsidRPr="00AE7A4F">
        <w:rPr>
          <w:rFonts w:asciiTheme="majorBidi" w:eastAsia="Times New Roman" w:hAnsiTheme="majorBidi" w:cstheme="majorBidi"/>
          <w:i/>
          <w:iCs/>
        </w:rPr>
        <w:t>Series</w:t>
      </w:r>
      <w:proofErr w:type="spellEnd"/>
      <w:r w:rsidRPr="00AE7A4F">
        <w:rPr>
          <w:rFonts w:asciiTheme="majorBidi" w:eastAsia="Times New Roman" w:hAnsiTheme="majorBidi" w:cstheme="majorBidi"/>
          <w:i/>
          <w:iCs/>
        </w:rPr>
        <w:t xml:space="preserve">, SAGE </w:t>
      </w:r>
      <w:proofErr w:type="spellStart"/>
      <w:r w:rsidRPr="00AE7A4F">
        <w:rPr>
          <w:rFonts w:asciiTheme="majorBidi" w:eastAsia="Times New Roman" w:hAnsiTheme="majorBidi" w:cstheme="majorBidi"/>
          <w:i/>
          <w:iCs/>
        </w:rPr>
        <w:t>University</w:t>
      </w:r>
      <w:proofErr w:type="spellEnd"/>
      <w:r w:rsidRPr="00AE7A4F">
        <w:rPr>
          <w:rFonts w:asciiTheme="majorBidi" w:eastAsia="Times New Roman" w:hAnsiTheme="majorBidi" w:cstheme="majorBidi"/>
          <w:i/>
          <w:iCs/>
        </w:rPr>
        <w:t xml:space="preserve"> </w:t>
      </w:r>
      <w:proofErr w:type="spellStart"/>
      <w:r w:rsidRPr="00AE7A4F">
        <w:rPr>
          <w:rFonts w:asciiTheme="majorBidi" w:eastAsia="Times New Roman" w:hAnsiTheme="majorBidi" w:cstheme="majorBidi"/>
          <w:i/>
          <w:iCs/>
        </w:rPr>
        <w:t>paper</w:t>
      </w:r>
      <w:proofErr w:type="spellEnd"/>
      <w:r w:rsidRPr="00AE7A4F">
        <w:rPr>
          <w:rFonts w:asciiTheme="majorBidi" w:eastAsia="Times New Roman" w:hAnsiTheme="majorBidi" w:cstheme="majorBidi"/>
          <w:i/>
          <w:iCs/>
        </w:rPr>
        <w:t>, n: 79. 1991.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</w:rPr>
      </w:pPr>
      <w:r w:rsidRPr="00AE7A4F">
        <w:rPr>
          <w:rFonts w:asciiTheme="majorBidi" w:eastAsia="Times New Roman" w:hAnsiTheme="majorBidi" w:cstheme="majorBidi"/>
          <w:i/>
          <w:iCs/>
        </w:rPr>
        <w:t xml:space="preserve">-Lucas, Robert </w:t>
      </w:r>
      <w:proofErr w:type="spellStart"/>
      <w:r w:rsidRPr="00AE7A4F">
        <w:rPr>
          <w:rFonts w:asciiTheme="majorBidi" w:eastAsia="Times New Roman" w:hAnsiTheme="majorBidi" w:cstheme="majorBidi"/>
          <w:i/>
          <w:iCs/>
        </w:rPr>
        <w:t>E.,Jr</w:t>
      </w:r>
      <w:proofErr w:type="spellEnd"/>
      <w:r w:rsidRPr="00AE7A4F">
        <w:rPr>
          <w:rFonts w:asciiTheme="majorBidi" w:eastAsia="Times New Roman" w:hAnsiTheme="majorBidi" w:cstheme="majorBidi"/>
          <w:i/>
          <w:iCs/>
        </w:rPr>
        <w:t xml:space="preserve">. 1976, </w:t>
      </w:r>
      <w:proofErr w:type="spellStart"/>
      <w:r w:rsidRPr="00AE7A4F">
        <w:rPr>
          <w:rFonts w:asciiTheme="majorBidi" w:eastAsia="Times New Roman" w:hAnsiTheme="majorBidi" w:cstheme="majorBidi"/>
          <w:i/>
          <w:iCs/>
        </w:rPr>
        <w:t>Econometric</w:t>
      </w:r>
      <w:proofErr w:type="spellEnd"/>
      <w:r w:rsidRPr="00AE7A4F">
        <w:rPr>
          <w:rFonts w:asciiTheme="majorBidi" w:eastAsia="Times New Roman" w:hAnsiTheme="majorBidi" w:cstheme="majorBidi"/>
          <w:i/>
          <w:iCs/>
        </w:rPr>
        <w:t xml:space="preserve"> Policy Evaluation: A Critique. In: Carnegie  </w:t>
      </w:r>
      <w:r w:rsidRPr="00AE7A4F">
        <w:rPr>
          <w:rFonts w:asciiTheme="majorBidi" w:eastAsia="Times New Roman" w:hAnsiTheme="majorBidi" w:cstheme="majorBidi"/>
          <w:i/>
          <w:iCs/>
        </w:rPr>
        <w:tab/>
        <w:t xml:space="preserve">Rochester </w:t>
      </w:r>
      <w:proofErr w:type="spellStart"/>
      <w:r w:rsidRPr="00AE7A4F">
        <w:rPr>
          <w:rFonts w:asciiTheme="majorBidi" w:eastAsia="Times New Roman" w:hAnsiTheme="majorBidi" w:cstheme="majorBidi"/>
          <w:i/>
          <w:iCs/>
        </w:rPr>
        <w:t>Conference</w:t>
      </w:r>
      <w:proofErr w:type="spellEnd"/>
      <w:r w:rsidRPr="00AE7A4F">
        <w:rPr>
          <w:rFonts w:asciiTheme="majorBidi" w:eastAsia="Times New Roman" w:hAnsiTheme="majorBidi" w:cstheme="majorBidi"/>
          <w:i/>
          <w:iCs/>
        </w:rPr>
        <w:t xml:space="preserve"> </w:t>
      </w:r>
      <w:proofErr w:type="spellStart"/>
      <w:r w:rsidRPr="00AE7A4F">
        <w:rPr>
          <w:rFonts w:asciiTheme="majorBidi" w:eastAsia="Times New Roman" w:hAnsiTheme="majorBidi" w:cstheme="majorBidi"/>
          <w:i/>
          <w:iCs/>
        </w:rPr>
        <w:t>Series</w:t>
      </w:r>
      <w:proofErr w:type="spellEnd"/>
      <w:r w:rsidRPr="00AE7A4F">
        <w:rPr>
          <w:rFonts w:asciiTheme="majorBidi" w:eastAsia="Times New Roman" w:hAnsiTheme="majorBidi" w:cstheme="majorBidi"/>
          <w:i/>
          <w:iCs/>
        </w:rPr>
        <w:t xml:space="preserve"> on Public Policy, 1.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  <w:lang w:val="en-US"/>
        </w:rPr>
      </w:pPr>
      <w:r w:rsidRPr="00AE7A4F">
        <w:rPr>
          <w:rFonts w:asciiTheme="majorBidi" w:eastAsia="Times New Roman" w:hAnsiTheme="majorBidi" w:cstheme="majorBidi"/>
          <w:i/>
          <w:iCs/>
          <w:rtl/>
        </w:rPr>
        <w:t>-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Maddala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, 1988, Introduction to Econometrics, Macmillan Publishing Company, New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tabs>
          <w:tab w:val="center" w:pos="997"/>
        </w:tabs>
        <w:spacing w:after="14" w:line="360" w:lineRule="auto"/>
        <w:jc w:val="both"/>
        <w:rPr>
          <w:rFonts w:asciiTheme="majorBidi" w:hAnsiTheme="majorBidi" w:cstheme="majorBidi"/>
          <w:i/>
          <w:iCs/>
          <w:rtl/>
          <w:lang w:bidi="ar-DZ"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 </w:t>
      </w:r>
      <w:r w:rsidRPr="00AE7A4F">
        <w:rPr>
          <w:rFonts w:asciiTheme="majorBidi" w:eastAsia="Times New Roman" w:hAnsiTheme="majorBidi" w:cstheme="majorBidi"/>
          <w:i/>
          <w:iCs/>
          <w:lang w:val="en-US"/>
        </w:rPr>
        <w:tab/>
      </w:r>
      <w:r w:rsidRPr="00AE7A4F">
        <w:rPr>
          <w:rFonts w:asciiTheme="majorBidi" w:eastAsia="Times New Roman" w:hAnsiTheme="majorBidi" w:cstheme="majorBidi"/>
          <w:i/>
          <w:iCs/>
        </w:rPr>
        <w:t xml:space="preserve">York.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spacing w:after="14" w:line="360" w:lineRule="auto"/>
        <w:ind w:right="276"/>
        <w:jc w:val="both"/>
        <w:rPr>
          <w:rFonts w:asciiTheme="majorBidi" w:hAnsiTheme="majorBidi" w:cstheme="majorBidi"/>
          <w:i/>
          <w:iCs/>
          <w:lang w:val="en-US"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>-</w:t>
      </w:r>
      <w:proofErr w:type="spellStart"/>
      <w:r w:rsidRPr="00AE7A4F">
        <w:rPr>
          <w:rFonts w:asciiTheme="majorBidi" w:eastAsia="Times New Roman" w:hAnsiTheme="majorBidi" w:cstheme="majorBidi"/>
          <w:i/>
          <w:iCs/>
          <w:lang w:val="en-US"/>
        </w:rPr>
        <w:t>Maddala</w:t>
      </w:r>
      <w:proofErr w:type="spellEnd"/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, 1992, Introduction to Econometrics, Second Edition, Macmillan Publishing </w:t>
      </w:r>
    </w:p>
    <w:p w:rsidR="00AE7A4F" w:rsidRPr="00AE7A4F" w:rsidRDefault="00AE7A4F" w:rsidP="00AE7A4F">
      <w:pPr>
        <w:pStyle w:val="a3"/>
        <w:numPr>
          <w:ilvl w:val="0"/>
          <w:numId w:val="1"/>
        </w:numPr>
        <w:tabs>
          <w:tab w:val="center" w:pos="1779"/>
        </w:tabs>
        <w:spacing w:after="14" w:line="360" w:lineRule="auto"/>
        <w:jc w:val="both"/>
        <w:rPr>
          <w:rFonts w:asciiTheme="majorBidi" w:hAnsiTheme="majorBidi" w:cstheme="majorBidi"/>
          <w:i/>
          <w:iCs/>
        </w:rPr>
      </w:pPr>
      <w:r w:rsidRPr="00AE7A4F">
        <w:rPr>
          <w:rFonts w:asciiTheme="majorBidi" w:eastAsia="Times New Roman" w:hAnsiTheme="majorBidi" w:cstheme="majorBidi"/>
          <w:i/>
          <w:iCs/>
          <w:lang w:val="en-US"/>
        </w:rPr>
        <w:t xml:space="preserve"> </w:t>
      </w:r>
      <w:r w:rsidRPr="00AE7A4F">
        <w:rPr>
          <w:rFonts w:asciiTheme="majorBidi" w:eastAsia="Times New Roman" w:hAnsiTheme="majorBidi" w:cstheme="majorBidi"/>
          <w:i/>
          <w:iCs/>
          <w:lang w:val="en-US"/>
        </w:rPr>
        <w:tab/>
      </w:r>
      <w:proofErr w:type="spellStart"/>
      <w:r w:rsidRPr="00AE7A4F">
        <w:rPr>
          <w:rFonts w:asciiTheme="majorBidi" w:eastAsia="Times New Roman" w:hAnsiTheme="majorBidi" w:cstheme="majorBidi"/>
          <w:i/>
          <w:iCs/>
        </w:rPr>
        <w:t>Company</w:t>
      </w:r>
      <w:proofErr w:type="spellEnd"/>
      <w:r w:rsidRPr="00AE7A4F">
        <w:rPr>
          <w:rFonts w:asciiTheme="majorBidi" w:eastAsia="Times New Roman" w:hAnsiTheme="majorBidi" w:cstheme="majorBidi"/>
          <w:i/>
          <w:iCs/>
        </w:rPr>
        <w:t xml:space="preserve">, New York. </w:t>
      </w:r>
    </w:p>
    <w:p w:rsidR="00AE7A4F" w:rsidRPr="00AE7A4F" w:rsidRDefault="00AE7A4F" w:rsidP="00AE7A4F">
      <w:pPr>
        <w:pStyle w:val="a3"/>
        <w:spacing w:line="360" w:lineRule="auto"/>
        <w:jc w:val="both"/>
        <w:rPr>
          <w:rFonts w:asciiTheme="majorBidi" w:hAnsiTheme="majorBidi" w:cstheme="majorBidi"/>
          <w:i/>
          <w:iCs/>
          <w:sz w:val="30"/>
          <w:szCs w:val="30"/>
          <w:rtl/>
        </w:rPr>
      </w:pPr>
    </w:p>
    <w:p w:rsidR="00BC5B7C" w:rsidRDefault="00BC5B7C" w:rsidP="00BC5B7C">
      <w:pPr>
        <w:pStyle w:val="a3"/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</w:p>
    <w:p w:rsidR="00BC5B7C" w:rsidRPr="00AE7A4F" w:rsidRDefault="00AE7A4F" w:rsidP="00AE7A4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7-</w:t>
      </w:r>
      <w:r w:rsidR="00BC5B7C" w:rsidRPr="00AE7A4F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صبر الآراء حول المقياس</w:t>
      </w:r>
    </w:p>
    <w:p w:rsidR="00A14AF3" w:rsidRPr="00FD128F" w:rsidRDefault="00A14AF3" w:rsidP="00FD128F">
      <w:pPr>
        <w:pStyle w:val="a3"/>
        <w:numPr>
          <w:ilvl w:val="1"/>
          <w:numId w:val="10"/>
        </w:numPr>
        <w:shd w:val="clear" w:color="auto" w:fill="FFFFFF"/>
        <w:bidi/>
        <w:spacing w:after="0" w:line="240" w:lineRule="auto"/>
        <w:ind w:left="1110" w:hanging="346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 w:rsidRPr="00FD128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هل توافق على طريقة طرح الدرس وفق محاوره</w:t>
      </w:r>
      <w:r w:rsidRPr="00FD128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؟</w:t>
      </w:r>
    </w:p>
    <w:p w:rsidR="00A14AF3" w:rsidRPr="00FD128F" w:rsidRDefault="00A14AF3" w:rsidP="00FD128F">
      <w:pPr>
        <w:pStyle w:val="a3"/>
        <w:numPr>
          <w:ilvl w:val="1"/>
          <w:numId w:val="10"/>
        </w:numPr>
        <w:shd w:val="clear" w:color="auto" w:fill="FFFFFF"/>
        <w:bidi/>
        <w:spacing w:after="0" w:line="240" w:lineRule="auto"/>
        <w:ind w:left="1110" w:hanging="346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 w:rsidRPr="00FD128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هل استحسنت طريقة الدرس الالكتروني</w:t>
      </w:r>
      <w:r w:rsidRPr="00FD128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؟</w:t>
      </w:r>
    </w:p>
    <w:p w:rsidR="00A14AF3" w:rsidRPr="00FD128F" w:rsidRDefault="00A14AF3" w:rsidP="00FD128F">
      <w:pPr>
        <w:pStyle w:val="a3"/>
        <w:numPr>
          <w:ilvl w:val="1"/>
          <w:numId w:val="10"/>
        </w:numPr>
        <w:shd w:val="clear" w:color="auto" w:fill="FFFFFF"/>
        <w:bidi/>
        <w:spacing w:after="0" w:line="240" w:lineRule="auto"/>
        <w:ind w:left="1110" w:hanging="346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bookmarkStart w:id="0" w:name="_GoBack"/>
      <w:bookmarkEnd w:id="0"/>
      <w:r w:rsidRPr="00FD128F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هل استوعبت أفكار الدرس</w:t>
      </w:r>
      <w:r w:rsidRPr="00FD128F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؟ وهل استفدت منه ؟</w:t>
      </w:r>
    </w:p>
    <w:sectPr w:rsidR="00A14AF3" w:rsidRPr="00FD128F" w:rsidSect="0093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986"/>
    <w:multiLevelType w:val="hybridMultilevel"/>
    <w:tmpl w:val="12B28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6C60"/>
    <w:multiLevelType w:val="hybridMultilevel"/>
    <w:tmpl w:val="CD98E3A4"/>
    <w:lvl w:ilvl="0" w:tplc="5D54C0F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9A6"/>
    <w:multiLevelType w:val="hybridMultilevel"/>
    <w:tmpl w:val="35F46072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33A0"/>
    <w:multiLevelType w:val="hybridMultilevel"/>
    <w:tmpl w:val="99803FEC"/>
    <w:lvl w:ilvl="0" w:tplc="040C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">
    <w:nsid w:val="1E585624"/>
    <w:multiLevelType w:val="hybridMultilevel"/>
    <w:tmpl w:val="4AB204C8"/>
    <w:lvl w:ilvl="0" w:tplc="B65C9982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E39CA"/>
    <w:multiLevelType w:val="hybridMultilevel"/>
    <w:tmpl w:val="7C961152"/>
    <w:lvl w:ilvl="0" w:tplc="04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6">
    <w:nsid w:val="41563AFD"/>
    <w:multiLevelType w:val="hybridMultilevel"/>
    <w:tmpl w:val="8C840AB0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46AA9"/>
    <w:multiLevelType w:val="hybridMultilevel"/>
    <w:tmpl w:val="123CF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9410E"/>
    <w:multiLevelType w:val="hybridMultilevel"/>
    <w:tmpl w:val="E2406E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F2482"/>
    <w:multiLevelType w:val="hybridMultilevel"/>
    <w:tmpl w:val="88FCD6CA"/>
    <w:lvl w:ilvl="0" w:tplc="5D54C0F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72CF"/>
    <w:multiLevelType w:val="hybridMultilevel"/>
    <w:tmpl w:val="39B0655A"/>
    <w:lvl w:ilvl="0" w:tplc="AA3A12C0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6C740DE0">
      <w:numFmt w:val="bullet"/>
      <w:lvlText w:val="-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C1CC5"/>
    <w:multiLevelType w:val="hybridMultilevel"/>
    <w:tmpl w:val="B6A443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141B0"/>
    <w:multiLevelType w:val="hybridMultilevel"/>
    <w:tmpl w:val="656AEE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837B3"/>
    <w:multiLevelType w:val="hybridMultilevel"/>
    <w:tmpl w:val="2DC685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2949D3"/>
    <w:multiLevelType w:val="hybridMultilevel"/>
    <w:tmpl w:val="123CF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A3BC2"/>
    <w:multiLevelType w:val="hybridMultilevel"/>
    <w:tmpl w:val="A4364B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64595E"/>
    <w:multiLevelType w:val="hybridMultilevel"/>
    <w:tmpl w:val="4678FBC4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A3C75"/>
    <w:multiLevelType w:val="hybridMultilevel"/>
    <w:tmpl w:val="339C6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3"/>
  </w:num>
  <w:num w:numId="5">
    <w:abstractNumId w:val="7"/>
  </w:num>
  <w:num w:numId="6">
    <w:abstractNumId w:val="4"/>
  </w:num>
  <w:num w:numId="7">
    <w:abstractNumId w:val="17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26"/>
    <w:rsid w:val="000442A0"/>
    <w:rsid w:val="000A17AC"/>
    <w:rsid w:val="000A1921"/>
    <w:rsid w:val="001E3DE5"/>
    <w:rsid w:val="0025185F"/>
    <w:rsid w:val="003D3D47"/>
    <w:rsid w:val="004075C1"/>
    <w:rsid w:val="004B160E"/>
    <w:rsid w:val="00544B90"/>
    <w:rsid w:val="00633026"/>
    <w:rsid w:val="00641BAB"/>
    <w:rsid w:val="006C3A6D"/>
    <w:rsid w:val="006E7207"/>
    <w:rsid w:val="007F32B8"/>
    <w:rsid w:val="00932804"/>
    <w:rsid w:val="009A1AB7"/>
    <w:rsid w:val="00A0720E"/>
    <w:rsid w:val="00A14AF3"/>
    <w:rsid w:val="00A15424"/>
    <w:rsid w:val="00A17A4F"/>
    <w:rsid w:val="00A63E5B"/>
    <w:rsid w:val="00A760FD"/>
    <w:rsid w:val="00AE5EA0"/>
    <w:rsid w:val="00AE7A4F"/>
    <w:rsid w:val="00BC5B7C"/>
    <w:rsid w:val="00D01CEE"/>
    <w:rsid w:val="00DD64B7"/>
    <w:rsid w:val="00DF379B"/>
    <w:rsid w:val="00DF6CD0"/>
    <w:rsid w:val="00E22F03"/>
    <w:rsid w:val="00E26050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a0"/>
    <w:uiPriority w:val="99"/>
    <w:unhideWhenUsed/>
    <w:rsid w:val="00D01CE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"/>
    <w:rsid w:val="00AE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r">
    <w:name w:val="نص عادي Char"/>
    <w:basedOn w:val="a0"/>
    <w:link w:val="a6"/>
    <w:rsid w:val="00AE7A4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a0"/>
    <w:uiPriority w:val="99"/>
    <w:unhideWhenUsed/>
    <w:rsid w:val="00D01CE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"/>
    <w:rsid w:val="00AE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r">
    <w:name w:val="نص عادي Char"/>
    <w:basedOn w:val="a0"/>
    <w:link w:val="a6"/>
    <w:rsid w:val="00AE7A4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hyperlink" Target="http://www.arab-ency.com/index.php?module=pnEncyclopedia&amp;func=display_term&amp;id=8067&amp;vid=34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l.bendakfel@univ-msila.dz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HP</cp:lastModifiedBy>
  <cp:revision>14</cp:revision>
  <cp:lastPrinted>2019-09-29T20:38:00Z</cp:lastPrinted>
  <dcterms:created xsi:type="dcterms:W3CDTF">2019-10-09T16:22:00Z</dcterms:created>
  <dcterms:modified xsi:type="dcterms:W3CDTF">2019-10-10T20:00:00Z</dcterms:modified>
</cp:coreProperties>
</file>