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1A2" w:rsidRPr="00D51695" w:rsidRDefault="00B67391" w:rsidP="006E11A1">
      <w:pPr>
        <w:tabs>
          <w:tab w:val="left" w:pos="3924"/>
        </w:tabs>
        <w:bidi/>
        <w:rPr>
          <w:rFonts w:asciiTheme="majorBidi" w:hAnsiTheme="majorBidi" w:cstheme="majorBidi"/>
          <w:b/>
          <w:bCs/>
          <w:sz w:val="56"/>
          <w:szCs w:val="56"/>
          <w:lang w:bidi="ar-DZ"/>
        </w:rPr>
      </w:pPr>
      <w:bookmarkStart w:id="0" w:name="_GoBack"/>
      <w:bookmarkEnd w:id="0"/>
      <w:r>
        <w:rPr>
          <w:rFonts w:asciiTheme="majorBidi" w:hAnsiTheme="majorBidi" w:cs="Times New Roman"/>
          <w:b/>
          <w:bCs/>
          <w:noProof/>
          <w:sz w:val="56"/>
          <w:szCs w:val="56"/>
          <w:lang w:val="en-US" w:eastAsia="en-US"/>
        </w:rPr>
        <mc:AlternateContent>
          <mc:Choice Requires="wps">
            <w:drawing>
              <wp:anchor distT="0" distB="0" distL="114300" distR="114300" simplePos="0" relativeHeight="251662336" behindDoc="0" locked="0" layoutInCell="1" allowOverlap="1">
                <wp:simplePos x="0" y="0"/>
                <wp:positionH relativeFrom="column">
                  <wp:posOffset>1478915</wp:posOffset>
                </wp:positionH>
                <wp:positionV relativeFrom="paragraph">
                  <wp:posOffset>-88900</wp:posOffset>
                </wp:positionV>
                <wp:extent cx="3228975" cy="904875"/>
                <wp:effectExtent l="9525" t="9525" r="9525" b="952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9048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05EFB" w:rsidRPr="00D51695" w:rsidRDefault="00D05EFB" w:rsidP="00D51695">
                            <w:pPr>
                              <w:jc w:val="right"/>
                              <w:rPr>
                                <w:b/>
                                <w:bCs/>
                                <w:sz w:val="44"/>
                                <w:szCs w:val="44"/>
                                <w:lang w:bidi="ar-DZ"/>
                              </w:rPr>
                            </w:pPr>
                            <w:r w:rsidRPr="00D51695">
                              <w:rPr>
                                <w:rFonts w:hint="cs"/>
                                <w:b/>
                                <w:bCs/>
                                <w:sz w:val="44"/>
                                <w:szCs w:val="44"/>
                                <w:rtl/>
                                <w:lang w:bidi="ar-DZ"/>
                              </w:rPr>
                              <w:t xml:space="preserve">جامعة محمد بوضياف </w:t>
                            </w:r>
                            <w:r>
                              <w:rPr>
                                <w:rFonts w:hint="cs"/>
                                <w:b/>
                                <w:bCs/>
                                <w:sz w:val="44"/>
                                <w:szCs w:val="44"/>
                                <w:rtl/>
                                <w:lang w:bidi="ar-DZ"/>
                              </w:rPr>
                              <w:t>-</w:t>
                            </w:r>
                            <w:r w:rsidRPr="00D51695">
                              <w:rPr>
                                <w:rFonts w:hint="cs"/>
                                <w:b/>
                                <w:bCs/>
                                <w:sz w:val="44"/>
                                <w:szCs w:val="44"/>
                                <w:rtl/>
                                <w:lang w:bidi="ar-DZ"/>
                              </w:rPr>
                              <w:t xml:space="preserve"> المسيلة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16.45pt;margin-top:-7pt;width:254.2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" fillcolor="white [3212]" strokecolor="white [3212]">
                <v:textbox>
                  <w:txbxContent>
                    <w:p w:rsidR="00D05EFB" w:rsidRPr="00D51695" w:rsidRDefault="00D05EFB" w:rsidP="00D51695">
                      <w:pPr>
                        <w:jc w:val="right"/>
                        <w:rPr>
                          <w:b/>
                          <w:bCs/>
                          <w:sz w:val="44"/>
                          <w:szCs w:val="44"/>
                          <w:lang w:bidi="ar-DZ"/>
                        </w:rPr>
                      </w:pPr>
                      <w:r w:rsidRPr="00D51695">
                        <w:rPr>
                          <w:rFonts w:hint="cs"/>
                          <w:b/>
                          <w:bCs/>
                          <w:sz w:val="44"/>
                          <w:szCs w:val="44"/>
                          <w:rtl/>
                          <w:lang w:bidi="ar-DZ"/>
                        </w:rPr>
                        <w:t xml:space="preserve">جامعة محمد بوضياف </w:t>
                      </w:r>
                      <w:r>
                        <w:rPr>
                          <w:rFonts w:hint="cs"/>
                          <w:b/>
                          <w:bCs/>
                          <w:sz w:val="44"/>
                          <w:szCs w:val="44"/>
                          <w:rtl/>
                          <w:lang w:bidi="ar-DZ"/>
                        </w:rPr>
                        <w:t>-</w:t>
                      </w:r>
                      <w:r w:rsidRPr="00D51695">
                        <w:rPr>
                          <w:rFonts w:hint="cs"/>
                          <w:b/>
                          <w:bCs/>
                          <w:sz w:val="44"/>
                          <w:szCs w:val="44"/>
                          <w:rtl/>
                          <w:lang w:bidi="ar-DZ"/>
                        </w:rPr>
                        <w:t xml:space="preserve"> المسيلة -</w:t>
                      </w:r>
                    </w:p>
                  </w:txbxContent>
                </v:textbox>
              </v:rect>
            </w:pict>
          </mc:Fallback>
        </mc:AlternateContent>
      </w:r>
      <w:r>
        <w:rPr>
          <w:rFonts w:asciiTheme="majorBidi" w:hAnsiTheme="majorBidi" w:cs="Times New Roman"/>
          <w:b/>
          <w:bCs/>
          <w:noProof/>
          <w:sz w:val="56"/>
          <w:szCs w:val="56"/>
          <w:lang w:val="en-US" w:eastAsia="en-US"/>
        </w:rPr>
        <mc:AlternateContent>
          <mc:Choice Requires="wps">
            <w:drawing>
              <wp:anchor distT="0" distB="0" distL="114300" distR="114300" simplePos="0" relativeHeight="251948032" behindDoc="0" locked="0" layoutInCell="1" allowOverlap="1">
                <wp:simplePos x="0" y="0"/>
                <wp:positionH relativeFrom="column">
                  <wp:posOffset>-149860</wp:posOffset>
                </wp:positionH>
                <wp:positionV relativeFrom="paragraph">
                  <wp:posOffset>-565150</wp:posOffset>
                </wp:positionV>
                <wp:extent cx="6238875" cy="476250"/>
                <wp:effectExtent l="0" t="0" r="9525" b="0"/>
                <wp:wrapNone/>
                <wp:docPr id="272"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4762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71D5C" id="Rectangle 595" o:spid="_x0000_s1026" style="position:absolute;margin-left:-11.8pt;margin-top:-44.5pt;width:491.25pt;height:3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" strokecolor="white [3212]"/>
            </w:pict>
          </mc:Fallback>
        </mc:AlternateContent>
      </w:r>
      <w:r>
        <w:rPr>
          <w:rFonts w:asciiTheme="majorBidi" w:hAnsiTheme="majorBidi" w:cs="Times New Roman"/>
          <w:b/>
          <w:bCs/>
          <w:noProof/>
          <w:sz w:val="56"/>
          <w:szCs w:val="56"/>
          <w:lang w:val="en-US" w:eastAsia="en-US"/>
        </w:rPr>
        <mc:AlternateContent>
          <mc:Choice Requires="wps">
            <w:drawing>
              <wp:anchor distT="0" distB="0" distL="114300" distR="114300" simplePos="0" relativeHeight="251664384" behindDoc="0" locked="0" layoutInCell="1" allowOverlap="1">
                <wp:simplePos x="0" y="0"/>
                <wp:positionH relativeFrom="column">
                  <wp:posOffset>-226060</wp:posOffset>
                </wp:positionH>
                <wp:positionV relativeFrom="paragraph">
                  <wp:posOffset>-698500</wp:posOffset>
                </wp:positionV>
                <wp:extent cx="6657975" cy="10103485"/>
                <wp:effectExtent l="19050" t="19050" r="28575" b="12065"/>
                <wp:wrapNone/>
                <wp:docPr id="2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1010348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66528" id="Rectangle 5" o:spid="_x0000_s1026" style="position:absolute;margin-left:-17.8pt;margin-top:-55pt;width:524.25pt;height:79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" filled="f" strokeweight="4.5pt">
                <v:stroke linestyle="thickThin"/>
              </v:rect>
            </w:pict>
          </mc:Fallback>
        </mc:AlternateContent>
      </w:r>
      <w:r w:rsidR="00DF08B9">
        <w:rPr>
          <w:rFonts w:asciiTheme="majorBidi" w:hAnsiTheme="majorBidi" w:cs="Times New Roman"/>
          <w:b/>
          <w:bCs/>
          <w:noProof/>
          <w:sz w:val="56"/>
          <w:szCs w:val="56"/>
          <w:lang w:val="en-US" w:eastAsia="en-US"/>
        </w:rPr>
        <w:drawing>
          <wp:anchor distT="0" distB="0" distL="114300" distR="114300" simplePos="0" relativeHeight="251658240" behindDoc="1" locked="0" layoutInCell="1" allowOverlap="1">
            <wp:simplePos x="0" y="0"/>
            <wp:positionH relativeFrom="margin">
              <wp:align>center</wp:align>
            </wp:positionH>
            <wp:positionV relativeFrom="margin">
              <wp:posOffset>1032510</wp:posOffset>
            </wp:positionV>
            <wp:extent cx="6286500" cy="8667750"/>
            <wp:effectExtent l="0" t="0" r="0" b="0"/>
            <wp:wrapNone/>
            <wp:docPr id="8" name="Image 1"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umbm"/>
                    <pic:cNvPicPr>
                      <a:picLocks noChangeAspect="1" noChangeArrowheads="1"/>
                    </pic:cNvPicPr>
                  </pic:nvPicPr>
                  <pic:blipFill>
                    <a:blip r:embed="rId8" cstate="print">
                      <a:duotone>
                        <a:schemeClr val="accent1">
                          <a:shade val="45000"/>
                          <a:satMod val="135000"/>
                        </a:schemeClr>
                        <a:prstClr val="white"/>
                      </a:duotone>
                    </a:blip>
                    <a:srcRect/>
                    <a:stretch>
                      <a:fillRect/>
                    </a:stretch>
                  </pic:blipFill>
                  <pic:spPr bwMode="auto">
                    <a:xfrm>
                      <a:off x="0" y="0"/>
                      <a:ext cx="6286500" cy="8667750"/>
                    </a:xfrm>
                    <a:prstGeom prst="rect">
                      <a:avLst/>
                    </a:prstGeom>
                    <a:noFill/>
                    <a:ln w="9525">
                      <a:noFill/>
                      <a:miter lim="800000"/>
                      <a:headEnd/>
                      <a:tailEnd/>
                    </a:ln>
                  </pic:spPr>
                </pic:pic>
              </a:graphicData>
            </a:graphic>
          </wp:anchor>
        </w:drawing>
      </w:r>
      <w:r w:rsidR="00D51695">
        <w:rPr>
          <w:rFonts w:asciiTheme="majorBidi" w:hAnsiTheme="majorBidi" w:cs="Times New Roman"/>
          <w:b/>
          <w:bCs/>
          <w:noProof/>
          <w:sz w:val="96"/>
          <w:szCs w:val="96"/>
          <w:rtl/>
          <w:lang w:val="en-US" w:eastAsia="en-US"/>
        </w:rPr>
        <w:drawing>
          <wp:anchor distT="0" distB="0" distL="114300" distR="114300" simplePos="0" relativeHeight="251659264" behindDoc="1" locked="0" layoutInCell="1" allowOverlap="1">
            <wp:simplePos x="0" y="0"/>
            <wp:positionH relativeFrom="column">
              <wp:posOffset>5034280</wp:posOffset>
            </wp:positionH>
            <wp:positionV relativeFrom="paragraph">
              <wp:posOffset>-9468485</wp:posOffset>
            </wp:positionV>
            <wp:extent cx="1143000" cy="1085850"/>
            <wp:effectExtent l="19050" t="0" r="0" b="0"/>
            <wp:wrapNone/>
            <wp:docPr id="1" name="Image 1"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umbm"/>
                    <pic:cNvPicPr>
                      <a:picLocks noChangeAspect="1" noChangeArrowheads="1"/>
                    </pic:cNvPicPr>
                  </pic:nvPicPr>
                  <pic:blipFill>
                    <a:blip r:embed="rId8" cstate="print"/>
                    <a:srcRect/>
                    <a:stretch>
                      <a:fillRect/>
                    </a:stretch>
                  </pic:blipFill>
                  <pic:spPr bwMode="auto">
                    <a:xfrm>
                      <a:off x="0" y="0"/>
                      <a:ext cx="1143000" cy="1085850"/>
                    </a:xfrm>
                    <a:prstGeom prst="rect">
                      <a:avLst/>
                    </a:prstGeom>
                    <a:noFill/>
                    <a:ln w="9525">
                      <a:noFill/>
                      <a:miter lim="800000"/>
                      <a:headEnd/>
                      <a:tailEnd/>
                    </a:ln>
                  </pic:spPr>
                </pic:pic>
              </a:graphicData>
            </a:graphic>
          </wp:anchor>
        </w:drawing>
      </w:r>
      <w:r w:rsidR="00D51695" w:rsidRPr="00D51695">
        <w:rPr>
          <w:rFonts w:asciiTheme="majorBidi" w:hAnsiTheme="majorBidi" w:cs="Times New Roman"/>
          <w:b/>
          <w:bCs/>
          <w:noProof/>
          <w:sz w:val="96"/>
          <w:szCs w:val="96"/>
          <w:rtl/>
          <w:lang w:val="en-US" w:eastAsia="en-US"/>
        </w:rPr>
        <w:drawing>
          <wp:anchor distT="0" distB="0" distL="114300" distR="114300" simplePos="0" relativeHeight="251661312" behindDoc="1" locked="0" layoutInCell="1" allowOverlap="1">
            <wp:simplePos x="0" y="0"/>
            <wp:positionH relativeFrom="column">
              <wp:posOffset>-204470</wp:posOffset>
            </wp:positionH>
            <wp:positionV relativeFrom="paragraph">
              <wp:posOffset>-9306560</wp:posOffset>
            </wp:positionV>
            <wp:extent cx="1143000" cy="1085850"/>
            <wp:effectExtent l="19050" t="0" r="0" b="0"/>
            <wp:wrapNone/>
            <wp:docPr id="2" name="Image 1"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umbm"/>
                    <pic:cNvPicPr>
                      <a:picLocks noChangeAspect="1" noChangeArrowheads="1"/>
                    </pic:cNvPicPr>
                  </pic:nvPicPr>
                  <pic:blipFill>
                    <a:blip r:embed="rId8" cstate="print"/>
                    <a:srcRect/>
                    <a:stretch>
                      <a:fillRect/>
                    </a:stretch>
                  </pic:blipFill>
                  <pic:spPr bwMode="auto">
                    <a:xfrm>
                      <a:off x="0" y="0"/>
                      <a:ext cx="1143000" cy="1085850"/>
                    </a:xfrm>
                    <a:prstGeom prst="rect">
                      <a:avLst/>
                    </a:prstGeom>
                    <a:noFill/>
                    <a:ln w="9525">
                      <a:noFill/>
                      <a:miter lim="800000"/>
                      <a:headEnd/>
                      <a:tailEnd/>
                    </a:ln>
                  </pic:spPr>
                </pic:pic>
              </a:graphicData>
            </a:graphic>
          </wp:anchor>
        </w:drawing>
      </w:r>
      <w:r w:rsidR="00D51695" w:rsidRPr="00D51695">
        <w:rPr>
          <w:rFonts w:asciiTheme="majorBidi" w:hAnsiTheme="majorBidi" w:cs="Times New Roman"/>
          <w:b/>
          <w:bCs/>
          <w:noProof/>
          <w:sz w:val="56"/>
          <w:szCs w:val="56"/>
          <w:rtl/>
          <w:lang w:val="en-US" w:eastAsia="en-US"/>
        </w:rPr>
        <w:drawing>
          <wp:inline distT="0" distB="0" distL="0" distR="0">
            <wp:extent cx="1143000" cy="1085850"/>
            <wp:effectExtent l="19050" t="0" r="0" b="0"/>
            <wp:docPr id="5" name="Image 1"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umbm"/>
                    <pic:cNvPicPr>
                      <a:picLocks noChangeAspect="1" noChangeArrowheads="1"/>
                    </pic:cNvPicPr>
                  </pic:nvPicPr>
                  <pic:blipFill>
                    <a:blip r:embed="rId8" cstate="print"/>
                    <a:srcRect/>
                    <a:stretch>
                      <a:fillRect/>
                    </a:stretch>
                  </pic:blipFill>
                  <pic:spPr bwMode="auto">
                    <a:xfrm>
                      <a:off x="0" y="0"/>
                      <a:ext cx="1143000" cy="1085850"/>
                    </a:xfrm>
                    <a:prstGeom prst="rect">
                      <a:avLst/>
                    </a:prstGeom>
                    <a:noFill/>
                    <a:ln w="9525">
                      <a:noFill/>
                      <a:miter lim="800000"/>
                      <a:headEnd/>
                      <a:tailEnd/>
                    </a:ln>
                  </pic:spPr>
                </pic:pic>
              </a:graphicData>
            </a:graphic>
          </wp:inline>
        </w:drawing>
      </w:r>
      <w:r w:rsidR="006E11A1">
        <w:rPr>
          <w:rFonts w:asciiTheme="majorBidi" w:hAnsiTheme="majorBidi" w:cstheme="majorBidi"/>
          <w:b/>
          <w:bCs/>
          <w:sz w:val="56"/>
          <w:szCs w:val="56"/>
          <w:rtl/>
          <w:lang w:bidi="ar-DZ"/>
        </w:rPr>
        <w:tab/>
      </w:r>
      <w:r w:rsidR="006E11A1">
        <w:rPr>
          <w:rFonts w:asciiTheme="majorBidi" w:hAnsiTheme="majorBidi" w:cstheme="majorBidi"/>
          <w:b/>
          <w:bCs/>
          <w:sz w:val="56"/>
          <w:szCs w:val="56"/>
          <w:lang w:bidi="ar-DZ"/>
        </w:rPr>
        <w:t xml:space="preserve">                         </w:t>
      </w:r>
      <w:r w:rsidR="006E11A1" w:rsidRPr="006E11A1">
        <w:rPr>
          <w:rFonts w:asciiTheme="majorBidi" w:hAnsiTheme="majorBidi" w:cs="Times New Roman"/>
          <w:b/>
          <w:bCs/>
          <w:noProof/>
          <w:sz w:val="56"/>
          <w:szCs w:val="56"/>
          <w:rtl/>
          <w:lang w:val="en-US" w:eastAsia="en-US"/>
        </w:rPr>
        <w:drawing>
          <wp:inline distT="0" distB="0" distL="0" distR="0">
            <wp:extent cx="1143000" cy="1085850"/>
            <wp:effectExtent l="19050" t="0" r="0" b="0"/>
            <wp:docPr id="4" name="Image 1"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umbm"/>
                    <pic:cNvPicPr>
                      <a:picLocks noChangeAspect="1" noChangeArrowheads="1"/>
                    </pic:cNvPicPr>
                  </pic:nvPicPr>
                  <pic:blipFill>
                    <a:blip r:embed="rId8" cstate="print"/>
                    <a:srcRect/>
                    <a:stretch>
                      <a:fillRect/>
                    </a:stretch>
                  </pic:blipFill>
                  <pic:spPr bwMode="auto">
                    <a:xfrm>
                      <a:off x="0" y="0"/>
                      <a:ext cx="1143000" cy="1085850"/>
                    </a:xfrm>
                    <a:prstGeom prst="rect">
                      <a:avLst/>
                    </a:prstGeom>
                    <a:noFill/>
                    <a:ln w="9525">
                      <a:noFill/>
                      <a:miter lim="800000"/>
                      <a:headEnd/>
                      <a:tailEnd/>
                    </a:ln>
                  </pic:spPr>
                </pic:pic>
              </a:graphicData>
            </a:graphic>
          </wp:inline>
        </w:drawing>
      </w:r>
    </w:p>
    <w:p w:rsidR="00D51695" w:rsidRPr="00F1276D" w:rsidRDefault="00F1276D" w:rsidP="00F1276D">
      <w:pPr>
        <w:bidi/>
        <w:rPr>
          <w:rFonts w:asciiTheme="majorBidi" w:hAnsiTheme="majorBidi" w:cstheme="majorBidi"/>
          <w:b/>
          <w:bCs/>
          <w:noProof/>
          <w:sz w:val="44"/>
          <w:szCs w:val="44"/>
          <w:rtl/>
        </w:rPr>
      </w:pPr>
      <w:r w:rsidRPr="00F1276D">
        <w:rPr>
          <w:rFonts w:asciiTheme="majorBidi" w:hAnsiTheme="majorBidi" w:cstheme="majorBidi" w:hint="cs"/>
          <w:b/>
          <w:bCs/>
          <w:noProof/>
          <w:sz w:val="44"/>
          <w:szCs w:val="44"/>
          <w:rtl/>
        </w:rPr>
        <w:t>كلية العلوم الانسانية والاجتماعية</w:t>
      </w:r>
    </w:p>
    <w:p w:rsidR="00F1276D" w:rsidRPr="00F1276D" w:rsidRDefault="00F1276D" w:rsidP="00F1276D">
      <w:pPr>
        <w:bidi/>
        <w:rPr>
          <w:rFonts w:asciiTheme="majorBidi" w:hAnsiTheme="majorBidi" w:cstheme="majorBidi"/>
          <w:b/>
          <w:bCs/>
          <w:noProof/>
          <w:sz w:val="44"/>
          <w:szCs w:val="44"/>
          <w:rtl/>
        </w:rPr>
      </w:pPr>
      <w:r w:rsidRPr="00F1276D">
        <w:rPr>
          <w:rFonts w:asciiTheme="majorBidi" w:hAnsiTheme="majorBidi" w:cstheme="majorBidi" w:hint="cs"/>
          <w:b/>
          <w:bCs/>
          <w:noProof/>
          <w:sz w:val="44"/>
          <w:szCs w:val="44"/>
          <w:rtl/>
        </w:rPr>
        <w:t>قسم علم النفس</w:t>
      </w:r>
    </w:p>
    <w:p w:rsidR="00E358D6" w:rsidRDefault="00E358D6" w:rsidP="00E358D6">
      <w:pPr>
        <w:bidi/>
        <w:jc w:val="center"/>
        <w:rPr>
          <w:rFonts w:asciiTheme="majorBidi" w:hAnsiTheme="majorBidi" w:cstheme="majorBidi"/>
          <w:b/>
          <w:bCs/>
          <w:noProof/>
          <w:sz w:val="56"/>
          <w:szCs w:val="56"/>
          <w:rtl/>
        </w:rPr>
      </w:pPr>
    </w:p>
    <w:p w:rsidR="00E358D6" w:rsidRDefault="00B67391" w:rsidP="00E358D6">
      <w:pPr>
        <w:bidi/>
        <w:jc w:val="center"/>
        <w:rPr>
          <w:rFonts w:asciiTheme="majorBidi" w:hAnsiTheme="majorBidi" w:cstheme="majorBidi"/>
          <w:b/>
          <w:bCs/>
          <w:noProof/>
          <w:sz w:val="56"/>
          <w:szCs w:val="56"/>
          <w:rtl/>
        </w:rPr>
      </w:pPr>
      <w:r>
        <w:rPr>
          <w:rFonts w:asciiTheme="majorBidi" w:hAnsiTheme="majorBidi" w:cstheme="majorBidi"/>
          <w:b/>
          <w:bCs/>
          <w:noProof/>
          <w:sz w:val="56"/>
          <w:szCs w:val="56"/>
          <w:rtl/>
          <w:lang w:val="en-US" w:eastAsia="en-US"/>
        </w:rPr>
        <mc:AlternateContent>
          <mc:Choice Requires="wps">
            <w:drawing>
              <wp:anchor distT="0" distB="0" distL="114300" distR="114300" simplePos="0" relativeHeight="251663360" behindDoc="0" locked="0" layoutInCell="1" allowOverlap="1">
                <wp:simplePos x="0" y="0"/>
                <wp:positionH relativeFrom="column">
                  <wp:posOffset>31115</wp:posOffset>
                </wp:positionH>
                <wp:positionV relativeFrom="paragraph">
                  <wp:posOffset>506730</wp:posOffset>
                </wp:positionV>
                <wp:extent cx="5819775" cy="1626870"/>
                <wp:effectExtent l="19050" t="19050" r="9525" b="0"/>
                <wp:wrapNone/>
                <wp:docPr id="2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62687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DF65D" id="Rectangle 3" o:spid="_x0000_s1026" style="position:absolute;margin-left:2.45pt;margin-top:39.9pt;width:458.25pt;height:12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" filled="f" strokeweight="2.25pt"/>
            </w:pict>
          </mc:Fallback>
        </mc:AlternateContent>
      </w:r>
    </w:p>
    <w:p w:rsidR="00E358D6" w:rsidRDefault="00E358D6" w:rsidP="00217F38">
      <w:pPr>
        <w:bidi/>
        <w:jc w:val="center"/>
        <w:rPr>
          <w:rFonts w:asciiTheme="majorBidi" w:hAnsiTheme="majorBidi" w:cstheme="majorBidi"/>
          <w:b/>
          <w:bCs/>
          <w:noProof/>
          <w:sz w:val="80"/>
          <w:szCs w:val="80"/>
          <w:rtl/>
          <w:lang w:bidi="ar-DZ"/>
        </w:rPr>
      </w:pPr>
      <w:r w:rsidRPr="00F1276D">
        <w:rPr>
          <w:rFonts w:asciiTheme="majorBidi" w:hAnsiTheme="majorBidi" w:cstheme="majorBidi" w:hint="cs"/>
          <w:b/>
          <w:bCs/>
          <w:noProof/>
          <w:sz w:val="80"/>
          <w:szCs w:val="80"/>
          <w:rtl/>
        </w:rPr>
        <w:t>م</w:t>
      </w:r>
      <w:r w:rsidR="00F1276D" w:rsidRPr="00F1276D">
        <w:rPr>
          <w:rFonts w:asciiTheme="majorBidi" w:hAnsiTheme="majorBidi" w:cstheme="majorBidi" w:hint="cs"/>
          <w:b/>
          <w:bCs/>
          <w:noProof/>
          <w:sz w:val="80"/>
          <w:szCs w:val="80"/>
          <w:rtl/>
        </w:rPr>
        <w:t>حاضرات في ال</w:t>
      </w:r>
      <w:r w:rsidR="00217F38">
        <w:rPr>
          <w:rFonts w:asciiTheme="majorBidi" w:hAnsiTheme="majorBidi" w:cstheme="majorBidi" w:hint="cs"/>
          <w:b/>
          <w:bCs/>
          <w:noProof/>
          <w:sz w:val="80"/>
          <w:szCs w:val="80"/>
          <w:rtl/>
          <w:lang w:bidi="ar-DZ"/>
        </w:rPr>
        <w:t>حكم الراشد وأخلاقيات المهنة</w:t>
      </w:r>
    </w:p>
    <w:p w:rsidR="00217F38" w:rsidRDefault="00217F38" w:rsidP="00217F38">
      <w:pPr>
        <w:bidi/>
        <w:jc w:val="center"/>
        <w:rPr>
          <w:rFonts w:asciiTheme="majorBidi" w:hAnsiTheme="majorBidi" w:cstheme="majorBidi"/>
          <w:b/>
          <w:bCs/>
          <w:noProof/>
          <w:sz w:val="96"/>
          <w:szCs w:val="96"/>
          <w:rtl/>
        </w:rPr>
      </w:pPr>
    </w:p>
    <w:p w:rsidR="00E358D6" w:rsidRPr="00F1276D" w:rsidRDefault="00F1276D" w:rsidP="00E358D6">
      <w:pPr>
        <w:bidi/>
        <w:jc w:val="center"/>
        <w:rPr>
          <w:rFonts w:asciiTheme="majorBidi" w:hAnsiTheme="majorBidi" w:cstheme="majorBidi"/>
          <w:b/>
          <w:bCs/>
          <w:noProof/>
          <w:sz w:val="44"/>
          <w:szCs w:val="44"/>
          <w:rtl/>
        </w:rPr>
      </w:pPr>
      <w:r w:rsidRPr="00F1276D">
        <w:rPr>
          <w:rFonts w:asciiTheme="majorBidi" w:hAnsiTheme="majorBidi" w:cstheme="majorBidi" w:hint="cs"/>
          <w:b/>
          <w:bCs/>
          <w:noProof/>
          <w:sz w:val="44"/>
          <w:szCs w:val="44"/>
          <w:rtl/>
        </w:rPr>
        <w:t xml:space="preserve"> </w:t>
      </w:r>
      <w:r w:rsidR="00BC0ED1">
        <w:rPr>
          <w:rFonts w:asciiTheme="majorBidi" w:hAnsiTheme="majorBidi" w:cstheme="majorBidi" w:hint="cs"/>
          <w:b/>
          <w:bCs/>
          <w:noProof/>
          <w:sz w:val="44"/>
          <w:szCs w:val="44"/>
          <w:rtl/>
          <w:lang w:bidi="ar-DZ"/>
        </w:rPr>
        <w:t xml:space="preserve">                                                  </w:t>
      </w:r>
      <w:r w:rsidRPr="00F1276D">
        <w:rPr>
          <w:rFonts w:asciiTheme="majorBidi" w:hAnsiTheme="majorBidi" w:cstheme="majorBidi" w:hint="cs"/>
          <w:b/>
          <w:bCs/>
          <w:noProof/>
          <w:sz w:val="44"/>
          <w:szCs w:val="44"/>
          <w:rtl/>
        </w:rPr>
        <w:t>من اعداد:</w:t>
      </w:r>
    </w:p>
    <w:p w:rsidR="00E358D6" w:rsidRDefault="00BC0ED1" w:rsidP="00F1276D">
      <w:pPr>
        <w:bidi/>
        <w:jc w:val="center"/>
        <w:rPr>
          <w:rFonts w:asciiTheme="majorBidi" w:hAnsiTheme="majorBidi" w:cstheme="majorBidi"/>
          <w:b/>
          <w:bCs/>
          <w:noProof/>
          <w:sz w:val="44"/>
          <w:szCs w:val="44"/>
          <w:rtl/>
        </w:rPr>
      </w:pPr>
      <w:r>
        <w:rPr>
          <w:rFonts w:asciiTheme="majorBidi" w:hAnsiTheme="majorBidi" w:cstheme="majorBidi" w:hint="cs"/>
          <w:b/>
          <w:bCs/>
          <w:noProof/>
          <w:sz w:val="44"/>
          <w:szCs w:val="44"/>
          <w:rtl/>
        </w:rPr>
        <w:t xml:space="preserve">                                                      </w:t>
      </w:r>
      <w:r w:rsidR="00F1276D">
        <w:rPr>
          <w:rFonts w:asciiTheme="majorBidi" w:hAnsiTheme="majorBidi" w:cstheme="majorBidi" w:hint="cs"/>
          <w:b/>
          <w:bCs/>
          <w:noProof/>
          <w:sz w:val="44"/>
          <w:szCs w:val="44"/>
          <w:rtl/>
        </w:rPr>
        <w:t>ا</w:t>
      </w:r>
      <w:r w:rsidR="00E358D6" w:rsidRPr="00E358D6">
        <w:rPr>
          <w:rFonts w:asciiTheme="majorBidi" w:hAnsiTheme="majorBidi" w:cstheme="majorBidi" w:hint="cs"/>
          <w:b/>
          <w:bCs/>
          <w:noProof/>
          <w:sz w:val="44"/>
          <w:szCs w:val="44"/>
          <w:rtl/>
        </w:rPr>
        <w:t>لدكتور:</w:t>
      </w:r>
      <w:r w:rsidR="00E358D6">
        <w:rPr>
          <w:rFonts w:asciiTheme="majorBidi" w:hAnsiTheme="majorBidi" w:cstheme="majorBidi" w:hint="cs"/>
          <w:b/>
          <w:bCs/>
          <w:noProof/>
          <w:sz w:val="44"/>
          <w:szCs w:val="44"/>
          <w:rtl/>
        </w:rPr>
        <w:t xml:space="preserve"> خطوط رمضان</w:t>
      </w:r>
    </w:p>
    <w:p w:rsidR="00F1276D" w:rsidRDefault="00F1276D" w:rsidP="00F1276D">
      <w:pPr>
        <w:bidi/>
        <w:jc w:val="center"/>
        <w:rPr>
          <w:rFonts w:asciiTheme="majorBidi" w:hAnsiTheme="majorBidi" w:cstheme="majorBidi"/>
          <w:b/>
          <w:bCs/>
          <w:noProof/>
          <w:sz w:val="44"/>
          <w:szCs w:val="44"/>
          <w:rtl/>
        </w:rPr>
      </w:pPr>
    </w:p>
    <w:p w:rsidR="00217F38" w:rsidRDefault="00217F38" w:rsidP="00217F38">
      <w:pPr>
        <w:bidi/>
        <w:jc w:val="center"/>
        <w:rPr>
          <w:rFonts w:asciiTheme="majorBidi" w:hAnsiTheme="majorBidi" w:cstheme="majorBidi"/>
          <w:b/>
          <w:bCs/>
          <w:noProof/>
          <w:sz w:val="44"/>
          <w:szCs w:val="44"/>
          <w:rtl/>
        </w:rPr>
      </w:pPr>
    </w:p>
    <w:p w:rsidR="00F1276D" w:rsidRDefault="00505FB0" w:rsidP="00217F38">
      <w:pPr>
        <w:bidi/>
        <w:jc w:val="center"/>
        <w:rPr>
          <w:rFonts w:asciiTheme="majorBidi" w:hAnsiTheme="majorBidi" w:cstheme="majorBidi"/>
          <w:b/>
          <w:bCs/>
          <w:noProof/>
          <w:sz w:val="44"/>
          <w:szCs w:val="44"/>
          <w:rtl/>
        </w:rPr>
      </w:pPr>
      <w:r>
        <w:rPr>
          <w:rFonts w:asciiTheme="majorBidi" w:hAnsiTheme="majorBidi" w:cstheme="majorBidi" w:hint="cs"/>
          <w:b/>
          <w:bCs/>
          <w:noProof/>
          <w:sz w:val="44"/>
          <w:szCs w:val="44"/>
          <w:rtl/>
        </w:rPr>
        <w:t xml:space="preserve">جوان </w:t>
      </w:r>
      <w:r w:rsidR="00217F38">
        <w:rPr>
          <w:rFonts w:asciiTheme="majorBidi" w:hAnsiTheme="majorBidi" w:cstheme="majorBidi" w:hint="cs"/>
          <w:b/>
          <w:bCs/>
          <w:noProof/>
          <w:sz w:val="44"/>
          <w:szCs w:val="44"/>
          <w:rtl/>
        </w:rPr>
        <w:t>2021</w:t>
      </w:r>
    </w:p>
    <w:p w:rsidR="00ED300D" w:rsidRDefault="00B67391" w:rsidP="0057776E">
      <w:pPr>
        <w:bidi/>
        <w:rPr>
          <w:rFonts w:asciiTheme="majorBidi" w:hAnsiTheme="majorBidi" w:cstheme="majorBidi"/>
          <w:b/>
          <w:bCs/>
          <w:noProof/>
          <w:sz w:val="44"/>
          <w:szCs w:val="44"/>
          <w:rtl/>
        </w:rPr>
      </w:pPr>
      <w:r>
        <w:rPr>
          <w:rFonts w:asciiTheme="majorBidi" w:hAnsiTheme="majorBidi" w:cstheme="majorBidi"/>
          <w:b/>
          <w:bCs/>
          <w:noProof/>
          <w:sz w:val="44"/>
          <w:szCs w:val="44"/>
          <w:rtl/>
          <w:lang w:val="en-US" w:eastAsia="en-US"/>
        </w:rPr>
        <mc:AlternateContent>
          <mc:Choice Requires="wps">
            <w:drawing>
              <wp:anchor distT="0" distB="0" distL="114300" distR="114300" simplePos="0" relativeHeight="251874304" behindDoc="0" locked="0" layoutInCell="1" allowOverlap="1">
                <wp:simplePos x="0" y="0"/>
                <wp:positionH relativeFrom="column">
                  <wp:posOffset>2726690</wp:posOffset>
                </wp:positionH>
                <wp:positionV relativeFrom="paragraph">
                  <wp:posOffset>426720</wp:posOffset>
                </wp:positionV>
                <wp:extent cx="561975" cy="295275"/>
                <wp:effectExtent l="0" t="0" r="9525" b="9525"/>
                <wp:wrapNone/>
                <wp:docPr id="268"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95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870C7" id="Rectangle 439" o:spid="_x0000_s1026" style="position:absolute;margin-left:214.7pt;margin-top:33.6pt;width:44.25pt;height:23.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" strokecolor="white [3212]"/>
            </w:pict>
          </mc:Fallback>
        </mc:AlternateContent>
      </w:r>
    </w:p>
    <w:tbl>
      <w:tblPr>
        <w:tblStyle w:val="Grilledutableau"/>
        <w:tblpPr w:leftFromText="141" w:rightFromText="141" w:vertAnchor="text" w:horzAnchor="margin" w:tblpY="697"/>
        <w:bidiVisual/>
        <w:tblW w:w="9570" w:type="dxa"/>
        <w:tblLook w:val="04A0" w:firstRow="1" w:lastRow="0" w:firstColumn="1" w:lastColumn="0" w:noHBand="0" w:noVBand="1"/>
      </w:tblPr>
      <w:tblGrid>
        <w:gridCol w:w="8294"/>
        <w:gridCol w:w="1276"/>
      </w:tblGrid>
      <w:tr w:rsidR="001E3299" w:rsidRPr="000B3984" w:rsidTr="00FD305C">
        <w:trPr>
          <w:trHeight w:val="419"/>
        </w:trPr>
        <w:tc>
          <w:tcPr>
            <w:tcW w:w="8294" w:type="dxa"/>
          </w:tcPr>
          <w:p w:rsidR="00ED300D" w:rsidRPr="00397F4A" w:rsidRDefault="00ED300D" w:rsidP="00CE72C8">
            <w:pPr>
              <w:bidi/>
              <w:ind w:firstLine="170"/>
              <w:jc w:val="center"/>
              <w:outlineLvl w:val="0"/>
              <w:rPr>
                <w:rFonts w:ascii="Hacen Liner XXL" w:hAnsi="Hacen Liner XXL" w:cs="Hacen Liner XXL"/>
                <w:b/>
                <w:bCs/>
                <w:sz w:val="32"/>
                <w:szCs w:val="32"/>
                <w:rtl/>
                <w:lang w:bidi="ar-DZ"/>
              </w:rPr>
            </w:pPr>
            <w:r w:rsidRPr="00397F4A">
              <w:rPr>
                <w:rFonts w:ascii="Hacen Liner XXL" w:hAnsi="Hacen Liner XXL" w:cs="Hacen Liner XXL"/>
                <w:b/>
                <w:bCs/>
                <w:sz w:val="32"/>
                <w:szCs w:val="32"/>
                <w:rtl/>
                <w:lang w:bidi="ar-DZ"/>
              </w:rPr>
              <w:lastRenderedPageBreak/>
              <w:t>الفهرس</w:t>
            </w:r>
          </w:p>
        </w:tc>
        <w:tc>
          <w:tcPr>
            <w:tcW w:w="1276" w:type="dxa"/>
          </w:tcPr>
          <w:p w:rsidR="00ED300D" w:rsidRPr="00397F4A" w:rsidRDefault="00B67391" w:rsidP="00CE72C8">
            <w:pPr>
              <w:bidi/>
              <w:ind w:firstLine="170"/>
              <w:jc w:val="center"/>
              <w:outlineLvl w:val="0"/>
              <w:rPr>
                <w:rFonts w:ascii="Hacen Liner XXL" w:hAnsi="Hacen Liner XXL" w:cs="Hacen Liner XXL"/>
                <w:b/>
                <w:bCs/>
                <w:sz w:val="32"/>
                <w:szCs w:val="32"/>
                <w:rtl/>
                <w:lang w:bidi="ar-DZ"/>
              </w:rPr>
            </w:pPr>
            <w:r>
              <w:rPr>
                <w:rFonts w:ascii="Traditional Arabic" w:hAnsi="Traditional Arabic" w:cs="Traditional Arabic"/>
                <w:noProof/>
                <w:sz w:val="32"/>
                <w:szCs w:val="32"/>
                <w:rtl/>
                <w:lang w:val="en-US" w:eastAsia="en-US"/>
              </w:rPr>
              <mc:AlternateContent>
                <mc:Choice Requires="wps">
                  <w:drawing>
                    <wp:anchor distT="0" distB="0" distL="114300" distR="114300" simplePos="0" relativeHeight="251949056" behindDoc="0" locked="0" layoutInCell="1" allowOverlap="1">
                      <wp:simplePos x="0" y="0"/>
                      <wp:positionH relativeFrom="column">
                        <wp:posOffset>-363855</wp:posOffset>
                      </wp:positionH>
                      <wp:positionV relativeFrom="paragraph">
                        <wp:posOffset>-1147445</wp:posOffset>
                      </wp:positionV>
                      <wp:extent cx="6657975" cy="9858375"/>
                      <wp:effectExtent l="19050" t="19050" r="28575" b="28575"/>
                      <wp:wrapNone/>
                      <wp:docPr id="267"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98583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86E0D" id="Rectangle 596" o:spid="_x0000_s1026" style="position:absolute;margin-left:-28.65pt;margin-top:-90.35pt;width:524.25pt;height:776.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" filled="f" strokeweight="4.5pt">
                      <v:stroke linestyle="thickThin"/>
                    </v:rect>
                  </w:pict>
                </mc:Fallback>
              </mc:AlternateContent>
            </w:r>
            <w:r w:rsidR="00ED300D" w:rsidRPr="00397F4A">
              <w:rPr>
                <w:rFonts w:ascii="Hacen Liner XXL" w:hAnsi="Hacen Liner XXL" w:cs="Hacen Liner XXL"/>
                <w:b/>
                <w:bCs/>
                <w:sz w:val="32"/>
                <w:szCs w:val="32"/>
                <w:rtl/>
                <w:lang w:bidi="ar-DZ"/>
              </w:rPr>
              <w:t>الصفحة</w:t>
            </w:r>
          </w:p>
        </w:tc>
      </w:tr>
      <w:tr w:rsidR="001E3299" w:rsidRPr="000B3984" w:rsidTr="00FD305C">
        <w:trPr>
          <w:trHeight w:val="419"/>
        </w:trPr>
        <w:tc>
          <w:tcPr>
            <w:tcW w:w="8294" w:type="dxa"/>
          </w:tcPr>
          <w:p w:rsidR="00634BE6" w:rsidRPr="00397F4A" w:rsidRDefault="00634BE6" w:rsidP="00CE72C8">
            <w:pPr>
              <w:bidi/>
              <w:ind w:firstLine="170"/>
              <w:jc w:val="center"/>
              <w:outlineLvl w:val="0"/>
              <w:rPr>
                <w:rFonts w:ascii="Hacen Liner XXL" w:hAnsi="Hacen Liner XXL" w:cs="Hacen Liner XXL"/>
                <w:b/>
                <w:bCs/>
                <w:sz w:val="32"/>
                <w:szCs w:val="32"/>
                <w:rtl/>
                <w:lang w:bidi="ar-DZ"/>
              </w:rPr>
            </w:pPr>
          </w:p>
        </w:tc>
        <w:tc>
          <w:tcPr>
            <w:tcW w:w="1276" w:type="dxa"/>
          </w:tcPr>
          <w:p w:rsidR="00634BE6" w:rsidRDefault="00634BE6" w:rsidP="00CE72C8">
            <w:pPr>
              <w:bidi/>
              <w:ind w:firstLine="170"/>
              <w:jc w:val="center"/>
              <w:outlineLvl w:val="0"/>
              <w:rPr>
                <w:rFonts w:ascii="Traditional Arabic" w:hAnsi="Traditional Arabic" w:cs="Traditional Arabic"/>
                <w:noProof/>
                <w:sz w:val="32"/>
                <w:szCs w:val="32"/>
                <w:rtl/>
              </w:rPr>
            </w:pPr>
          </w:p>
        </w:tc>
      </w:tr>
      <w:tr w:rsidR="001E3299" w:rsidRPr="000B3984" w:rsidTr="00FD305C">
        <w:trPr>
          <w:trHeight w:val="555"/>
        </w:trPr>
        <w:tc>
          <w:tcPr>
            <w:tcW w:w="8294" w:type="dxa"/>
          </w:tcPr>
          <w:p w:rsidR="00ED300D" w:rsidRPr="0095068E" w:rsidRDefault="0095068E" w:rsidP="00CE72C8">
            <w:pPr>
              <w:bidi/>
              <w:spacing w:line="360" w:lineRule="auto"/>
              <w:rPr>
                <w:rFonts w:ascii="Traditional Arabic" w:hAnsi="Traditional Arabic" w:cs="Traditional Arabic"/>
                <w:b/>
                <w:bCs/>
                <w:sz w:val="32"/>
                <w:szCs w:val="32"/>
                <w:rtl/>
                <w:lang w:bidi="ar-DZ"/>
              </w:rPr>
            </w:pPr>
            <w:r w:rsidRPr="003F6946">
              <w:rPr>
                <w:rFonts w:ascii="Traditional Arabic" w:hAnsi="Traditional Arabic" w:cs="Traditional Arabic"/>
                <w:b/>
                <w:bCs/>
                <w:sz w:val="32"/>
                <w:szCs w:val="32"/>
                <w:rtl/>
                <w:lang w:bidi="ar-DZ"/>
              </w:rPr>
              <w:t>المحاضرة 01: الحكم الراشد تعريف المفهوم</w:t>
            </w:r>
          </w:p>
        </w:tc>
        <w:tc>
          <w:tcPr>
            <w:tcW w:w="1276" w:type="dxa"/>
          </w:tcPr>
          <w:p w:rsidR="00ED300D" w:rsidRPr="00FD305C" w:rsidRDefault="00FD305C" w:rsidP="00CE72C8">
            <w:pPr>
              <w:bidi/>
              <w:ind w:firstLine="170"/>
              <w:jc w:val="center"/>
              <w:outlineLvl w:val="0"/>
              <w:rPr>
                <w:rFonts w:asciiTheme="majorBidi" w:hAnsiTheme="majorBidi" w:cstheme="majorBidi"/>
                <w:sz w:val="28"/>
                <w:szCs w:val="28"/>
                <w:rtl/>
                <w:lang w:bidi="ar-DZ"/>
              </w:rPr>
            </w:pPr>
            <w:r w:rsidRPr="00FD305C">
              <w:rPr>
                <w:rFonts w:asciiTheme="majorBidi" w:hAnsiTheme="majorBidi" w:cstheme="majorBidi"/>
                <w:sz w:val="28"/>
                <w:szCs w:val="28"/>
                <w:lang w:bidi="ar-DZ"/>
              </w:rPr>
              <w:t>1</w:t>
            </w:r>
          </w:p>
        </w:tc>
      </w:tr>
      <w:tr w:rsidR="001E3299" w:rsidRPr="000B3984" w:rsidTr="00FD305C">
        <w:trPr>
          <w:trHeight w:val="555"/>
        </w:trPr>
        <w:tc>
          <w:tcPr>
            <w:tcW w:w="8294" w:type="dxa"/>
          </w:tcPr>
          <w:p w:rsidR="00ED300D" w:rsidRPr="00634BE6" w:rsidRDefault="00ED300D" w:rsidP="00CE72C8">
            <w:pPr>
              <w:bidi/>
              <w:ind w:firstLine="170"/>
              <w:jc w:val="both"/>
              <w:outlineLvl w:val="0"/>
              <w:rPr>
                <w:rFonts w:ascii="Traditional Arabic" w:hAnsi="Traditional Arabic" w:cs="Traditional Arabic"/>
                <w:sz w:val="28"/>
                <w:szCs w:val="28"/>
                <w:rtl/>
                <w:lang w:bidi="ar-DZ"/>
              </w:rPr>
            </w:pPr>
            <w:r w:rsidRPr="00634BE6">
              <w:rPr>
                <w:rFonts w:ascii="Traditional Arabic" w:hAnsi="Traditional Arabic" w:cs="Traditional Arabic"/>
                <w:sz w:val="28"/>
                <w:szCs w:val="28"/>
                <w:rtl/>
                <w:lang w:bidi="ar-DZ"/>
              </w:rPr>
              <w:t>مقدمة</w:t>
            </w:r>
          </w:p>
        </w:tc>
        <w:tc>
          <w:tcPr>
            <w:tcW w:w="1276" w:type="dxa"/>
          </w:tcPr>
          <w:p w:rsidR="00ED300D"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w:t>
            </w:r>
          </w:p>
        </w:tc>
      </w:tr>
      <w:tr w:rsidR="001E3299" w:rsidRPr="000B3984" w:rsidTr="00FD305C">
        <w:trPr>
          <w:trHeight w:val="555"/>
        </w:trPr>
        <w:tc>
          <w:tcPr>
            <w:tcW w:w="8294" w:type="dxa"/>
          </w:tcPr>
          <w:p w:rsidR="00ED300D" w:rsidRPr="00634BE6" w:rsidRDefault="0095068E" w:rsidP="00CE72C8">
            <w:pPr>
              <w:ind w:firstLine="170"/>
              <w:jc w:val="right"/>
              <w:outlineLvl w:val="0"/>
              <w:rPr>
                <w:rFonts w:ascii="Traditional Arabic" w:hAnsi="Traditional Arabic" w:cs="Traditional Arabic"/>
                <w:sz w:val="28"/>
                <w:szCs w:val="28"/>
                <w:rtl/>
              </w:rPr>
            </w:pPr>
            <w:r w:rsidRPr="00634BE6">
              <w:rPr>
                <w:rFonts w:ascii="Traditional Arabic" w:hAnsi="Traditional Arabic" w:cs="Traditional Arabic"/>
                <w:sz w:val="32"/>
                <w:szCs w:val="32"/>
                <w:rtl/>
                <w:lang w:bidi="ar-DZ"/>
              </w:rPr>
              <w:t>النشأة والتطور</w:t>
            </w:r>
          </w:p>
        </w:tc>
        <w:tc>
          <w:tcPr>
            <w:tcW w:w="1276" w:type="dxa"/>
          </w:tcPr>
          <w:p w:rsidR="00ED300D" w:rsidRPr="00397F4A" w:rsidRDefault="00FD305C" w:rsidP="00FD305C">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w:t>
            </w:r>
          </w:p>
        </w:tc>
      </w:tr>
      <w:tr w:rsidR="001E3299" w:rsidRPr="000B3984" w:rsidTr="00FD305C">
        <w:trPr>
          <w:trHeight w:val="555"/>
        </w:trPr>
        <w:tc>
          <w:tcPr>
            <w:tcW w:w="8294" w:type="dxa"/>
          </w:tcPr>
          <w:p w:rsidR="00634BE6" w:rsidRPr="00634BE6" w:rsidRDefault="00634BE6" w:rsidP="00CE72C8">
            <w:pPr>
              <w:ind w:firstLine="170"/>
              <w:jc w:val="right"/>
              <w:outlineLvl w:val="0"/>
              <w:rPr>
                <w:rFonts w:ascii="Traditional Arabic" w:hAnsi="Traditional Arabic" w:cs="Traditional Arabic"/>
                <w:sz w:val="32"/>
                <w:szCs w:val="32"/>
                <w:rtl/>
                <w:lang w:bidi="ar-DZ"/>
              </w:rPr>
            </w:pPr>
            <w:r w:rsidRPr="00634BE6">
              <w:rPr>
                <w:rFonts w:ascii="Traditional Arabic" w:hAnsi="Traditional Arabic" w:cs="Traditional Arabic"/>
                <w:sz w:val="32"/>
                <w:szCs w:val="32"/>
                <w:rtl/>
                <w:lang w:bidi="ar-DZ"/>
              </w:rPr>
              <w:t>دوافع ظهور مفهوم الحكم الراشد</w:t>
            </w:r>
          </w:p>
        </w:tc>
        <w:tc>
          <w:tcPr>
            <w:tcW w:w="1276" w:type="dxa"/>
          </w:tcPr>
          <w:p w:rsidR="00634BE6"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w:t>
            </w:r>
          </w:p>
        </w:tc>
      </w:tr>
      <w:tr w:rsidR="001E3299" w:rsidRPr="000B3984" w:rsidTr="00FD305C">
        <w:trPr>
          <w:trHeight w:val="625"/>
        </w:trPr>
        <w:tc>
          <w:tcPr>
            <w:tcW w:w="8294" w:type="dxa"/>
            <w:tcBorders>
              <w:bottom w:val="single" w:sz="4" w:space="0" w:color="auto"/>
            </w:tcBorders>
          </w:tcPr>
          <w:p w:rsidR="00ED300D" w:rsidRPr="000B3984" w:rsidRDefault="006A6216" w:rsidP="00CE72C8">
            <w:pPr>
              <w:spacing w:line="360" w:lineRule="auto"/>
              <w:jc w:val="center"/>
              <w:rPr>
                <w:rFonts w:ascii="Traditional Arabic" w:hAnsi="Traditional Arabic" w:cs="Traditional Arabic"/>
                <w:b/>
                <w:bCs/>
                <w:sz w:val="28"/>
                <w:szCs w:val="28"/>
                <w:rtl/>
              </w:rPr>
            </w:pPr>
            <w:r w:rsidRPr="00397F4A">
              <w:rPr>
                <w:rFonts w:ascii="Traditional Arabic" w:hAnsi="Traditional Arabic" w:cs="Traditional Arabic"/>
                <w:b/>
                <w:bCs/>
                <w:sz w:val="32"/>
                <w:szCs w:val="32"/>
                <w:rtl/>
                <w:lang w:bidi="ar-DZ"/>
              </w:rPr>
              <w:t xml:space="preserve">المحاضرة الثانية: </w:t>
            </w:r>
            <w:r w:rsidR="00634BE6">
              <w:rPr>
                <w:rFonts w:ascii="Traditional Arabic" w:hAnsi="Traditional Arabic" w:cs="Traditional Arabic" w:hint="cs"/>
                <w:b/>
                <w:bCs/>
                <w:sz w:val="32"/>
                <w:szCs w:val="32"/>
                <w:rtl/>
                <w:lang w:bidi="ar-DZ"/>
              </w:rPr>
              <w:t>مفهوم الحكم الراشد</w:t>
            </w:r>
          </w:p>
        </w:tc>
        <w:tc>
          <w:tcPr>
            <w:tcW w:w="1276" w:type="dxa"/>
            <w:tcBorders>
              <w:bottom w:val="single" w:sz="4" w:space="0" w:color="auto"/>
            </w:tcBorders>
          </w:tcPr>
          <w:p w:rsidR="00ED300D" w:rsidRPr="00397F4A" w:rsidRDefault="00ED300D" w:rsidP="00CE72C8">
            <w:pPr>
              <w:bidi/>
              <w:ind w:firstLine="170"/>
              <w:jc w:val="center"/>
              <w:outlineLvl w:val="0"/>
              <w:rPr>
                <w:rFonts w:asciiTheme="majorBidi" w:hAnsiTheme="majorBidi" w:cstheme="majorBidi"/>
                <w:sz w:val="28"/>
                <w:szCs w:val="28"/>
                <w:rtl/>
                <w:lang w:bidi="ar-DZ"/>
              </w:rPr>
            </w:pPr>
          </w:p>
        </w:tc>
      </w:tr>
      <w:tr w:rsidR="001E3299" w:rsidRPr="000B3984" w:rsidTr="00FD305C">
        <w:trPr>
          <w:trHeight w:val="680"/>
        </w:trPr>
        <w:tc>
          <w:tcPr>
            <w:tcW w:w="8294" w:type="dxa"/>
            <w:tcBorders>
              <w:top w:val="single" w:sz="4" w:space="0" w:color="auto"/>
              <w:bottom w:val="single" w:sz="4" w:space="0" w:color="auto"/>
            </w:tcBorders>
          </w:tcPr>
          <w:p w:rsidR="00634BE6" w:rsidRPr="00CE72C8" w:rsidRDefault="00634BE6" w:rsidP="00CE72C8">
            <w:pPr>
              <w:spacing w:line="360" w:lineRule="auto"/>
              <w:jc w:val="right"/>
              <w:rPr>
                <w:rFonts w:ascii="Traditional Arabic" w:hAnsi="Traditional Arabic" w:cs="Traditional Arabic"/>
                <w:sz w:val="32"/>
                <w:szCs w:val="32"/>
                <w:rtl/>
                <w:lang w:bidi="ar-DZ"/>
              </w:rPr>
            </w:pPr>
            <w:r w:rsidRPr="00CE72C8">
              <w:rPr>
                <w:rFonts w:ascii="Traditional Arabic" w:hAnsi="Traditional Arabic" w:cs="Traditional Arabic"/>
                <w:sz w:val="32"/>
                <w:szCs w:val="32"/>
                <w:rtl/>
              </w:rPr>
              <w:t>تعريف الحكم الراشد</w:t>
            </w:r>
          </w:p>
        </w:tc>
        <w:tc>
          <w:tcPr>
            <w:tcW w:w="1276" w:type="dxa"/>
            <w:tcBorders>
              <w:top w:val="single" w:sz="4" w:space="0" w:color="auto"/>
              <w:bottom w:val="single" w:sz="4" w:space="0" w:color="auto"/>
            </w:tcBorders>
          </w:tcPr>
          <w:p w:rsidR="00634BE6"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7</w:t>
            </w:r>
          </w:p>
        </w:tc>
      </w:tr>
      <w:tr w:rsidR="001E3299" w:rsidRPr="000B3984" w:rsidTr="00FD305C">
        <w:trPr>
          <w:trHeight w:val="647"/>
        </w:trPr>
        <w:tc>
          <w:tcPr>
            <w:tcW w:w="8294" w:type="dxa"/>
            <w:tcBorders>
              <w:top w:val="single" w:sz="4" w:space="0" w:color="auto"/>
              <w:bottom w:val="single" w:sz="4" w:space="0" w:color="auto"/>
            </w:tcBorders>
          </w:tcPr>
          <w:p w:rsidR="00634BE6" w:rsidRPr="00CE72C8" w:rsidRDefault="00634BE6" w:rsidP="00CE72C8">
            <w:pPr>
              <w:bidi/>
              <w:spacing w:line="360" w:lineRule="auto"/>
              <w:rPr>
                <w:rFonts w:ascii="Traditional Arabic" w:hAnsi="Traditional Arabic" w:cs="Traditional Arabic"/>
                <w:sz w:val="32"/>
                <w:szCs w:val="32"/>
                <w:rtl/>
              </w:rPr>
            </w:pPr>
            <w:r w:rsidRPr="00CE72C8">
              <w:rPr>
                <w:rFonts w:ascii="Traditional Arabic" w:hAnsi="Traditional Arabic" w:cs="Traditional Arabic"/>
                <w:sz w:val="32"/>
                <w:szCs w:val="32"/>
                <w:rtl/>
              </w:rPr>
              <w:t xml:space="preserve">المعنى اللغوي </w:t>
            </w:r>
            <w:r w:rsidRPr="00CE72C8">
              <w:rPr>
                <w:rFonts w:ascii="Traditional Arabic" w:hAnsi="Traditional Arabic" w:cs="Traditional Arabic" w:hint="cs"/>
                <w:noProof/>
                <w:sz w:val="32"/>
                <w:szCs w:val="32"/>
                <w:rtl/>
              </w:rPr>
              <w:t>و</w:t>
            </w:r>
            <w:r w:rsidRPr="00CE72C8">
              <w:rPr>
                <w:rFonts w:ascii="Traditional Arabic" w:hAnsi="Traditional Arabic" w:cs="Traditional Arabic"/>
                <w:noProof/>
                <w:sz w:val="32"/>
                <w:szCs w:val="32"/>
                <w:rtl/>
              </w:rPr>
              <w:t xml:space="preserve"> الاصطلاحي</w:t>
            </w:r>
            <w:r w:rsidRPr="00CE72C8">
              <w:rPr>
                <w:rFonts w:ascii="Traditional Arabic" w:hAnsi="Traditional Arabic" w:cs="Traditional Arabic" w:hint="cs"/>
                <w:noProof/>
                <w:sz w:val="32"/>
                <w:szCs w:val="32"/>
                <w:rtl/>
              </w:rPr>
              <w:t xml:space="preserve"> لل</w:t>
            </w:r>
            <w:r w:rsidRPr="00CE72C8">
              <w:rPr>
                <w:rFonts w:ascii="Traditional Arabic" w:hAnsi="Traditional Arabic" w:cs="Traditional Arabic"/>
                <w:sz w:val="32"/>
                <w:szCs w:val="32"/>
                <w:rtl/>
              </w:rPr>
              <w:t>مفهوم:</w:t>
            </w:r>
          </w:p>
        </w:tc>
        <w:tc>
          <w:tcPr>
            <w:tcW w:w="1276" w:type="dxa"/>
            <w:tcBorders>
              <w:top w:val="single" w:sz="4" w:space="0" w:color="auto"/>
              <w:bottom w:val="single" w:sz="4" w:space="0" w:color="auto"/>
            </w:tcBorders>
          </w:tcPr>
          <w:p w:rsidR="00634BE6"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8</w:t>
            </w:r>
          </w:p>
        </w:tc>
      </w:tr>
      <w:tr w:rsidR="001E3299" w:rsidRPr="000B3984" w:rsidTr="00FD305C">
        <w:trPr>
          <w:trHeight w:val="633"/>
        </w:trPr>
        <w:tc>
          <w:tcPr>
            <w:tcW w:w="8294" w:type="dxa"/>
            <w:tcBorders>
              <w:top w:val="single" w:sz="4" w:space="0" w:color="auto"/>
              <w:bottom w:val="single" w:sz="4" w:space="0" w:color="auto"/>
            </w:tcBorders>
          </w:tcPr>
          <w:p w:rsidR="00634BE6" w:rsidRPr="00CE72C8" w:rsidRDefault="00634BE6" w:rsidP="00CE72C8">
            <w:pPr>
              <w:bidi/>
              <w:ind w:firstLine="170"/>
              <w:outlineLvl w:val="0"/>
              <w:rPr>
                <w:rFonts w:ascii="Traditional Arabic" w:hAnsi="Traditional Arabic" w:cs="Traditional Arabic"/>
                <w:sz w:val="32"/>
                <w:szCs w:val="32"/>
                <w:rtl/>
              </w:rPr>
            </w:pPr>
            <w:r w:rsidRPr="00CE72C8">
              <w:rPr>
                <w:rFonts w:ascii="Traditional Arabic" w:hAnsi="Traditional Arabic" w:cs="Traditional Arabic"/>
                <w:noProof/>
                <w:sz w:val="32"/>
                <w:szCs w:val="32"/>
                <w:rtl/>
                <w:lang w:bidi="ar-DZ"/>
              </w:rPr>
              <w:t>تعريف البنك الدولي</w:t>
            </w:r>
            <w:r w:rsidRPr="00CE72C8">
              <w:rPr>
                <w:rFonts w:ascii="Traditional Arabic" w:hAnsi="Traditional Arabic" w:cs="Traditional Arabic"/>
                <w:noProof/>
                <w:sz w:val="32"/>
                <w:szCs w:val="32"/>
                <w:rtl/>
              </w:rPr>
              <w:t xml:space="preserve"> </w:t>
            </w:r>
            <w:r w:rsidRPr="00CE72C8">
              <w:rPr>
                <w:rFonts w:ascii="Traditional Arabic" w:hAnsi="Traditional Arabic" w:cs="Traditional Arabic" w:hint="cs"/>
                <w:noProof/>
                <w:sz w:val="32"/>
                <w:szCs w:val="32"/>
                <w:rtl/>
              </w:rPr>
              <w:t xml:space="preserve">، </w:t>
            </w:r>
            <w:r w:rsidRPr="00CE72C8">
              <w:rPr>
                <w:rFonts w:ascii="Traditional Arabic" w:hAnsi="Traditional Arabic" w:cs="Traditional Arabic"/>
                <w:noProof/>
                <w:sz w:val="32"/>
                <w:szCs w:val="32"/>
                <w:rtl/>
              </w:rPr>
              <w:t>تعريف برنامج الأمم المتحدة الإنمائي:</w:t>
            </w:r>
          </w:p>
        </w:tc>
        <w:tc>
          <w:tcPr>
            <w:tcW w:w="1276" w:type="dxa"/>
            <w:tcBorders>
              <w:top w:val="single" w:sz="4" w:space="0" w:color="auto"/>
              <w:bottom w:val="single" w:sz="4" w:space="0" w:color="auto"/>
            </w:tcBorders>
          </w:tcPr>
          <w:p w:rsidR="00634BE6"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8</w:t>
            </w:r>
          </w:p>
        </w:tc>
      </w:tr>
      <w:tr w:rsidR="001E3299" w:rsidRPr="000B3984" w:rsidTr="00FD305C">
        <w:trPr>
          <w:trHeight w:val="649"/>
        </w:trPr>
        <w:tc>
          <w:tcPr>
            <w:tcW w:w="8294" w:type="dxa"/>
            <w:tcBorders>
              <w:top w:val="single" w:sz="4" w:space="0" w:color="auto"/>
              <w:bottom w:val="single" w:sz="4" w:space="0" w:color="auto"/>
            </w:tcBorders>
          </w:tcPr>
          <w:p w:rsidR="00634BE6" w:rsidRPr="00CE72C8" w:rsidRDefault="00634BE6" w:rsidP="00CE72C8">
            <w:pPr>
              <w:bidi/>
              <w:ind w:firstLine="170"/>
              <w:outlineLvl w:val="0"/>
              <w:rPr>
                <w:rFonts w:ascii="Traditional Arabic" w:hAnsi="Traditional Arabic" w:cs="Traditional Arabic"/>
                <w:sz w:val="32"/>
                <w:szCs w:val="32"/>
                <w:rtl/>
              </w:rPr>
            </w:pPr>
            <w:r w:rsidRPr="00CE72C8">
              <w:rPr>
                <w:rFonts w:ascii="Traditional Arabic" w:hAnsi="Traditional Arabic" w:cs="Traditional Arabic" w:hint="cs"/>
                <w:noProof/>
                <w:sz w:val="32"/>
                <w:szCs w:val="32"/>
                <w:rtl/>
              </w:rPr>
              <w:t xml:space="preserve">تعريف </w:t>
            </w:r>
            <w:r w:rsidRPr="00CE72C8">
              <w:rPr>
                <w:rFonts w:ascii="Traditional Arabic" w:hAnsi="Traditional Arabic" w:cs="Traditional Arabic"/>
                <w:noProof/>
                <w:sz w:val="32"/>
                <w:szCs w:val="32"/>
                <w:rtl/>
              </w:rPr>
              <w:t>الوكالة الامريكية للتنمية الدولية</w:t>
            </w:r>
            <w:r w:rsidRPr="00CE72C8">
              <w:rPr>
                <w:rFonts w:ascii="Traditional Arabic" w:hAnsi="Traditional Arabic" w:cs="Traditional Arabic"/>
                <w:sz w:val="32"/>
                <w:szCs w:val="32"/>
                <w:rtl/>
              </w:rPr>
              <w:t xml:space="preserve"> تعريف تقرير التنمية الإنسانية العربية:</w:t>
            </w:r>
          </w:p>
        </w:tc>
        <w:tc>
          <w:tcPr>
            <w:tcW w:w="1276" w:type="dxa"/>
            <w:tcBorders>
              <w:top w:val="single" w:sz="4" w:space="0" w:color="auto"/>
              <w:bottom w:val="single" w:sz="4" w:space="0" w:color="auto"/>
            </w:tcBorders>
          </w:tcPr>
          <w:p w:rsidR="00634BE6"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9</w:t>
            </w:r>
          </w:p>
        </w:tc>
      </w:tr>
      <w:tr w:rsidR="001E3299" w:rsidRPr="000B3984" w:rsidTr="00FD305C">
        <w:trPr>
          <w:trHeight w:val="599"/>
        </w:trPr>
        <w:tc>
          <w:tcPr>
            <w:tcW w:w="8294" w:type="dxa"/>
            <w:tcBorders>
              <w:top w:val="single" w:sz="4" w:space="0" w:color="auto"/>
              <w:bottom w:val="single" w:sz="4" w:space="0" w:color="auto"/>
            </w:tcBorders>
          </w:tcPr>
          <w:p w:rsidR="00634BE6" w:rsidRPr="00CE72C8" w:rsidRDefault="00634BE6" w:rsidP="00CE72C8">
            <w:pPr>
              <w:bidi/>
              <w:spacing w:line="360" w:lineRule="auto"/>
              <w:rPr>
                <w:rFonts w:ascii="Traditional Arabic" w:hAnsi="Traditional Arabic" w:cs="Traditional Arabic"/>
                <w:sz w:val="32"/>
                <w:szCs w:val="32"/>
                <w:rtl/>
              </w:rPr>
            </w:pPr>
            <w:r w:rsidRPr="00CE72C8">
              <w:rPr>
                <w:rFonts w:ascii="Traditional Arabic" w:hAnsi="Traditional Arabic" w:cs="Traditional Arabic"/>
                <w:sz w:val="32"/>
                <w:szCs w:val="32"/>
                <w:rtl/>
              </w:rPr>
              <w:t>خلاصة</w:t>
            </w:r>
            <w:r w:rsidRPr="00CE72C8">
              <w:rPr>
                <w:rFonts w:ascii="Traditional Arabic" w:hAnsi="Traditional Arabic" w:cs="Traditional Arabic" w:hint="cs"/>
                <w:sz w:val="32"/>
                <w:szCs w:val="32"/>
                <w:rtl/>
              </w:rPr>
              <w:t>.</w:t>
            </w:r>
          </w:p>
        </w:tc>
        <w:tc>
          <w:tcPr>
            <w:tcW w:w="1276" w:type="dxa"/>
            <w:tcBorders>
              <w:top w:val="single" w:sz="4" w:space="0" w:color="auto"/>
              <w:bottom w:val="single" w:sz="4" w:space="0" w:color="auto"/>
            </w:tcBorders>
          </w:tcPr>
          <w:p w:rsidR="00634BE6"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9</w:t>
            </w:r>
          </w:p>
        </w:tc>
      </w:tr>
      <w:tr w:rsidR="001E3299" w:rsidRPr="000B3984" w:rsidTr="00FD305C">
        <w:trPr>
          <w:trHeight w:val="710"/>
        </w:trPr>
        <w:tc>
          <w:tcPr>
            <w:tcW w:w="8294" w:type="dxa"/>
            <w:tcBorders>
              <w:bottom w:val="single" w:sz="4" w:space="0" w:color="auto"/>
            </w:tcBorders>
          </w:tcPr>
          <w:p w:rsidR="006A6216" w:rsidRPr="00CE72C8" w:rsidRDefault="00CE72C8" w:rsidP="00CE72C8">
            <w:pPr>
              <w:bidi/>
              <w:spacing w:line="360"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w:t>
            </w:r>
            <w:r w:rsidRPr="00626B8A">
              <w:rPr>
                <w:rFonts w:ascii="Traditional Arabic" w:hAnsi="Traditional Arabic" w:cs="Traditional Arabic"/>
                <w:b/>
                <w:bCs/>
                <w:sz w:val="32"/>
                <w:szCs w:val="32"/>
                <w:rtl/>
                <w:lang w:bidi="ar-DZ"/>
              </w:rPr>
              <w:t xml:space="preserve">لمحاضرة </w:t>
            </w:r>
            <w:r>
              <w:rPr>
                <w:rFonts w:ascii="Traditional Arabic" w:hAnsi="Traditional Arabic" w:cs="Traditional Arabic" w:hint="cs"/>
                <w:b/>
                <w:bCs/>
                <w:sz w:val="32"/>
                <w:szCs w:val="32"/>
                <w:rtl/>
                <w:lang w:bidi="ar-DZ"/>
              </w:rPr>
              <w:t>03</w:t>
            </w:r>
            <w:r w:rsidRPr="00626B8A">
              <w:rPr>
                <w:rFonts w:ascii="Traditional Arabic" w:hAnsi="Traditional Arabic" w:cs="Traditional Arabic"/>
                <w:b/>
                <w:bCs/>
                <w:sz w:val="32"/>
                <w:szCs w:val="32"/>
                <w:rtl/>
                <w:lang w:bidi="ar-DZ"/>
              </w:rPr>
              <w:t xml:space="preserve">: أبعاد ومكونات الحكم الراشد </w:t>
            </w:r>
          </w:p>
        </w:tc>
        <w:tc>
          <w:tcPr>
            <w:tcW w:w="1276" w:type="dxa"/>
            <w:tcBorders>
              <w:bottom w:val="single" w:sz="4" w:space="0" w:color="auto"/>
            </w:tcBorders>
          </w:tcPr>
          <w:p w:rsidR="006A6216"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10</w:t>
            </w:r>
          </w:p>
        </w:tc>
      </w:tr>
      <w:tr w:rsidR="00EA7C46" w:rsidRPr="000B3984" w:rsidTr="00FD305C">
        <w:trPr>
          <w:trHeight w:val="601"/>
        </w:trPr>
        <w:tc>
          <w:tcPr>
            <w:tcW w:w="8294" w:type="dxa"/>
            <w:tcBorders>
              <w:top w:val="single" w:sz="4" w:space="0" w:color="auto"/>
              <w:bottom w:val="single" w:sz="4" w:space="0" w:color="auto"/>
            </w:tcBorders>
          </w:tcPr>
          <w:p w:rsidR="00CE72C8" w:rsidRPr="00CE72C8" w:rsidRDefault="00CE72C8" w:rsidP="00CE72C8">
            <w:pPr>
              <w:bidi/>
              <w:spacing w:line="360" w:lineRule="auto"/>
              <w:rPr>
                <w:rFonts w:ascii="Traditional Arabic" w:hAnsi="Traditional Arabic" w:cs="Traditional Arabic"/>
                <w:sz w:val="32"/>
                <w:szCs w:val="32"/>
                <w:rtl/>
                <w:lang w:bidi="ar-DZ"/>
              </w:rPr>
            </w:pPr>
            <w:r w:rsidRPr="00CE72C8">
              <w:rPr>
                <w:rFonts w:ascii="Traditional Arabic" w:hAnsi="Traditional Arabic" w:cs="Traditional Arabic"/>
                <w:sz w:val="32"/>
                <w:szCs w:val="32"/>
                <w:rtl/>
                <w:lang w:bidi="ar-DZ"/>
              </w:rPr>
              <w:t>مقدمة:</w:t>
            </w:r>
          </w:p>
        </w:tc>
        <w:tc>
          <w:tcPr>
            <w:tcW w:w="1276" w:type="dxa"/>
            <w:tcBorders>
              <w:top w:val="single" w:sz="4" w:space="0" w:color="auto"/>
              <w:bottom w:val="single" w:sz="4" w:space="0" w:color="auto"/>
            </w:tcBorders>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11</w:t>
            </w:r>
          </w:p>
        </w:tc>
      </w:tr>
      <w:tr w:rsidR="00EA7C46" w:rsidRPr="000B3984" w:rsidTr="00FD305C">
        <w:trPr>
          <w:trHeight w:val="680"/>
        </w:trPr>
        <w:tc>
          <w:tcPr>
            <w:tcW w:w="8294" w:type="dxa"/>
            <w:tcBorders>
              <w:top w:val="single" w:sz="4" w:space="0" w:color="auto"/>
              <w:bottom w:val="single" w:sz="4" w:space="0" w:color="auto"/>
            </w:tcBorders>
          </w:tcPr>
          <w:p w:rsidR="00CE72C8" w:rsidRPr="00CE72C8" w:rsidRDefault="00CE72C8" w:rsidP="00CE72C8">
            <w:pPr>
              <w:bidi/>
              <w:spacing w:line="360" w:lineRule="auto"/>
              <w:rPr>
                <w:rFonts w:ascii="Traditional Arabic" w:hAnsi="Traditional Arabic" w:cs="Traditional Arabic"/>
                <w:sz w:val="32"/>
                <w:szCs w:val="32"/>
                <w:rtl/>
                <w:lang w:bidi="ar-DZ"/>
              </w:rPr>
            </w:pPr>
            <w:r w:rsidRPr="00CE72C8">
              <w:rPr>
                <w:rFonts w:ascii="Traditional Arabic" w:hAnsi="Traditional Arabic" w:cs="Traditional Arabic"/>
                <w:sz w:val="32"/>
                <w:szCs w:val="32"/>
                <w:rtl/>
              </w:rPr>
              <w:t>1- أبعاد الحكم الراشد:</w:t>
            </w:r>
          </w:p>
        </w:tc>
        <w:tc>
          <w:tcPr>
            <w:tcW w:w="1276" w:type="dxa"/>
            <w:tcBorders>
              <w:top w:val="single" w:sz="4" w:space="0" w:color="auto"/>
              <w:bottom w:val="single" w:sz="4" w:space="0" w:color="auto"/>
            </w:tcBorders>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12</w:t>
            </w:r>
          </w:p>
        </w:tc>
      </w:tr>
      <w:tr w:rsidR="00CE72C8" w:rsidRPr="000B3984" w:rsidTr="00FD305C">
        <w:trPr>
          <w:trHeight w:val="680"/>
        </w:trPr>
        <w:tc>
          <w:tcPr>
            <w:tcW w:w="8294" w:type="dxa"/>
            <w:tcBorders>
              <w:top w:val="single" w:sz="4" w:space="0" w:color="auto"/>
              <w:bottom w:val="single" w:sz="4" w:space="0" w:color="auto"/>
            </w:tcBorders>
          </w:tcPr>
          <w:p w:rsidR="00CE72C8" w:rsidRPr="00CE72C8" w:rsidRDefault="00CE72C8" w:rsidP="00CE72C8">
            <w:pPr>
              <w:bidi/>
              <w:spacing w:line="360" w:lineRule="auto"/>
              <w:rPr>
                <w:rFonts w:ascii="Traditional Arabic" w:hAnsi="Traditional Arabic" w:cs="Traditional Arabic"/>
                <w:sz w:val="32"/>
                <w:szCs w:val="32"/>
                <w:rtl/>
              </w:rPr>
            </w:pPr>
            <w:r w:rsidRPr="00CE72C8">
              <w:rPr>
                <w:rFonts w:ascii="Traditional Arabic" w:hAnsi="Traditional Arabic" w:cs="Traditional Arabic"/>
                <w:sz w:val="32"/>
                <w:szCs w:val="32"/>
                <w:rtl/>
              </w:rPr>
              <w:t>أ- البعد السياسي</w:t>
            </w:r>
          </w:p>
        </w:tc>
        <w:tc>
          <w:tcPr>
            <w:tcW w:w="1276" w:type="dxa"/>
            <w:tcBorders>
              <w:top w:val="single" w:sz="4" w:space="0" w:color="auto"/>
              <w:bottom w:val="single" w:sz="4" w:space="0" w:color="auto"/>
            </w:tcBorders>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12</w:t>
            </w:r>
          </w:p>
        </w:tc>
      </w:tr>
      <w:tr w:rsidR="00CE72C8" w:rsidRPr="000B3984" w:rsidTr="00FD305C">
        <w:trPr>
          <w:trHeight w:val="680"/>
        </w:trPr>
        <w:tc>
          <w:tcPr>
            <w:tcW w:w="8294" w:type="dxa"/>
            <w:tcBorders>
              <w:top w:val="single" w:sz="4" w:space="0" w:color="auto"/>
              <w:bottom w:val="single" w:sz="4" w:space="0" w:color="auto"/>
            </w:tcBorders>
          </w:tcPr>
          <w:p w:rsidR="00CE72C8" w:rsidRPr="00CE72C8" w:rsidRDefault="00CE72C8" w:rsidP="00CE72C8">
            <w:pPr>
              <w:bidi/>
              <w:spacing w:line="360" w:lineRule="auto"/>
              <w:rPr>
                <w:rFonts w:ascii="Traditional Arabic" w:hAnsi="Traditional Arabic" w:cs="Traditional Arabic"/>
                <w:sz w:val="32"/>
                <w:szCs w:val="32"/>
                <w:rtl/>
              </w:rPr>
            </w:pPr>
            <w:r w:rsidRPr="00CE72C8">
              <w:rPr>
                <w:rFonts w:ascii="Traditional Arabic" w:hAnsi="Traditional Arabic" w:cs="Traditional Arabic"/>
                <w:sz w:val="32"/>
                <w:szCs w:val="32"/>
                <w:rtl/>
              </w:rPr>
              <w:t>ب- البعد التقني</w:t>
            </w:r>
          </w:p>
        </w:tc>
        <w:tc>
          <w:tcPr>
            <w:tcW w:w="1276" w:type="dxa"/>
            <w:tcBorders>
              <w:top w:val="single" w:sz="4" w:space="0" w:color="auto"/>
              <w:bottom w:val="single" w:sz="4" w:space="0" w:color="auto"/>
            </w:tcBorders>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12</w:t>
            </w:r>
          </w:p>
        </w:tc>
      </w:tr>
      <w:tr w:rsidR="00EA7C46" w:rsidRPr="000B3984" w:rsidTr="00FD305C">
        <w:trPr>
          <w:trHeight w:val="652"/>
        </w:trPr>
        <w:tc>
          <w:tcPr>
            <w:tcW w:w="8294" w:type="dxa"/>
            <w:tcBorders>
              <w:top w:val="single" w:sz="4" w:space="0" w:color="auto"/>
              <w:bottom w:val="single" w:sz="4" w:space="0" w:color="auto"/>
            </w:tcBorders>
          </w:tcPr>
          <w:p w:rsidR="00CE72C8" w:rsidRPr="00CE72C8" w:rsidRDefault="00CE72C8" w:rsidP="00CE72C8">
            <w:pPr>
              <w:bidi/>
              <w:spacing w:line="360" w:lineRule="auto"/>
              <w:rPr>
                <w:rFonts w:ascii="Traditional Arabic" w:hAnsi="Traditional Arabic" w:cs="Traditional Arabic"/>
                <w:sz w:val="32"/>
                <w:szCs w:val="32"/>
                <w:rtl/>
              </w:rPr>
            </w:pPr>
            <w:r w:rsidRPr="00CE72C8">
              <w:rPr>
                <w:rFonts w:ascii="Traditional Arabic" w:hAnsi="Traditional Arabic" w:cs="Traditional Arabic"/>
                <w:sz w:val="32"/>
                <w:szCs w:val="32"/>
                <w:rtl/>
                <w:lang w:val="en-US"/>
              </w:rPr>
              <w:t>ج</w:t>
            </w:r>
            <w:r w:rsidRPr="00CE72C8">
              <w:rPr>
                <w:rFonts w:ascii="Traditional Arabic" w:hAnsi="Traditional Arabic" w:cs="Traditional Arabic"/>
                <w:sz w:val="32"/>
                <w:szCs w:val="32"/>
                <w:rtl/>
              </w:rPr>
              <w:t xml:space="preserve">- البعد الاقتصادي والاجتماعي </w:t>
            </w:r>
            <w:r w:rsidRPr="00CE72C8">
              <w:rPr>
                <w:rFonts w:ascii="Traditional Arabic" w:hAnsi="Traditional Arabic" w:cs="Traditional Arabic" w:hint="cs"/>
                <w:sz w:val="32"/>
                <w:szCs w:val="32"/>
                <w:rtl/>
              </w:rPr>
              <w:t>.</w:t>
            </w:r>
          </w:p>
        </w:tc>
        <w:tc>
          <w:tcPr>
            <w:tcW w:w="1276" w:type="dxa"/>
            <w:tcBorders>
              <w:top w:val="single" w:sz="4" w:space="0" w:color="auto"/>
              <w:bottom w:val="single" w:sz="4" w:space="0" w:color="auto"/>
            </w:tcBorders>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13</w:t>
            </w:r>
          </w:p>
        </w:tc>
      </w:tr>
      <w:tr w:rsidR="001E3299" w:rsidRPr="000B3984" w:rsidTr="00FD305C">
        <w:trPr>
          <w:trHeight w:val="478"/>
        </w:trPr>
        <w:tc>
          <w:tcPr>
            <w:tcW w:w="8294" w:type="dxa"/>
            <w:tcBorders>
              <w:top w:val="single" w:sz="4" w:space="0" w:color="auto"/>
              <w:bottom w:val="single" w:sz="4" w:space="0" w:color="auto"/>
            </w:tcBorders>
          </w:tcPr>
          <w:p w:rsidR="00CE72C8" w:rsidRPr="00CE72C8" w:rsidRDefault="00CE72C8" w:rsidP="00CE72C8">
            <w:pPr>
              <w:bidi/>
              <w:spacing w:line="360" w:lineRule="auto"/>
              <w:rPr>
                <w:rFonts w:ascii="Traditional Arabic" w:hAnsi="Traditional Arabic" w:cs="Traditional Arabic"/>
                <w:sz w:val="32"/>
                <w:szCs w:val="32"/>
                <w:rtl/>
              </w:rPr>
            </w:pPr>
            <w:r w:rsidRPr="00CE72C8">
              <w:rPr>
                <w:rFonts w:ascii="Traditional Arabic" w:hAnsi="Traditional Arabic" w:cs="Traditional Arabic"/>
                <w:sz w:val="32"/>
                <w:szCs w:val="32"/>
                <w:rtl/>
              </w:rPr>
              <w:t xml:space="preserve">- </w:t>
            </w:r>
            <w:r w:rsidRPr="00CE72C8">
              <w:rPr>
                <w:rFonts w:ascii="Traditional Arabic" w:hAnsi="Traditional Arabic" w:cs="Traditional Arabic"/>
                <w:sz w:val="32"/>
                <w:szCs w:val="32"/>
                <w:rtl/>
                <w:lang w:bidi="ar-DZ"/>
              </w:rPr>
              <w:t>المكونات الأساسية للحكم الراشد:</w:t>
            </w:r>
          </w:p>
        </w:tc>
        <w:tc>
          <w:tcPr>
            <w:tcW w:w="1276" w:type="dxa"/>
            <w:tcBorders>
              <w:top w:val="single" w:sz="4" w:space="0" w:color="auto"/>
              <w:bottom w:val="single" w:sz="4" w:space="0" w:color="auto"/>
            </w:tcBorders>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13</w:t>
            </w:r>
          </w:p>
        </w:tc>
      </w:tr>
      <w:tr w:rsidR="001E3299" w:rsidRPr="000B3984" w:rsidTr="00FD305C">
        <w:trPr>
          <w:trHeight w:val="2699"/>
        </w:trPr>
        <w:tc>
          <w:tcPr>
            <w:tcW w:w="8294" w:type="dxa"/>
            <w:tcBorders>
              <w:top w:val="single" w:sz="4" w:space="0" w:color="auto"/>
              <w:bottom w:val="single" w:sz="4" w:space="0" w:color="auto"/>
            </w:tcBorders>
          </w:tcPr>
          <w:p w:rsidR="00CE72C8" w:rsidRPr="00CE72C8" w:rsidRDefault="00CE72C8" w:rsidP="00CE72C8">
            <w:pPr>
              <w:bidi/>
              <w:spacing w:line="360" w:lineRule="auto"/>
              <w:rPr>
                <w:rFonts w:ascii="Traditional Arabic" w:hAnsi="Traditional Arabic" w:cs="Traditional Arabic"/>
                <w:sz w:val="32"/>
                <w:szCs w:val="32"/>
                <w:rtl/>
              </w:rPr>
            </w:pPr>
            <w:r w:rsidRPr="00CE72C8">
              <w:rPr>
                <w:rFonts w:ascii="Traditional Arabic" w:hAnsi="Traditional Arabic" w:cs="Traditional Arabic"/>
                <w:sz w:val="32"/>
                <w:szCs w:val="32"/>
                <w:rtl/>
                <w:lang w:bidi="ar-DZ"/>
              </w:rPr>
              <w:lastRenderedPageBreak/>
              <w:t>- إحلال الديمقراطية</w:t>
            </w:r>
            <w:r w:rsidRPr="00CE72C8">
              <w:rPr>
                <w:rFonts w:ascii="Traditional Arabic" w:hAnsi="Traditional Arabic" w:cs="Traditional Arabic" w:hint="cs"/>
                <w:sz w:val="32"/>
                <w:szCs w:val="32"/>
                <w:rtl/>
                <w:lang w:bidi="ar-DZ"/>
              </w:rPr>
              <w:t>.</w:t>
            </w:r>
          </w:p>
          <w:p w:rsidR="00CE72C8" w:rsidRPr="00CE72C8" w:rsidRDefault="00CE72C8" w:rsidP="00CE72C8">
            <w:pPr>
              <w:bidi/>
              <w:spacing w:line="360" w:lineRule="auto"/>
              <w:rPr>
                <w:rFonts w:ascii="Traditional Arabic" w:hAnsi="Traditional Arabic" w:cs="Traditional Arabic"/>
                <w:sz w:val="32"/>
                <w:szCs w:val="32"/>
                <w:rtl/>
                <w:lang w:bidi="ar-DZ"/>
              </w:rPr>
            </w:pPr>
            <w:r w:rsidRPr="00CE72C8">
              <w:rPr>
                <w:rFonts w:ascii="Traditional Arabic" w:hAnsi="Traditional Arabic" w:cs="Traditional Arabic"/>
                <w:sz w:val="32"/>
                <w:szCs w:val="32"/>
                <w:rtl/>
              </w:rPr>
              <w:t>2- الأنظمة الانتحابية</w:t>
            </w:r>
            <w:r w:rsidRPr="00CE72C8">
              <w:rPr>
                <w:rFonts w:ascii="Traditional Arabic" w:hAnsi="Traditional Arabic" w:cs="Traditional Arabic" w:hint="cs"/>
                <w:sz w:val="32"/>
                <w:szCs w:val="32"/>
                <w:rtl/>
              </w:rPr>
              <w:t>.</w:t>
            </w:r>
          </w:p>
          <w:p w:rsidR="00CE72C8" w:rsidRPr="00CE72C8" w:rsidRDefault="00CE72C8" w:rsidP="00CE72C8">
            <w:pPr>
              <w:bidi/>
              <w:spacing w:line="360" w:lineRule="auto"/>
              <w:rPr>
                <w:rFonts w:ascii="Traditional Arabic" w:eastAsia="Calibri" w:hAnsi="Traditional Arabic" w:cs="Traditional Arabic"/>
                <w:sz w:val="32"/>
                <w:szCs w:val="32"/>
                <w:rtl/>
              </w:rPr>
            </w:pPr>
            <w:r w:rsidRPr="00CE72C8">
              <w:rPr>
                <w:rFonts w:ascii="Traditional Arabic" w:hAnsi="Traditional Arabic" w:cs="Traditional Arabic"/>
                <w:sz w:val="32"/>
                <w:szCs w:val="32"/>
                <w:rtl/>
                <w:lang w:bidi="ar-DZ"/>
              </w:rPr>
              <w:t xml:space="preserve"> 3- اللامركزية</w:t>
            </w:r>
            <w:r w:rsidRPr="00CE72C8">
              <w:rPr>
                <w:rFonts w:ascii="Traditional Arabic" w:hAnsi="Traditional Arabic" w:cs="Traditional Arabic" w:hint="cs"/>
                <w:sz w:val="32"/>
                <w:szCs w:val="32"/>
                <w:rtl/>
                <w:lang w:bidi="ar-DZ"/>
              </w:rPr>
              <w:t>.</w:t>
            </w:r>
          </w:p>
          <w:p w:rsidR="00CE72C8" w:rsidRPr="00CE72C8" w:rsidRDefault="00CE72C8" w:rsidP="00CE72C8">
            <w:pPr>
              <w:bidi/>
              <w:spacing w:line="360" w:lineRule="auto"/>
              <w:outlineLvl w:val="2"/>
              <w:rPr>
                <w:rFonts w:ascii="Traditional Arabic" w:eastAsia="Times New Roman" w:hAnsi="Traditional Arabic" w:cs="Traditional Arabic"/>
                <w:color w:val="000000" w:themeColor="text1"/>
                <w:sz w:val="32"/>
                <w:szCs w:val="32"/>
                <w:rtl/>
              </w:rPr>
            </w:pPr>
            <w:r w:rsidRPr="00CE72C8">
              <w:rPr>
                <w:rFonts w:ascii="Traditional Arabic" w:hAnsi="Traditional Arabic" w:cs="Traditional Arabic"/>
                <w:sz w:val="32"/>
                <w:szCs w:val="32"/>
                <w:rtl/>
              </w:rPr>
              <w:t>4</w:t>
            </w:r>
            <w:r w:rsidRPr="00CE72C8">
              <w:rPr>
                <w:rFonts w:ascii="Traditional Arabic" w:hAnsi="Traditional Arabic" w:cs="Traditional Arabic"/>
                <w:sz w:val="32"/>
                <w:szCs w:val="32"/>
                <w:rtl/>
                <w:lang w:bidi="ar-DZ"/>
              </w:rPr>
              <w:t>-  نظام الحكم الدستوري والحقوق القانونية</w:t>
            </w:r>
          </w:p>
        </w:tc>
        <w:tc>
          <w:tcPr>
            <w:tcW w:w="1276" w:type="dxa"/>
            <w:tcBorders>
              <w:top w:val="single" w:sz="4" w:space="0" w:color="auto"/>
            </w:tcBorders>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14</w:t>
            </w:r>
          </w:p>
        </w:tc>
      </w:tr>
      <w:tr w:rsidR="001E3299" w:rsidRPr="000B3984" w:rsidTr="00FD305C">
        <w:trPr>
          <w:trHeight w:val="555"/>
        </w:trPr>
        <w:tc>
          <w:tcPr>
            <w:tcW w:w="8294" w:type="dxa"/>
          </w:tcPr>
          <w:p w:rsidR="006A6216" w:rsidRPr="00CE72C8" w:rsidRDefault="00CE72C8" w:rsidP="00CE72C8">
            <w:pPr>
              <w:spacing w:line="360" w:lineRule="auto"/>
              <w:jc w:val="righ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w:t>
            </w:r>
            <w:r w:rsidRPr="00F4201D">
              <w:rPr>
                <w:rFonts w:ascii="Traditional Arabic" w:hAnsi="Traditional Arabic" w:cs="Traditional Arabic"/>
                <w:b/>
                <w:bCs/>
                <w:sz w:val="32"/>
                <w:szCs w:val="32"/>
                <w:rtl/>
                <w:lang w:bidi="ar-DZ"/>
              </w:rPr>
              <w:t xml:space="preserve">محاضرة </w:t>
            </w:r>
            <w:r>
              <w:rPr>
                <w:rFonts w:ascii="Traditional Arabic" w:hAnsi="Traditional Arabic" w:cs="Traditional Arabic" w:hint="cs"/>
                <w:b/>
                <w:bCs/>
                <w:sz w:val="32"/>
                <w:szCs w:val="32"/>
                <w:rtl/>
                <w:lang w:bidi="ar-DZ"/>
              </w:rPr>
              <w:t>الرابعة</w:t>
            </w:r>
            <w:r>
              <w:rPr>
                <w:rFonts w:ascii="Traditional Arabic" w:hAnsi="Traditional Arabic" w:cs="Traditional Arabic"/>
                <w:b/>
                <w:bCs/>
                <w:sz w:val="32"/>
                <w:szCs w:val="32"/>
                <w:rtl/>
                <w:lang w:bidi="ar-DZ"/>
              </w:rPr>
              <w:t>: مبادئ وقواعد الحكم الراشد:</w:t>
            </w:r>
          </w:p>
        </w:tc>
        <w:tc>
          <w:tcPr>
            <w:tcW w:w="1276" w:type="dxa"/>
          </w:tcPr>
          <w:p w:rsidR="006A6216" w:rsidRPr="00397F4A" w:rsidRDefault="00FD305C" w:rsidP="00FD305C">
            <w:pPr>
              <w:bidi/>
              <w:outlineLvl w:val="0"/>
              <w:rPr>
                <w:rFonts w:asciiTheme="majorBidi" w:hAnsiTheme="majorBidi" w:cstheme="majorBidi"/>
                <w:sz w:val="28"/>
                <w:szCs w:val="28"/>
                <w:rtl/>
                <w:lang w:bidi="ar-DZ"/>
              </w:rPr>
            </w:pPr>
            <w:r>
              <w:rPr>
                <w:rFonts w:asciiTheme="majorBidi" w:hAnsiTheme="majorBidi" w:cstheme="majorBidi"/>
                <w:sz w:val="28"/>
                <w:szCs w:val="28"/>
                <w:lang w:bidi="ar-DZ"/>
              </w:rPr>
              <w:t>15</w:t>
            </w:r>
          </w:p>
        </w:tc>
      </w:tr>
      <w:tr w:rsidR="001E3299" w:rsidRPr="000B3984" w:rsidTr="00FD305C">
        <w:trPr>
          <w:trHeight w:val="555"/>
        </w:trPr>
        <w:tc>
          <w:tcPr>
            <w:tcW w:w="8294" w:type="dxa"/>
          </w:tcPr>
          <w:p w:rsidR="006A6216" w:rsidRPr="00CE72C8" w:rsidRDefault="00CE72C8" w:rsidP="00CE72C8">
            <w:pPr>
              <w:spacing w:line="360" w:lineRule="auto"/>
              <w:jc w:val="right"/>
              <w:rPr>
                <w:rFonts w:ascii="Traditional Arabic" w:hAnsi="Traditional Arabic" w:cs="Traditional Arabic"/>
                <w:sz w:val="32"/>
                <w:szCs w:val="32"/>
                <w:rtl/>
                <w:lang w:bidi="ar-DZ"/>
              </w:rPr>
            </w:pPr>
            <w:r w:rsidRPr="00CE72C8">
              <w:rPr>
                <w:rFonts w:ascii="Traditional Arabic" w:hAnsi="Traditional Arabic" w:cs="Traditional Arabic"/>
                <w:sz w:val="32"/>
                <w:szCs w:val="32"/>
                <w:rtl/>
                <w:lang w:bidi="ar-DZ"/>
              </w:rPr>
              <w:t xml:space="preserve">مقدمة: </w:t>
            </w:r>
          </w:p>
        </w:tc>
        <w:tc>
          <w:tcPr>
            <w:tcW w:w="1276" w:type="dxa"/>
          </w:tcPr>
          <w:p w:rsidR="006A6216"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16</w:t>
            </w:r>
          </w:p>
        </w:tc>
      </w:tr>
      <w:tr w:rsidR="001E3299" w:rsidRPr="000B3984" w:rsidTr="00FD305C">
        <w:trPr>
          <w:trHeight w:val="555"/>
        </w:trPr>
        <w:tc>
          <w:tcPr>
            <w:tcW w:w="8294" w:type="dxa"/>
          </w:tcPr>
          <w:p w:rsidR="006A6216" w:rsidRPr="00CE72C8" w:rsidRDefault="00CE72C8" w:rsidP="00CE72C8">
            <w:pPr>
              <w:bidi/>
              <w:spacing w:line="360" w:lineRule="auto"/>
              <w:rPr>
                <w:rFonts w:ascii="Traditional Arabic" w:hAnsi="Traditional Arabic" w:cs="Traditional Arabic"/>
                <w:color w:val="000000"/>
                <w:sz w:val="32"/>
                <w:szCs w:val="32"/>
                <w:rtl/>
              </w:rPr>
            </w:pPr>
            <w:r w:rsidRPr="00CE72C8">
              <w:rPr>
                <w:rFonts w:ascii="Traditional Arabic" w:hAnsi="Traditional Arabic" w:cs="Traditional Arabic"/>
                <w:sz w:val="32"/>
                <w:szCs w:val="32"/>
                <w:rtl/>
                <w:lang w:bidi="ar-DZ"/>
              </w:rPr>
              <w:t>1- الفصل بين السلطات</w:t>
            </w:r>
            <w:r w:rsidRPr="00CE72C8">
              <w:rPr>
                <w:rFonts w:ascii="Traditional Arabic" w:hAnsi="Traditional Arabic" w:cs="Traditional Arabic" w:hint="cs"/>
                <w:sz w:val="32"/>
                <w:szCs w:val="32"/>
                <w:rtl/>
                <w:lang w:bidi="ar-DZ"/>
              </w:rPr>
              <w:t>.</w:t>
            </w:r>
          </w:p>
        </w:tc>
        <w:tc>
          <w:tcPr>
            <w:tcW w:w="1276" w:type="dxa"/>
          </w:tcPr>
          <w:p w:rsidR="006A6216" w:rsidRPr="00397F4A" w:rsidRDefault="004704BD" w:rsidP="00CE72C8">
            <w:pPr>
              <w:bidi/>
              <w:ind w:firstLine="170"/>
              <w:jc w:val="center"/>
              <w:outlineLvl w:val="0"/>
              <w:rPr>
                <w:rFonts w:asciiTheme="majorBidi" w:hAnsiTheme="majorBidi" w:cstheme="majorBidi"/>
                <w:sz w:val="28"/>
                <w:szCs w:val="28"/>
                <w:rtl/>
                <w:lang w:bidi="ar-DZ"/>
              </w:rPr>
            </w:pPr>
            <w:r w:rsidRPr="00397F4A">
              <w:rPr>
                <w:rFonts w:asciiTheme="majorBidi" w:hAnsiTheme="majorBidi" w:cstheme="majorBidi" w:hint="cs"/>
                <w:sz w:val="28"/>
                <w:szCs w:val="28"/>
                <w:rtl/>
                <w:lang w:bidi="ar-DZ"/>
              </w:rPr>
              <w:t>1</w:t>
            </w:r>
            <w:r w:rsidR="00A0519C">
              <w:rPr>
                <w:rFonts w:asciiTheme="majorBidi" w:hAnsiTheme="majorBidi" w:cstheme="majorBidi" w:hint="cs"/>
                <w:sz w:val="28"/>
                <w:szCs w:val="28"/>
                <w:rtl/>
                <w:lang w:bidi="ar-DZ"/>
              </w:rPr>
              <w:t>7</w:t>
            </w:r>
          </w:p>
        </w:tc>
      </w:tr>
      <w:tr w:rsidR="00CE72C8" w:rsidRPr="000B3984" w:rsidTr="00FD305C">
        <w:trPr>
          <w:trHeight w:val="555"/>
        </w:trPr>
        <w:tc>
          <w:tcPr>
            <w:tcW w:w="8294" w:type="dxa"/>
          </w:tcPr>
          <w:p w:rsidR="00CE72C8" w:rsidRPr="00CE72C8" w:rsidRDefault="00CE72C8" w:rsidP="00CE72C8">
            <w:pPr>
              <w:pStyle w:val="NormalWeb"/>
              <w:spacing w:line="360" w:lineRule="auto"/>
              <w:jc w:val="both"/>
              <w:rPr>
                <w:rFonts w:ascii="Traditional Arabic" w:hAnsi="Traditional Arabic" w:cs="Traditional Arabic"/>
                <w:color w:val="000000" w:themeColor="text1"/>
                <w:sz w:val="32"/>
                <w:szCs w:val="32"/>
                <w:rtl/>
              </w:rPr>
            </w:pPr>
            <w:r w:rsidRPr="00CE72C8">
              <w:rPr>
                <w:rFonts w:ascii="Traditional Arabic" w:hAnsi="Traditional Arabic" w:cs="Traditional Arabic"/>
                <w:sz w:val="32"/>
                <w:szCs w:val="32"/>
                <w:rtl/>
                <w:lang w:bidi="ar-DZ"/>
              </w:rPr>
              <w:t>2-</w:t>
            </w:r>
            <w:r w:rsidRPr="00CE72C8">
              <w:rPr>
                <w:rFonts w:ascii="Traditional Arabic" w:hAnsi="Traditional Arabic" w:cs="Traditional Arabic"/>
                <w:color w:val="000000"/>
                <w:sz w:val="32"/>
                <w:szCs w:val="32"/>
                <w:rtl/>
              </w:rPr>
              <w:t xml:space="preserve"> الاستقلالية القضائي</w:t>
            </w:r>
            <w:r w:rsidRPr="00CE72C8">
              <w:rPr>
                <w:rFonts w:ascii="Traditional Arabic" w:hAnsi="Traditional Arabic" w:cs="Traditional Arabic"/>
                <w:color w:val="000000" w:themeColor="text1"/>
                <w:sz w:val="32"/>
                <w:szCs w:val="32"/>
                <w:rtl/>
              </w:rPr>
              <w:t>ة</w:t>
            </w:r>
            <w:r w:rsidRPr="00CE72C8">
              <w:rPr>
                <w:rFonts w:ascii="Traditional Arabic" w:hAnsi="Traditional Arabic" w:cs="Traditional Arabic" w:hint="cs"/>
                <w:color w:val="000000" w:themeColor="text1"/>
                <w:sz w:val="32"/>
                <w:szCs w:val="32"/>
                <w:rtl/>
              </w:rPr>
              <w:t>.</w:t>
            </w:r>
          </w:p>
        </w:tc>
        <w:tc>
          <w:tcPr>
            <w:tcW w:w="1276" w:type="dxa"/>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18</w:t>
            </w:r>
          </w:p>
        </w:tc>
      </w:tr>
      <w:tr w:rsidR="00CE72C8" w:rsidRPr="000B3984" w:rsidTr="00FD305C">
        <w:trPr>
          <w:trHeight w:val="555"/>
        </w:trPr>
        <w:tc>
          <w:tcPr>
            <w:tcW w:w="8294" w:type="dxa"/>
          </w:tcPr>
          <w:p w:rsidR="00CE72C8" w:rsidRPr="00CE72C8" w:rsidRDefault="00CE72C8" w:rsidP="00CE72C8">
            <w:pPr>
              <w:pStyle w:val="NormalWeb"/>
              <w:spacing w:line="360" w:lineRule="auto"/>
              <w:jc w:val="both"/>
              <w:rPr>
                <w:rFonts w:ascii="Traditional Arabic" w:hAnsi="Traditional Arabic" w:cs="Traditional Arabic"/>
                <w:color w:val="000000" w:themeColor="text1"/>
                <w:sz w:val="32"/>
                <w:szCs w:val="32"/>
                <w:rtl/>
              </w:rPr>
            </w:pPr>
            <w:r w:rsidRPr="00CE72C8">
              <w:rPr>
                <w:rFonts w:ascii="Traditional Arabic" w:hAnsi="Traditional Arabic" w:cs="Traditional Arabic"/>
                <w:color w:val="000000" w:themeColor="text1"/>
                <w:sz w:val="32"/>
                <w:szCs w:val="32"/>
                <w:rtl/>
              </w:rPr>
              <w:t>3- المجتمع المدني</w:t>
            </w:r>
            <w:r w:rsidRPr="00CE72C8">
              <w:rPr>
                <w:rFonts w:ascii="Traditional Arabic" w:hAnsi="Traditional Arabic" w:cs="Traditional Arabic" w:hint="cs"/>
                <w:color w:val="000000" w:themeColor="text1"/>
                <w:sz w:val="32"/>
                <w:szCs w:val="32"/>
                <w:rtl/>
              </w:rPr>
              <w:t>.</w:t>
            </w:r>
          </w:p>
        </w:tc>
        <w:tc>
          <w:tcPr>
            <w:tcW w:w="1276" w:type="dxa"/>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18</w:t>
            </w:r>
          </w:p>
        </w:tc>
      </w:tr>
      <w:tr w:rsidR="00CE72C8" w:rsidRPr="000B3984" w:rsidTr="00FD305C">
        <w:trPr>
          <w:trHeight w:val="537"/>
        </w:trPr>
        <w:tc>
          <w:tcPr>
            <w:tcW w:w="8294" w:type="dxa"/>
          </w:tcPr>
          <w:p w:rsidR="00CE72C8" w:rsidRPr="00CE72C8" w:rsidRDefault="00CE72C8" w:rsidP="00CE72C8">
            <w:pPr>
              <w:pStyle w:val="NormalWeb"/>
              <w:spacing w:line="360" w:lineRule="auto"/>
              <w:rPr>
                <w:rFonts w:ascii="Traditional Arabic" w:hAnsi="Traditional Arabic" w:cs="Traditional Arabic"/>
                <w:color w:val="000000"/>
                <w:sz w:val="32"/>
                <w:szCs w:val="32"/>
                <w:rtl/>
              </w:rPr>
            </w:pPr>
            <w:r w:rsidRPr="00CE72C8">
              <w:rPr>
                <w:rFonts w:ascii="Traditional Arabic" w:hAnsi="Traditional Arabic" w:cs="Traditional Arabic"/>
                <w:color w:val="000000"/>
                <w:sz w:val="32"/>
                <w:szCs w:val="32"/>
                <w:rtl/>
              </w:rPr>
              <w:t>4- استقلالية وسائل الإعلام</w:t>
            </w:r>
            <w:r w:rsidRPr="00CE72C8">
              <w:rPr>
                <w:rFonts w:ascii="Traditional Arabic" w:hAnsi="Traditional Arabic" w:cs="Traditional Arabic" w:hint="cs"/>
                <w:color w:val="000000"/>
                <w:sz w:val="32"/>
                <w:szCs w:val="32"/>
                <w:rtl/>
              </w:rPr>
              <w:t>.</w:t>
            </w:r>
          </w:p>
        </w:tc>
        <w:tc>
          <w:tcPr>
            <w:tcW w:w="1276" w:type="dxa"/>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19</w:t>
            </w:r>
          </w:p>
        </w:tc>
      </w:tr>
      <w:tr w:rsidR="00CE72C8" w:rsidRPr="000B3984" w:rsidTr="00FD305C">
        <w:trPr>
          <w:trHeight w:val="537"/>
        </w:trPr>
        <w:tc>
          <w:tcPr>
            <w:tcW w:w="8294" w:type="dxa"/>
          </w:tcPr>
          <w:p w:rsidR="00CE72C8" w:rsidRPr="00CE72C8" w:rsidRDefault="00CE72C8" w:rsidP="00CE72C8">
            <w:pPr>
              <w:pStyle w:val="NormalWeb"/>
              <w:spacing w:line="360" w:lineRule="auto"/>
              <w:rPr>
                <w:rFonts w:ascii="Traditional Arabic" w:eastAsiaTheme="minorHAnsi" w:hAnsi="Traditional Arabic" w:cs="Traditional Arabic"/>
                <w:color w:val="626262"/>
                <w:sz w:val="32"/>
                <w:szCs w:val="32"/>
                <w:rtl/>
                <w:lang w:eastAsia="en-US" w:bidi="ar-DZ"/>
              </w:rPr>
            </w:pPr>
            <w:r w:rsidRPr="00CE72C8">
              <w:rPr>
                <w:rFonts w:ascii="Traditional Arabic" w:hAnsi="Traditional Arabic" w:cs="Traditional Arabic"/>
                <w:color w:val="000000"/>
                <w:sz w:val="32"/>
                <w:szCs w:val="32"/>
                <w:rtl/>
              </w:rPr>
              <w:t>5- تقوية آليات الشفافية والمراقبة والمحاسبة:</w:t>
            </w:r>
          </w:p>
        </w:tc>
        <w:tc>
          <w:tcPr>
            <w:tcW w:w="1276" w:type="dxa"/>
          </w:tcPr>
          <w:p w:rsidR="00CE72C8"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20</w:t>
            </w:r>
          </w:p>
        </w:tc>
      </w:tr>
      <w:tr w:rsidR="001E3299" w:rsidRPr="000B3984" w:rsidTr="00FD305C">
        <w:trPr>
          <w:trHeight w:val="555"/>
        </w:trPr>
        <w:tc>
          <w:tcPr>
            <w:tcW w:w="8294" w:type="dxa"/>
          </w:tcPr>
          <w:p w:rsidR="001060D5" w:rsidRPr="00CE72C8" w:rsidRDefault="00CE72C8" w:rsidP="00CE72C8">
            <w:pPr>
              <w:bidi/>
              <w:ind w:firstLine="170"/>
              <w:outlineLvl w:val="0"/>
              <w:rPr>
                <w:rFonts w:ascii="Traditional Arabic" w:hAnsi="Traditional Arabic" w:cs="Traditional Arabic"/>
                <w:sz w:val="28"/>
                <w:szCs w:val="28"/>
                <w:rtl/>
                <w:lang w:bidi="ar-DZ"/>
              </w:rPr>
            </w:pPr>
            <w:r w:rsidRPr="00CE72C8">
              <w:rPr>
                <w:rFonts w:ascii="Traditional Arabic" w:hAnsi="Traditional Arabic" w:cs="Traditional Arabic"/>
                <w:color w:val="000000"/>
                <w:sz w:val="32"/>
                <w:szCs w:val="32"/>
                <w:rtl/>
              </w:rPr>
              <w:t>6- المشاركة المجتمعية في الرقابة الأهلية وحقوق الإنسان والمواطنة:</w:t>
            </w:r>
          </w:p>
        </w:tc>
        <w:tc>
          <w:tcPr>
            <w:tcW w:w="1276" w:type="dxa"/>
          </w:tcPr>
          <w:p w:rsidR="001060D5"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21</w:t>
            </w:r>
          </w:p>
        </w:tc>
      </w:tr>
      <w:tr w:rsidR="001E3299" w:rsidRPr="000B3984" w:rsidTr="00FD305C">
        <w:trPr>
          <w:trHeight w:val="555"/>
        </w:trPr>
        <w:tc>
          <w:tcPr>
            <w:tcW w:w="8294" w:type="dxa"/>
          </w:tcPr>
          <w:p w:rsidR="000D5951" w:rsidRPr="00CE72C8" w:rsidRDefault="00CE72C8" w:rsidP="00CE72C8">
            <w:pPr>
              <w:spacing w:line="360" w:lineRule="auto"/>
              <w:jc w:val="center"/>
              <w:rPr>
                <w:rFonts w:ascii="Traditional Arabic" w:hAnsi="Traditional Arabic" w:cs="Traditional Arabic"/>
                <w:b/>
                <w:bCs/>
                <w:sz w:val="32"/>
                <w:szCs w:val="32"/>
                <w:rtl/>
                <w:lang w:bidi="ar-DZ"/>
              </w:rPr>
            </w:pPr>
            <w:r w:rsidRPr="00FF3E07">
              <w:rPr>
                <w:rFonts w:ascii="Traditional Arabic" w:hAnsi="Traditional Arabic" w:cs="Traditional Arabic"/>
                <w:b/>
                <w:bCs/>
                <w:sz w:val="32"/>
                <w:szCs w:val="32"/>
                <w:rtl/>
                <w:lang w:bidi="ar-DZ"/>
              </w:rPr>
              <w:t xml:space="preserve">المحاضرة </w:t>
            </w:r>
            <w:r>
              <w:rPr>
                <w:rFonts w:ascii="Traditional Arabic" w:hAnsi="Traditional Arabic" w:cs="Traditional Arabic" w:hint="cs"/>
                <w:b/>
                <w:bCs/>
                <w:sz w:val="32"/>
                <w:szCs w:val="32"/>
                <w:rtl/>
                <w:lang w:bidi="ar-DZ"/>
              </w:rPr>
              <w:t>05</w:t>
            </w:r>
            <w:r>
              <w:rPr>
                <w:rFonts w:ascii="Traditional Arabic" w:hAnsi="Traditional Arabic" w:cs="Traditional Arabic"/>
                <w:b/>
                <w:bCs/>
                <w:sz w:val="32"/>
                <w:szCs w:val="32"/>
                <w:rtl/>
                <w:lang w:bidi="ar-DZ"/>
              </w:rPr>
              <w:t>:مكافحة ظاهرة الفساد:</w:t>
            </w:r>
          </w:p>
        </w:tc>
        <w:tc>
          <w:tcPr>
            <w:tcW w:w="1276" w:type="dxa"/>
          </w:tcPr>
          <w:p w:rsidR="000D5951"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22</w:t>
            </w:r>
          </w:p>
        </w:tc>
      </w:tr>
      <w:tr w:rsidR="001E3299" w:rsidRPr="000B3984" w:rsidTr="00FD305C">
        <w:trPr>
          <w:trHeight w:val="555"/>
        </w:trPr>
        <w:tc>
          <w:tcPr>
            <w:tcW w:w="8294" w:type="dxa"/>
          </w:tcPr>
          <w:p w:rsidR="000D5951" w:rsidRPr="005712DB" w:rsidRDefault="005712DB" w:rsidP="00CE72C8">
            <w:pPr>
              <w:bidi/>
              <w:ind w:firstLine="170"/>
              <w:outlineLvl w:val="0"/>
              <w:rPr>
                <w:rFonts w:ascii="Traditional Arabic" w:hAnsi="Traditional Arabic" w:cs="Traditional Arabic"/>
                <w:sz w:val="28"/>
                <w:szCs w:val="28"/>
                <w:rtl/>
                <w:lang w:bidi="ar-DZ"/>
              </w:rPr>
            </w:pPr>
            <w:r w:rsidRPr="005712DB">
              <w:rPr>
                <w:rFonts w:ascii="Traditional Arabic" w:hAnsi="Traditional Arabic" w:cs="Traditional Arabic"/>
                <w:sz w:val="32"/>
                <w:szCs w:val="32"/>
                <w:rtl/>
                <w:lang w:bidi="ar-DZ"/>
              </w:rPr>
              <w:t>مقدمة</w:t>
            </w:r>
          </w:p>
        </w:tc>
        <w:tc>
          <w:tcPr>
            <w:tcW w:w="1276" w:type="dxa"/>
          </w:tcPr>
          <w:p w:rsidR="000D5951"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23</w:t>
            </w:r>
          </w:p>
        </w:tc>
      </w:tr>
      <w:tr w:rsidR="001E3299" w:rsidRPr="000B3984" w:rsidTr="00FD305C">
        <w:trPr>
          <w:trHeight w:val="555"/>
        </w:trPr>
        <w:tc>
          <w:tcPr>
            <w:tcW w:w="8294" w:type="dxa"/>
          </w:tcPr>
          <w:p w:rsidR="005712DB" w:rsidRPr="005712DB" w:rsidRDefault="005712DB" w:rsidP="005712DB">
            <w:pPr>
              <w:pStyle w:val="NormalWeb"/>
              <w:spacing w:line="360" w:lineRule="auto"/>
              <w:jc w:val="both"/>
              <w:rPr>
                <w:rFonts w:ascii="Traditional Arabic" w:hAnsi="Traditional Arabic" w:cs="Traditional Arabic"/>
                <w:noProof/>
                <w:color w:val="000000"/>
                <w:sz w:val="32"/>
                <w:szCs w:val="32"/>
                <w:rtl/>
              </w:rPr>
            </w:pPr>
            <w:r w:rsidRPr="005712DB">
              <w:rPr>
                <w:rFonts w:ascii="Traditional Arabic" w:hAnsi="Traditional Arabic" w:cs="Traditional Arabic"/>
                <w:noProof/>
                <w:color w:val="000000"/>
                <w:sz w:val="32"/>
                <w:szCs w:val="32"/>
                <w:rtl/>
              </w:rPr>
              <w:t>01- مفهوم الفساد:</w:t>
            </w:r>
          </w:p>
          <w:p w:rsidR="000D5951" w:rsidRPr="005712DB" w:rsidRDefault="005712DB" w:rsidP="005712DB">
            <w:pPr>
              <w:pStyle w:val="NormalWeb"/>
              <w:spacing w:line="360" w:lineRule="auto"/>
              <w:jc w:val="both"/>
              <w:rPr>
                <w:rFonts w:ascii="Traditional Arabic" w:hAnsi="Traditional Arabic" w:cs="Traditional Arabic"/>
                <w:noProof/>
                <w:color w:val="000000"/>
                <w:sz w:val="32"/>
                <w:szCs w:val="32"/>
                <w:rtl/>
              </w:rPr>
            </w:pPr>
            <w:r w:rsidRPr="005712DB">
              <w:rPr>
                <w:rFonts w:ascii="Traditional Arabic" w:hAnsi="Traditional Arabic" w:cs="Traditional Arabic"/>
                <w:noProof/>
                <w:color w:val="000000"/>
                <w:sz w:val="32"/>
                <w:szCs w:val="32"/>
                <w:rtl/>
              </w:rPr>
              <w:t xml:space="preserve">أ- الفساد لغة: </w:t>
            </w:r>
          </w:p>
        </w:tc>
        <w:tc>
          <w:tcPr>
            <w:tcW w:w="1276" w:type="dxa"/>
          </w:tcPr>
          <w:p w:rsidR="000D5951"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24</w:t>
            </w:r>
          </w:p>
        </w:tc>
      </w:tr>
      <w:tr w:rsidR="001E3299" w:rsidRPr="000B3984" w:rsidTr="00FD305C">
        <w:trPr>
          <w:trHeight w:val="555"/>
        </w:trPr>
        <w:tc>
          <w:tcPr>
            <w:tcW w:w="8294" w:type="dxa"/>
          </w:tcPr>
          <w:p w:rsidR="00397F4A" w:rsidRPr="005712DB" w:rsidRDefault="00CE72C8" w:rsidP="005712DB">
            <w:pPr>
              <w:spacing w:line="360" w:lineRule="auto"/>
              <w:jc w:val="right"/>
              <w:rPr>
                <w:rFonts w:ascii="Traditional Arabic" w:hAnsi="Traditional Arabic" w:cs="Traditional Arabic"/>
                <w:noProof/>
                <w:color w:val="000000"/>
                <w:sz w:val="32"/>
                <w:szCs w:val="32"/>
                <w:rtl/>
                <w:lang w:bidi="ar-DZ"/>
              </w:rPr>
            </w:pPr>
            <w:r w:rsidRPr="005712DB">
              <w:rPr>
                <w:rFonts w:ascii="Traditional Arabic" w:hAnsi="Traditional Arabic" w:cs="Traditional Arabic"/>
                <w:sz w:val="32"/>
                <w:szCs w:val="32"/>
                <w:rtl/>
                <w:lang w:bidi="ar-DZ"/>
              </w:rPr>
              <w:t xml:space="preserve"> </w:t>
            </w:r>
            <w:r w:rsidRPr="005712DB">
              <w:rPr>
                <w:rFonts w:ascii="Traditional Arabic" w:hAnsi="Traditional Arabic" w:cs="Traditional Arabic"/>
                <w:noProof/>
                <w:color w:val="000000"/>
                <w:sz w:val="32"/>
                <w:szCs w:val="32"/>
                <w:rtl/>
                <w:lang w:bidi="ar-DZ"/>
              </w:rPr>
              <w:t>ب- الفساد اصطلاحا:</w:t>
            </w:r>
          </w:p>
        </w:tc>
        <w:tc>
          <w:tcPr>
            <w:tcW w:w="1276" w:type="dxa"/>
          </w:tcPr>
          <w:p w:rsidR="000D5951"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25</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hAnsi="Traditional Arabic" w:cs="Traditional Arabic"/>
                <w:sz w:val="32"/>
                <w:szCs w:val="32"/>
                <w:rtl/>
                <w:lang w:bidi="ar-DZ"/>
              </w:rPr>
            </w:pPr>
            <w:r w:rsidRPr="005712DB">
              <w:rPr>
                <w:rFonts w:ascii="Traditional Arabic" w:hAnsi="Traditional Arabic" w:cs="Traditional Arabic"/>
                <w:sz w:val="32"/>
                <w:szCs w:val="32"/>
                <w:rtl/>
                <w:lang w:bidi="ar-DZ"/>
              </w:rPr>
              <w:t>2- الفساد والدين:</w:t>
            </w:r>
          </w:p>
        </w:tc>
        <w:tc>
          <w:tcPr>
            <w:tcW w:w="1276" w:type="dxa"/>
          </w:tcPr>
          <w:p w:rsidR="005712DB"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25</w:t>
            </w:r>
          </w:p>
        </w:tc>
      </w:tr>
      <w:tr w:rsidR="005712DB" w:rsidRPr="000B3984" w:rsidTr="00FD305C">
        <w:trPr>
          <w:trHeight w:val="555"/>
        </w:trPr>
        <w:tc>
          <w:tcPr>
            <w:tcW w:w="8294" w:type="dxa"/>
          </w:tcPr>
          <w:p w:rsidR="005712DB" w:rsidRPr="005712DB" w:rsidRDefault="005712DB" w:rsidP="005712DB">
            <w:pPr>
              <w:tabs>
                <w:tab w:val="left" w:pos="8870"/>
              </w:tabs>
              <w:bidi/>
              <w:spacing w:line="360" w:lineRule="auto"/>
              <w:rPr>
                <w:rFonts w:ascii="Traditional Arabic" w:hAnsi="Traditional Arabic" w:cs="Traditional Arabic"/>
                <w:sz w:val="32"/>
                <w:szCs w:val="32"/>
                <w:rtl/>
                <w:lang w:bidi="ar-DZ"/>
              </w:rPr>
            </w:pPr>
            <w:r w:rsidRPr="005712DB">
              <w:rPr>
                <w:rFonts w:ascii="Traditional Arabic" w:hAnsi="Traditional Arabic" w:cs="Traditional Arabic"/>
                <w:sz w:val="32"/>
                <w:szCs w:val="32"/>
                <w:rtl/>
              </w:rPr>
              <w:lastRenderedPageBreak/>
              <w:t>المراتب الخمس للإفساد في الأرض</w:t>
            </w:r>
          </w:p>
        </w:tc>
        <w:tc>
          <w:tcPr>
            <w:tcW w:w="1276" w:type="dxa"/>
          </w:tcPr>
          <w:p w:rsidR="005712DB"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26</w:t>
            </w:r>
          </w:p>
        </w:tc>
      </w:tr>
      <w:tr w:rsidR="005712DB" w:rsidRPr="000B3984" w:rsidTr="00FD305C">
        <w:trPr>
          <w:trHeight w:val="555"/>
        </w:trPr>
        <w:tc>
          <w:tcPr>
            <w:tcW w:w="8294" w:type="dxa"/>
          </w:tcPr>
          <w:p w:rsidR="005712DB" w:rsidRPr="005712DB" w:rsidRDefault="005712DB" w:rsidP="005712DB">
            <w:pPr>
              <w:tabs>
                <w:tab w:val="left" w:pos="8870"/>
              </w:tabs>
              <w:bidi/>
              <w:spacing w:line="360" w:lineRule="auto"/>
              <w:rPr>
                <w:rFonts w:ascii="Traditional Arabic" w:hAnsi="Traditional Arabic" w:cs="Traditional Arabic"/>
                <w:sz w:val="32"/>
                <w:szCs w:val="32"/>
                <w:rtl/>
                <w:lang w:bidi="ar-DZ"/>
              </w:rPr>
            </w:pPr>
            <w:r w:rsidRPr="005712DB">
              <w:rPr>
                <w:rFonts w:ascii="Traditional Arabic" w:hAnsi="Traditional Arabic" w:cs="Traditional Arabic"/>
                <w:sz w:val="32"/>
                <w:szCs w:val="32"/>
                <w:rtl/>
              </w:rPr>
              <w:t>تصدى الإسلام ومحاربته الفساد</w:t>
            </w:r>
          </w:p>
        </w:tc>
        <w:tc>
          <w:tcPr>
            <w:tcW w:w="1276" w:type="dxa"/>
          </w:tcPr>
          <w:p w:rsidR="005712DB"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26</w:t>
            </w:r>
          </w:p>
        </w:tc>
      </w:tr>
      <w:tr w:rsidR="001E3299" w:rsidRPr="000B3984" w:rsidTr="00FD305C">
        <w:trPr>
          <w:trHeight w:val="555"/>
        </w:trPr>
        <w:tc>
          <w:tcPr>
            <w:tcW w:w="8294" w:type="dxa"/>
          </w:tcPr>
          <w:p w:rsidR="000D5951" w:rsidRPr="005712DB" w:rsidRDefault="005712DB" w:rsidP="005712DB">
            <w:pPr>
              <w:spacing w:line="360" w:lineRule="auto"/>
              <w:jc w:val="center"/>
              <w:rPr>
                <w:rFonts w:ascii="Traditional Arabic" w:hAnsi="Traditional Arabic" w:cs="Traditional Arabic"/>
                <w:b/>
                <w:bCs/>
                <w:sz w:val="32"/>
                <w:szCs w:val="32"/>
                <w:rtl/>
                <w:lang w:bidi="ar-DZ"/>
              </w:rPr>
            </w:pPr>
            <w:r w:rsidRPr="000D5398">
              <w:rPr>
                <w:rFonts w:ascii="Traditional Arabic" w:hAnsi="Traditional Arabic" w:cs="Traditional Arabic"/>
                <w:b/>
                <w:bCs/>
                <w:sz w:val="32"/>
                <w:szCs w:val="32"/>
                <w:rtl/>
                <w:lang w:bidi="ar-DZ"/>
              </w:rPr>
              <w:t xml:space="preserve">المحاضرة </w:t>
            </w:r>
            <w:r>
              <w:rPr>
                <w:rFonts w:ascii="Traditional Arabic" w:hAnsi="Traditional Arabic" w:cs="Traditional Arabic" w:hint="cs"/>
                <w:b/>
                <w:bCs/>
                <w:sz w:val="32"/>
                <w:szCs w:val="32"/>
                <w:rtl/>
                <w:lang w:bidi="ar-DZ"/>
              </w:rPr>
              <w:t>06</w:t>
            </w:r>
            <w:r>
              <w:rPr>
                <w:rFonts w:ascii="Traditional Arabic" w:hAnsi="Traditional Arabic" w:cs="Traditional Arabic"/>
                <w:b/>
                <w:bCs/>
                <w:sz w:val="32"/>
                <w:szCs w:val="32"/>
                <w:rtl/>
                <w:lang w:bidi="ar-DZ"/>
              </w:rPr>
              <w:t>: أنواع الفساد</w:t>
            </w:r>
          </w:p>
        </w:tc>
        <w:tc>
          <w:tcPr>
            <w:tcW w:w="1276" w:type="dxa"/>
          </w:tcPr>
          <w:p w:rsidR="000D5951"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27</w:t>
            </w:r>
          </w:p>
        </w:tc>
      </w:tr>
      <w:tr w:rsidR="001E3299" w:rsidRPr="000B3984" w:rsidTr="00FD305C">
        <w:trPr>
          <w:trHeight w:val="555"/>
        </w:trPr>
        <w:tc>
          <w:tcPr>
            <w:tcW w:w="8294" w:type="dxa"/>
          </w:tcPr>
          <w:p w:rsidR="000D5951" w:rsidRPr="005712DB" w:rsidRDefault="005712DB" w:rsidP="005712DB">
            <w:pPr>
              <w:spacing w:line="360" w:lineRule="auto"/>
              <w:jc w:val="right"/>
              <w:rPr>
                <w:rFonts w:ascii="Traditional Arabic" w:hAnsi="Traditional Arabic" w:cs="Traditional Arabic"/>
                <w:sz w:val="32"/>
                <w:szCs w:val="32"/>
                <w:rtl/>
                <w:lang w:bidi="ar-DZ"/>
              </w:rPr>
            </w:pPr>
            <w:r w:rsidRPr="005712DB">
              <w:rPr>
                <w:rFonts w:ascii="Traditional Arabic" w:hAnsi="Traditional Arabic" w:cs="Traditional Arabic"/>
                <w:sz w:val="32"/>
                <w:szCs w:val="32"/>
                <w:rtl/>
                <w:lang w:bidi="ar-DZ"/>
              </w:rPr>
              <w:t xml:space="preserve">مقدمة: </w:t>
            </w:r>
          </w:p>
        </w:tc>
        <w:tc>
          <w:tcPr>
            <w:tcW w:w="1276" w:type="dxa"/>
          </w:tcPr>
          <w:p w:rsidR="000D5951"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28</w:t>
            </w:r>
          </w:p>
        </w:tc>
      </w:tr>
      <w:tr w:rsidR="001E3299" w:rsidRPr="000B3984" w:rsidTr="00FD305C">
        <w:trPr>
          <w:trHeight w:val="555"/>
        </w:trPr>
        <w:tc>
          <w:tcPr>
            <w:tcW w:w="8294" w:type="dxa"/>
          </w:tcPr>
          <w:p w:rsidR="006A6216" w:rsidRPr="005712DB" w:rsidRDefault="005712DB" w:rsidP="005712DB">
            <w:pPr>
              <w:spacing w:line="360" w:lineRule="auto"/>
              <w:jc w:val="right"/>
              <w:rPr>
                <w:rFonts w:ascii="Traditional Arabic" w:hAnsi="Traditional Arabic" w:cs="Traditional Arabic"/>
                <w:sz w:val="32"/>
                <w:szCs w:val="32"/>
                <w:rtl/>
                <w:lang w:bidi="ar-DZ"/>
              </w:rPr>
            </w:pPr>
            <w:r w:rsidRPr="005712DB">
              <w:rPr>
                <w:rFonts w:ascii="Traditional Arabic" w:hAnsi="Traditional Arabic" w:cs="Traditional Arabic"/>
                <w:sz w:val="32"/>
                <w:szCs w:val="32"/>
                <w:rtl/>
                <w:lang w:bidi="ar-DZ"/>
              </w:rPr>
              <w:t>أنواع الفساد:</w:t>
            </w:r>
          </w:p>
        </w:tc>
        <w:tc>
          <w:tcPr>
            <w:tcW w:w="1276" w:type="dxa"/>
          </w:tcPr>
          <w:p w:rsidR="006A6216"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29</w:t>
            </w:r>
          </w:p>
        </w:tc>
      </w:tr>
      <w:tr w:rsidR="001E3299" w:rsidRPr="000B3984" w:rsidTr="00FD305C">
        <w:trPr>
          <w:trHeight w:val="555"/>
        </w:trPr>
        <w:tc>
          <w:tcPr>
            <w:tcW w:w="8294" w:type="dxa"/>
          </w:tcPr>
          <w:p w:rsidR="000D5951" w:rsidRPr="005712DB" w:rsidRDefault="005712DB" w:rsidP="005712DB">
            <w:pPr>
              <w:spacing w:line="360" w:lineRule="auto"/>
              <w:jc w:val="right"/>
              <w:rPr>
                <w:rFonts w:ascii="Traditional Arabic" w:hAnsi="Traditional Arabic" w:cs="Traditional Arabic"/>
                <w:sz w:val="32"/>
                <w:szCs w:val="32"/>
                <w:rtl/>
                <w:lang w:bidi="ar-DZ"/>
              </w:rPr>
            </w:pPr>
            <w:r w:rsidRPr="005712DB">
              <w:rPr>
                <w:rFonts w:ascii="Traditional Arabic" w:hAnsi="Traditional Arabic" w:cs="Traditional Arabic"/>
                <w:sz w:val="32"/>
                <w:szCs w:val="32"/>
                <w:rtl/>
                <w:lang w:bidi="ar-DZ"/>
              </w:rPr>
              <w:t>أولا/ وفق انتماء الأفراد المنخرطين في الفساد:</w:t>
            </w:r>
          </w:p>
        </w:tc>
        <w:tc>
          <w:tcPr>
            <w:tcW w:w="1276" w:type="dxa"/>
          </w:tcPr>
          <w:p w:rsidR="000D5951"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29</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hAnsi="Traditional Arabic" w:cs="Traditional Arabic"/>
                <w:sz w:val="32"/>
                <w:szCs w:val="32"/>
                <w:rtl/>
              </w:rPr>
            </w:pPr>
            <w:r w:rsidRPr="005712DB">
              <w:rPr>
                <w:rFonts w:ascii="Traditional Arabic" w:hAnsi="Traditional Arabic" w:cs="Traditional Arabic"/>
                <w:sz w:val="32"/>
                <w:szCs w:val="32"/>
                <w:rtl/>
                <w:lang w:bidi="ar-DZ"/>
              </w:rPr>
              <w:t>1- فساد القطاع العام</w:t>
            </w:r>
            <w:r w:rsidRPr="005712DB">
              <w:rPr>
                <w:rFonts w:ascii="Traditional Arabic" w:hAnsi="Traditional Arabic" w:cs="Traditional Arabic" w:hint="cs"/>
                <w:sz w:val="32"/>
                <w:szCs w:val="32"/>
                <w:rtl/>
                <w:lang w:bidi="ar-DZ"/>
              </w:rPr>
              <w:t>.</w:t>
            </w:r>
          </w:p>
        </w:tc>
        <w:tc>
          <w:tcPr>
            <w:tcW w:w="1276" w:type="dxa"/>
          </w:tcPr>
          <w:p w:rsidR="005712DB"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30</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hAnsi="Traditional Arabic" w:cs="Traditional Arabic"/>
                <w:sz w:val="32"/>
                <w:szCs w:val="32"/>
                <w:rtl/>
                <w:lang w:bidi="ar-DZ"/>
              </w:rPr>
            </w:pPr>
            <w:r w:rsidRPr="005712DB">
              <w:rPr>
                <w:rFonts w:ascii="Traditional Arabic" w:hAnsi="Traditional Arabic" w:cs="Traditional Arabic"/>
                <w:sz w:val="32"/>
                <w:szCs w:val="32"/>
                <w:rtl/>
              </w:rPr>
              <w:t>2- فساد القطاع الخاص</w:t>
            </w:r>
          </w:p>
        </w:tc>
        <w:tc>
          <w:tcPr>
            <w:tcW w:w="1276" w:type="dxa"/>
          </w:tcPr>
          <w:p w:rsidR="005712DB"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30</w:t>
            </w:r>
          </w:p>
        </w:tc>
      </w:tr>
      <w:tr w:rsidR="005712DB" w:rsidRPr="000B3984" w:rsidTr="00FD305C">
        <w:trPr>
          <w:trHeight w:val="555"/>
        </w:trPr>
        <w:tc>
          <w:tcPr>
            <w:tcW w:w="8294" w:type="dxa"/>
          </w:tcPr>
          <w:p w:rsidR="005712DB" w:rsidRPr="005712DB" w:rsidRDefault="005712DB" w:rsidP="005712DB">
            <w:pPr>
              <w:spacing w:line="360" w:lineRule="auto"/>
              <w:jc w:val="right"/>
              <w:rPr>
                <w:rFonts w:ascii="Traditional Arabic" w:hAnsi="Traditional Arabic" w:cs="Traditional Arabic"/>
                <w:noProof/>
                <w:sz w:val="32"/>
                <w:szCs w:val="32"/>
                <w:rtl/>
              </w:rPr>
            </w:pPr>
            <w:r w:rsidRPr="005712DB">
              <w:rPr>
                <w:rFonts w:ascii="Traditional Arabic" w:hAnsi="Traditional Arabic" w:cs="Traditional Arabic"/>
                <w:noProof/>
                <w:sz w:val="32"/>
                <w:szCs w:val="32"/>
                <w:rtl/>
              </w:rPr>
              <w:t>ثانيا/ من حيث حجم الفساد</w:t>
            </w:r>
          </w:p>
        </w:tc>
        <w:tc>
          <w:tcPr>
            <w:tcW w:w="1276" w:type="dxa"/>
          </w:tcPr>
          <w:p w:rsidR="005712DB"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31</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hAnsi="Traditional Arabic" w:cs="Traditional Arabic"/>
                <w:noProof/>
                <w:sz w:val="32"/>
                <w:szCs w:val="32"/>
                <w:rtl/>
              </w:rPr>
            </w:pPr>
            <w:r w:rsidRPr="005712DB">
              <w:rPr>
                <w:rFonts w:ascii="Traditional Arabic" w:hAnsi="Traditional Arabic" w:cs="Traditional Arabic"/>
                <w:noProof/>
                <w:sz w:val="32"/>
                <w:szCs w:val="32"/>
                <w:rtl/>
              </w:rPr>
              <w:t>1- الفساد الكبير</w:t>
            </w:r>
            <w:r w:rsidRPr="005712DB">
              <w:rPr>
                <w:rFonts w:ascii="Traditional Arabic" w:hAnsi="Traditional Arabic" w:cs="Traditional Arabic"/>
                <w:noProof/>
                <w:sz w:val="32"/>
                <w:szCs w:val="32"/>
              </w:rPr>
              <w:t>)</w:t>
            </w:r>
            <w:r w:rsidRPr="005712DB">
              <w:rPr>
                <w:rFonts w:ascii="Traditional Arabic" w:hAnsi="Traditional Arabic" w:cs="Traditional Arabic"/>
                <w:noProof/>
                <w:sz w:val="32"/>
                <w:szCs w:val="32"/>
                <w:rtl/>
              </w:rPr>
              <w:t xml:space="preserve">فساد </w:t>
            </w:r>
            <w:r w:rsidRPr="005712DB">
              <w:rPr>
                <w:rFonts w:ascii="Traditional Arabic" w:hAnsi="Traditional Arabic" w:cs="Traditional Arabic"/>
                <w:noProof/>
                <w:sz w:val="32"/>
                <w:szCs w:val="32"/>
                <w:rtl/>
                <w:lang w:bidi="ar-DZ"/>
              </w:rPr>
              <w:t>عمودي</w:t>
            </w:r>
            <w:r w:rsidRPr="005712DB">
              <w:rPr>
                <w:rFonts w:ascii="Traditional Arabic" w:hAnsi="Traditional Arabic" w:cs="Traditional Arabic"/>
                <w:noProof/>
                <w:sz w:val="32"/>
                <w:szCs w:val="32"/>
              </w:rPr>
              <w:t>(</w:t>
            </w:r>
            <w:r w:rsidRPr="005712DB">
              <w:rPr>
                <w:rFonts w:ascii="Traditional Arabic" w:hAnsi="Traditional Arabic" w:cs="Traditional Arabic"/>
                <w:noProof/>
                <w:sz w:val="32"/>
                <w:szCs w:val="32"/>
                <w:rtl/>
              </w:rPr>
              <w:t xml:space="preserve">(فساد الدرجات الوظيفية العليا ) </w:t>
            </w:r>
            <w:r w:rsidRPr="005712DB">
              <w:rPr>
                <w:rFonts w:ascii="Traditional Arabic" w:hAnsi="Traditional Arabic" w:cs="Traditional Arabic" w:hint="cs"/>
                <w:noProof/>
                <w:sz w:val="32"/>
                <w:szCs w:val="32"/>
                <w:rtl/>
              </w:rPr>
              <w:t>.</w:t>
            </w:r>
          </w:p>
        </w:tc>
        <w:tc>
          <w:tcPr>
            <w:tcW w:w="1276" w:type="dxa"/>
          </w:tcPr>
          <w:p w:rsidR="005712DB"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31</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hAnsi="Traditional Arabic" w:cs="Traditional Arabic"/>
                <w:noProof/>
                <w:sz w:val="32"/>
                <w:szCs w:val="32"/>
                <w:rtl/>
              </w:rPr>
            </w:pPr>
            <w:r w:rsidRPr="005712DB">
              <w:rPr>
                <w:rFonts w:ascii="Traditional Arabic" w:hAnsi="Traditional Arabic" w:cs="Traditional Arabic"/>
                <w:noProof/>
                <w:sz w:val="32"/>
                <w:szCs w:val="32"/>
                <w:rtl/>
              </w:rPr>
              <w:t>2- الفساد الصغير (فساد أفقي) (فساد الدرجات الوظيفية الدنيا)</w:t>
            </w:r>
          </w:p>
        </w:tc>
        <w:tc>
          <w:tcPr>
            <w:tcW w:w="1276" w:type="dxa"/>
          </w:tcPr>
          <w:p w:rsidR="005712DB"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32</w:t>
            </w:r>
          </w:p>
        </w:tc>
      </w:tr>
      <w:tr w:rsidR="005712DB" w:rsidRPr="000B3984" w:rsidTr="00FD305C">
        <w:trPr>
          <w:trHeight w:val="555"/>
        </w:trPr>
        <w:tc>
          <w:tcPr>
            <w:tcW w:w="8294" w:type="dxa"/>
          </w:tcPr>
          <w:p w:rsidR="005712DB" w:rsidRPr="005712DB" w:rsidRDefault="005712DB" w:rsidP="005712DB">
            <w:pPr>
              <w:spacing w:line="360" w:lineRule="auto"/>
              <w:jc w:val="right"/>
              <w:rPr>
                <w:rFonts w:ascii="Traditional Arabic" w:hAnsi="Traditional Arabic" w:cs="Traditional Arabic"/>
                <w:noProof/>
                <w:sz w:val="32"/>
                <w:szCs w:val="32"/>
                <w:rtl/>
              </w:rPr>
            </w:pPr>
            <w:r w:rsidRPr="005712DB">
              <w:rPr>
                <w:rFonts w:ascii="Traditional Arabic" w:hAnsi="Traditional Arabic" w:cs="Traditional Arabic"/>
                <w:noProof/>
                <w:sz w:val="32"/>
                <w:szCs w:val="32"/>
                <w:rtl/>
              </w:rPr>
              <w:t>ثالثا/ بحسب نطاق الفساد وانتشاره</w:t>
            </w:r>
          </w:p>
        </w:tc>
        <w:tc>
          <w:tcPr>
            <w:tcW w:w="1276" w:type="dxa"/>
          </w:tcPr>
          <w:p w:rsidR="005712DB"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32</w:t>
            </w:r>
          </w:p>
        </w:tc>
      </w:tr>
      <w:tr w:rsidR="005712DB" w:rsidRPr="000B3984" w:rsidTr="00FD305C">
        <w:trPr>
          <w:trHeight w:val="555"/>
        </w:trPr>
        <w:tc>
          <w:tcPr>
            <w:tcW w:w="8294" w:type="dxa"/>
          </w:tcPr>
          <w:p w:rsidR="005712DB" w:rsidRPr="005712DB" w:rsidRDefault="005712DB" w:rsidP="005712DB">
            <w:pPr>
              <w:spacing w:line="360" w:lineRule="auto"/>
              <w:jc w:val="right"/>
              <w:rPr>
                <w:rFonts w:ascii="Traditional Arabic" w:hAnsi="Traditional Arabic" w:cs="Traditional Arabic"/>
                <w:sz w:val="32"/>
                <w:szCs w:val="32"/>
                <w:rtl/>
                <w:lang w:bidi="ar-DZ"/>
              </w:rPr>
            </w:pPr>
            <w:r w:rsidRPr="005712DB">
              <w:rPr>
                <w:rFonts w:ascii="Traditional Arabic" w:hAnsi="Traditional Arabic" w:cs="Traditional Arabic"/>
                <w:sz w:val="32"/>
                <w:szCs w:val="32"/>
                <w:rtl/>
                <w:lang w:bidi="ar-DZ"/>
              </w:rPr>
              <w:t>1- فساد دولي</w:t>
            </w:r>
            <w:r w:rsidRPr="005712DB">
              <w:rPr>
                <w:rFonts w:ascii="Traditional Arabic" w:hAnsi="Traditional Arabic" w:cs="Traditional Arabic" w:hint="cs"/>
                <w:sz w:val="32"/>
                <w:szCs w:val="32"/>
                <w:rtl/>
                <w:lang w:bidi="ar-DZ"/>
              </w:rPr>
              <w:t>.</w:t>
            </w:r>
          </w:p>
        </w:tc>
        <w:tc>
          <w:tcPr>
            <w:tcW w:w="1276" w:type="dxa"/>
          </w:tcPr>
          <w:p w:rsidR="005712DB" w:rsidRPr="00397F4A" w:rsidRDefault="00FD305C" w:rsidP="00CE72C8">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33</w:t>
            </w:r>
          </w:p>
        </w:tc>
      </w:tr>
      <w:tr w:rsidR="005712DB" w:rsidRPr="000B3984" w:rsidTr="00FD305C">
        <w:trPr>
          <w:trHeight w:val="555"/>
        </w:trPr>
        <w:tc>
          <w:tcPr>
            <w:tcW w:w="8294" w:type="dxa"/>
          </w:tcPr>
          <w:p w:rsidR="005712DB" w:rsidRPr="005712DB" w:rsidRDefault="005712DB" w:rsidP="005712DB">
            <w:pPr>
              <w:spacing w:line="360" w:lineRule="auto"/>
              <w:jc w:val="right"/>
              <w:rPr>
                <w:rFonts w:ascii="Traditional Arabic" w:hAnsi="Traditional Arabic" w:cs="Traditional Arabic"/>
                <w:sz w:val="32"/>
                <w:szCs w:val="32"/>
                <w:rtl/>
                <w:lang w:bidi="ar-DZ"/>
              </w:rPr>
            </w:pPr>
            <w:r w:rsidRPr="005712DB">
              <w:rPr>
                <w:rFonts w:ascii="Traditional Arabic" w:hAnsi="Traditional Arabic" w:cs="Traditional Arabic"/>
                <w:sz w:val="32"/>
                <w:szCs w:val="32"/>
                <w:rtl/>
                <w:lang w:bidi="ar-DZ"/>
              </w:rPr>
              <w:t>2- فساد محلي</w:t>
            </w:r>
            <w:r w:rsidRPr="005712DB">
              <w:rPr>
                <w:rFonts w:ascii="Traditional Arabic" w:hAnsi="Traditional Arabic" w:cs="Traditional Arabic" w:hint="cs"/>
                <w:sz w:val="32"/>
                <w:szCs w:val="32"/>
                <w:rtl/>
                <w:lang w:bidi="ar-DZ"/>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33</w:t>
            </w:r>
          </w:p>
        </w:tc>
      </w:tr>
      <w:tr w:rsidR="005712DB" w:rsidRPr="000B3984" w:rsidTr="00FD305C">
        <w:trPr>
          <w:trHeight w:val="555"/>
        </w:trPr>
        <w:tc>
          <w:tcPr>
            <w:tcW w:w="8294" w:type="dxa"/>
          </w:tcPr>
          <w:p w:rsidR="005712DB" w:rsidRPr="005712DB" w:rsidRDefault="005712DB" w:rsidP="005712DB">
            <w:pPr>
              <w:spacing w:line="360" w:lineRule="auto"/>
              <w:jc w:val="right"/>
              <w:rPr>
                <w:rFonts w:ascii="Traditional Arabic" w:hAnsi="Traditional Arabic" w:cs="Traditional Arabic"/>
                <w:sz w:val="32"/>
                <w:szCs w:val="32"/>
                <w:rtl/>
                <w:lang w:bidi="ar-DZ"/>
              </w:rPr>
            </w:pPr>
            <w:r w:rsidRPr="005712DB">
              <w:rPr>
                <w:rFonts w:ascii="Traditional Arabic" w:hAnsi="Traditional Arabic" w:cs="Traditional Arabic"/>
                <w:sz w:val="32"/>
                <w:szCs w:val="32"/>
                <w:rtl/>
                <w:lang w:bidi="ar-DZ"/>
              </w:rPr>
              <w:t xml:space="preserve">رابعا/ من حيث طبيعة العلاقة بين طرفي الفساد: </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34</w:t>
            </w:r>
          </w:p>
        </w:tc>
      </w:tr>
      <w:tr w:rsidR="005712DB" w:rsidRPr="000B3984" w:rsidTr="00FD305C">
        <w:trPr>
          <w:trHeight w:val="555"/>
        </w:trPr>
        <w:tc>
          <w:tcPr>
            <w:tcW w:w="8294" w:type="dxa"/>
          </w:tcPr>
          <w:p w:rsidR="005712DB" w:rsidRPr="005712DB" w:rsidRDefault="005712DB" w:rsidP="005712DB">
            <w:pPr>
              <w:spacing w:line="360" w:lineRule="auto"/>
              <w:jc w:val="right"/>
              <w:rPr>
                <w:rFonts w:ascii="Traditional Arabic" w:hAnsi="Traditional Arabic" w:cs="Traditional Arabic"/>
                <w:noProof/>
                <w:sz w:val="32"/>
                <w:szCs w:val="32"/>
                <w:rtl/>
              </w:rPr>
            </w:pPr>
            <w:r w:rsidRPr="005712DB">
              <w:rPr>
                <w:rFonts w:ascii="Traditional Arabic" w:hAnsi="Traditional Arabic" w:cs="Traditional Arabic"/>
                <w:sz w:val="32"/>
                <w:szCs w:val="32"/>
                <w:rtl/>
                <w:lang w:bidi="ar-DZ"/>
              </w:rPr>
              <w:t>1- الفساد القسري</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34</w:t>
            </w:r>
          </w:p>
        </w:tc>
      </w:tr>
      <w:tr w:rsidR="005712DB" w:rsidRPr="000B3984" w:rsidTr="00FD305C">
        <w:trPr>
          <w:trHeight w:val="555"/>
        </w:trPr>
        <w:tc>
          <w:tcPr>
            <w:tcW w:w="8294" w:type="dxa"/>
          </w:tcPr>
          <w:p w:rsidR="005712DB" w:rsidRPr="005712DB" w:rsidRDefault="005712DB" w:rsidP="005712DB">
            <w:pPr>
              <w:spacing w:line="360" w:lineRule="auto"/>
              <w:jc w:val="right"/>
              <w:rPr>
                <w:rFonts w:ascii="Traditional Arabic" w:hAnsi="Traditional Arabic" w:cs="Traditional Arabic"/>
                <w:sz w:val="32"/>
                <w:szCs w:val="32"/>
                <w:rtl/>
                <w:lang w:bidi="ar-DZ"/>
              </w:rPr>
            </w:pPr>
            <w:r w:rsidRPr="005712DB">
              <w:rPr>
                <w:rFonts w:ascii="Traditional Arabic" w:hAnsi="Traditional Arabic" w:cs="Traditional Arabic"/>
                <w:noProof/>
                <w:sz w:val="32"/>
                <w:szCs w:val="32"/>
                <w:rtl/>
              </w:rPr>
              <w:t>2- الفساد التآمري</w:t>
            </w:r>
            <w:r w:rsidRPr="005712DB">
              <w:rPr>
                <w:rFonts w:ascii="Traditional Arabic" w:hAnsi="Traditional Arabic" w:cs="Traditional Arabic" w:hint="cs"/>
                <w:noProof/>
                <w:sz w:val="32"/>
                <w:szCs w:val="32"/>
                <w:rtl/>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34</w:t>
            </w:r>
          </w:p>
        </w:tc>
      </w:tr>
      <w:tr w:rsidR="005712DB" w:rsidRPr="000B3984" w:rsidTr="00FD305C">
        <w:trPr>
          <w:trHeight w:val="555"/>
        </w:trPr>
        <w:tc>
          <w:tcPr>
            <w:tcW w:w="8294" w:type="dxa"/>
          </w:tcPr>
          <w:p w:rsidR="005712DB" w:rsidRPr="005712DB" w:rsidRDefault="005712DB" w:rsidP="005712DB">
            <w:pPr>
              <w:spacing w:line="360" w:lineRule="auto"/>
              <w:jc w:val="right"/>
              <w:rPr>
                <w:rFonts w:ascii="Traditional Arabic" w:hAnsi="Traditional Arabic" w:cs="Traditional Arabic"/>
                <w:sz w:val="32"/>
                <w:szCs w:val="32"/>
                <w:rtl/>
                <w:lang w:bidi="ar-DZ"/>
              </w:rPr>
            </w:pPr>
            <w:r w:rsidRPr="005712DB">
              <w:rPr>
                <w:rFonts w:ascii="Traditional Arabic" w:hAnsi="Traditional Arabic" w:cs="Traditional Arabic"/>
                <w:sz w:val="32"/>
                <w:szCs w:val="32"/>
                <w:rtl/>
                <w:lang w:bidi="ar-DZ"/>
              </w:rPr>
              <w:t>خامسا/ من حيث مظهر الفساد :</w:t>
            </w:r>
          </w:p>
          <w:p w:rsidR="005712DB" w:rsidRPr="005712DB" w:rsidRDefault="005712DB" w:rsidP="005712DB">
            <w:pPr>
              <w:bidi/>
              <w:spacing w:line="360" w:lineRule="auto"/>
              <w:rPr>
                <w:rFonts w:ascii="Traditional Arabic" w:eastAsia="Times New Roman" w:hAnsi="Traditional Arabic" w:cs="Traditional Arabic"/>
                <w:sz w:val="32"/>
                <w:szCs w:val="32"/>
                <w:rtl/>
              </w:rPr>
            </w:pPr>
            <w:r w:rsidRPr="005712DB">
              <w:rPr>
                <w:rFonts w:ascii="Traditional Arabic" w:eastAsia="Times New Roman" w:hAnsi="Traditional Arabic" w:cs="Traditional Arabic"/>
                <w:sz w:val="32"/>
                <w:szCs w:val="32"/>
                <w:rtl/>
              </w:rPr>
              <w:lastRenderedPageBreak/>
              <w:t>1-  الفساد المالي</w:t>
            </w:r>
            <w:r w:rsidRPr="005712DB">
              <w:rPr>
                <w:rFonts w:ascii="Traditional Arabic" w:eastAsia="Times New Roman" w:hAnsi="Traditional Arabic" w:cs="Traditional Arabic" w:hint="cs"/>
                <w:sz w:val="32"/>
                <w:szCs w:val="32"/>
                <w:rtl/>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lastRenderedPageBreak/>
              <w:t>35</w:t>
            </w:r>
          </w:p>
        </w:tc>
      </w:tr>
      <w:tr w:rsidR="001E3299" w:rsidRPr="000B3984" w:rsidTr="00FD305C">
        <w:trPr>
          <w:trHeight w:val="555"/>
        </w:trPr>
        <w:tc>
          <w:tcPr>
            <w:tcW w:w="8294" w:type="dxa"/>
          </w:tcPr>
          <w:p w:rsidR="005712DB" w:rsidRPr="005712DB" w:rsidRDefault="005712DB" w:rsidP="005712DB">
            <w:pPr>
              <w:bidi/>
              <w:spacing w:line="360" w:lineRule="auto"/>
              <w:rPr>
                <w:rFonts w:ascii="Traditional Arabic" w:eastAsia="Times New Roman" w:hAnsi="Traditional Arabic" w:cs="Traditional Arabic"/>
                <w:sz w:val="32"/>
                <w:szCs w:val="32"/>
                <w:rtl/>
              </w:rPr>
            </w:pPr>
            <w:r w:rsidRPr="005712DB">
              <w:rPr>
                <w:rFonts w:ascii="Traditional Arabic" w:eastAsia="Times New Roman" w:hAnsi="Traditional Arabic" w:cs="Traditional Arabic"/>
                <w:sz w:val="32"/>
                <w:szCs w:val="32"/>
                <w:rtl/>
              </w:rPr>
              <w:t>وتتجلى مظاهر الفساد المالي</w:t>
            </w:r>
            <w:r w:rsidRPr="005712DB">
              <w:rPr>
                <w:rFonts w:ascii="Traditional Arabic" w:eastAsia="Times New Roman" w:hAnsi="Traditional Arabic" w:cs="Traditional Arabic" w:hint="cs"/>
                <w:sz w:val="32"/>
                <w:szCs w:val="32"/>
                <w:rtl/>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36</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eastAsia="Times New Roman" w:hAnsi="Traditional Arabic" w:cs="Traditional Arabic"/>
                <w:sz w:val="32"/>
                <w:szCs w:val="32"/>
                <w:rtl/>
              </w:rPr>
            </w:pPr>
            <w:r w:rsidRPr="005712DB">
              <w:rPr>
                <w:rFonts w:ascii="Traditional Arabic" w:eastAsia="Times New Roman" w:hAnsi="Traditional Arabic" w:cs="Traditional Arabic"/>
                <w:sz w:val="32"/>
                <w:szCs w:val="32"/>
                <w:rtl/>
              </w:rPr>
              <w:t>2- الفساد الإداري</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36</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eastAsia="Times New Roman" w:hAnsi="Traditional Arabic" w:cs="Traditional Arabic"/>
                <w:sz w:val="32"/>
                <w:szCs w:val="32"/>
                <w:rtl/>
              </w:rPr>
            </w:pPr>
            <w:r w:rsidRPr="005712DB">
              <w:rPr>
                <w:rFonts w:ascii="Traditional Arabic" w:eastAsia="Times New Roman" w:hAnsi="Traditional Arabic" w:cs="Traditional Arabic"/>
                <w:sz w:val="32"/>
                <w:szCs w:val="32"/>
                <w:rtl/>
              </w:rPr>
              <w:t xml:space="preserve">أما مظاهر الفساد الإداري </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36</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hAnsi="Traditional Arabic" w:cs="Traditional Arabic"/>
                <w:sz w:val="32"/>
                <w:szCs w:val="32"/>
                <w:rtl/>
              </w:rPr>
            </w:pPr>
            <w:r w:rsidRPr="005712DB">
              <w:rPr>
                <w:rFonts w:ascii="Traditional Arabic" w:hAnsi="Traditional Arabic" w:cs="Traditional Arabic"/>
                <w:sz w:val="32"/>
                <w:szCs w:val="32"/>
                <w:rtl/>
              </w:rPr>
              <w:t>3- الفساد السياسي</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37</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hAnsi="Traditional Arabic" w:cs="Traditional Arabic"/>
                <w:sz w:val="32"/>
                <w:szCs w:val="32"/>
                <w:rtl/>
              </w:rPr>
            </w:pPr>
            <w:r w:rsidRPr="005712DB">
              <w:rPr>
                <w:rFonts w:ascii="Traditional Arabic" w:hAnsi="Traditional Arabic" w:cs="Traditional Arabic"/>
                <w:sz w:val="32"/>
                <w:szCs w:val="32"/>
                <w:rtl/>
              </w:rPr>
              <w:t xml:space="preserve">أما مظاهر الفساد السياسي </w:t>
            </w:r>
            <w:r w:rsidRPr="005712DB">
              <w:rPr>
                <w:rFonts w:ascii="Traditional Arabic" w:hAnsi="Traditional Arabic" w:cs="Traditional Arabic" w:hint="cs"/>
                <w:sz w:val="32"/>
                <w:szCs w:val="32"/>
                <w:rtl/>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37</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hAnsi="Traditional Arabic" w:cs="Traditional Arabic"/>
                <w:sz w:val="32"/>
                <w:szCs w:val="32"/>
                <w:rtl/>
              </w:rPr>
            </w:pPr>
            <w:r w:rsidRPr="005712DB">
              <w:rPr>
                <w:rFonts w:ascii="Traditional Arabic" w:hAnsi="Traditional Arabic" w:cs="Traditional Arabic"/>
                <w:sz w:val="32"/>
                <w:szCs w:val="32"/>
                <w:rtl/>
              </w:rPr>
              <w:t>4-  الفساد الأخلاقي</w:t>
            </w:r>
            <w:r w:rsidRPr="005712DB">
              <w:rPr>
                <w:rFonts w:ascii="Traditional Arabic" w:hAnsi="Traditional Arabic" w:cs="Traditional Arabic" w:hint="cs"/>
                <w:sz w:val="32"/>
                <w:szCs w:val="32"/>
                <w:rtl/>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38</w:t>
            </w:r>
          </w:p>
        </w:tc>
      </w:tr>
      <w:tr w:rsidR="005712DB" w:rsidRPr="000B3984" w:rsidTr="00FD305C">
        <w:trPr>
          <w:trHeight w:val="555"/>
        </w:trPr>
        <w:tc>
          <w:tcPr>
            <w:tcW w:w="8294" w:type="dxa"/>
          </w:tcPr>
          <w:p w:rsidR="005712DB" w:rsidRPr="005712DB" w:rsidRDefault="005712DB" w:rsidP="005712DB">
            <w:pPr>
              <w:bidi/>
              <w:spacing w:line="360" w:lineRule="auto"/>
              <w:rPr>
                <w:rFonts w:ascii="Traditional Arabic" w:hAnsi="Traditional Arabic" w:cs="Traditional Arabic"/>
                <w:sz w:val="32"/>
                <w:szCs w:val="32"/>
                <w:rtl/>
              </w:rPr>
            </w:pPr>
            <w:r w:rsidRPr="005712DB">
              <w:rPr>
                <w:rFonts w:ascii="Traditional Arabic" w:hAnsi="Traditional Arabic" w:cs="Traditional Arabic"/>
                <w:sz w:val="32"/>
                <w:szCs w:val="32"/>
                <w:rtl/>
              </w:rPr>
              <w:t xml:space="preserve">خلاصة: </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38</w:t>
            </w:r>
          </w:p>
        </w:tc>
      </w:tr>
      <w:tr w:rsidR="001E3299" w:rsidRPr="000B3984" w:rsidTr="00FD305C">
        <w:trPr>
          <w:trHeight w:val="555"/>
        </w:trPr>
        <w:tc>
          <w:tcPr>
            <w:tcW w:w="8294" w:type="dxa"/>
          </w:tcPr>
          <w:p w:rsidR="005712DB" w:rsidRPr="005712DB" w:rsidRDefault="005712DB" w:rsidP="005712DB">
            <w:pPr>
              <w:bidi/>
              <w:spacing w:line="360" w:lineRule="auto"/>
              <w:jc w:val="center"/>
              <w:rPr>
                <w:rFonts w:ascii="Traditional Arabic" w:hAnsi="Traditional Arabic" w:cs="Traditional Arabic"/>
                <w:b/>
                <w:bCs/>
                <w:sz w:val="32"/>
                <w:szCs w:val="32"/>
                <w:rtl/>
                <w:lang w:bidi="ar-DZ"/>
              </w:rPr>
            </w:pPr>
            <w:r w:rsidRPr="0057228C">
              <w:rPr>
                <w:rFonts w:ascii="Traditional Arabic" w:hAnsi="Traditional Arabic" w:cs="Traditional Arabic"/>
                <w:b/>
                <w:bCs/>
                <w:sz w:val="32"/>
                <w:szCs w:val="32"/>
                <w:rtl/>
                <w:lang w:bidi="ar-DZ"/>
              </w:rPr>
              <w:t xml:space="preserve">المحاضرة </w:t>
            </w:r>
            <w:r>
              <w:rPr>
                <w:rFonts w:ascii="Traditional Arabic" w:hAnsi="Traditional Arabic" w:cs="Traditional Arabic" w:hint="cs"/>
                <w:b/>
                <w:bCs/>
                <w:sz w:val="32"/>
                <w:szCs w:val="32"/>
                <w:rtl/>
                <w:lang w:bidi="ar-DZ"/>
              </w:rPr>
              <w:t>07</w:t>
            </w:r>
            <w:r>
              <w:rPr>
                <w:rFonts w:ascii="Traditional Arabic" w:hAnsi="Traditional Arabic" w:cs="Traditional Arabic"/>
                <w:b/>
                <w:bCs/>
                <w:sz w:val="32"/>
                <w:szCs w:val="32"/>
                <w:rtl/>
                <w:lang w:bidi="ar-DZ"/>
              </w:rPr>
              <w:t>: مظاهر الفساد الإداري والمالي.</w:t>
            </w:r>
          </w:p>
        </w:tc>
        <w:tc>
          <w:tcPr>
            <w:tcW w:w="1276" w:type="dxa"/>
          </w:tcPr>
          <w:p w:rsidR="005712DB" w:rsidRPr="00397F4A" w:rsidRDefault="005712DB" w:rsidP="005712DB">
            <w:pPr>
              <w:bidi/>
              <w:ind w:firstLine="170"/>
              <w:jc w:val="center"/>
              <w:outlineLvl w:val="0"/>
              <w:rPr>
                <w:rFonts w:asciiTheme="majorBidi" w:hAnsiTheme="majorBidi" w:cstheme="majorBidi"/>
                <w:sz w:val="28"/>
                <w:szCs w:val="28"/>
                <w:rtl/>
                <w:lang w:bidi="ar-DZ"/>
              </w:rPr>
            </w:pPr>
          </w:p>
        </w:tc>
      </w:tr>
      <w:tr w:rsidR="001E3299" w:rsidRPr="000B3984" w:rsidTr="00FD305C">
        <w:trPr>
          <w:trHeight w:val="555"/>
        </w:trPr>
        <w:tc>
          <w:tcPr>
            <w:tcW w:w="8294" w:type="dxa"/>
          </w:tcPr>
          <w:p w:rsidR="005712DB" w:rsidRPr="00803B49" w:rsidRDefault="005712DB" w:rsidP="005712DB">
            <w:pPr>
              <w:spacing w:line="360" w:lineRule="auto"/>
              <w:jc w:val="right"/>
              <w:rPr>
                <w:rFonts w:ascii="Traditional Arabic" w:hAnsi="Traditional Arabic" w:cs="Traditional Arabic"/>
                <w:sz w:val="32"/>
                <w:szCs w:val="32"/>
                <w:rtl/>
                <w:lang w:bidi="ar-DZ"/>
              </w:rPr>
            </w:pPr>
            <w:r w:rsidRPr="00803B49">
              <w:rPr>
                <w:rFonts w:ascii="Traditional Arabic" w:hAnsi="Traditional Arabic" w:cs="Traditional Arabic"/>
                <w:sz w:val="32"/>
                <w:szCs w:val="32"/>
                <w:rtl/>
                <w:lang w:bidi="ar-DZ"/>
              </w:rPr>
              <w:t>مقدمة:</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40</w:t>
            </w:r>
          </w:p>
        </w:tc>
      </w:tr>
      <w:tr w:rsidR="001E3299" w:rsidRPr="000B3984" w:rsidTr="00FD305C">
        <w:trPr>
          <w:trHeight w:val="555"/>
        </w:trPr>
        <w:tc>
          <w:tcPr>
            <w:tcW w:w="8294" w:type="dxa"/>
          </w:tcPr>
          <w:p w:rsidR="005712DB" w:rsidRPr="00803B49" w:rsidRDefault="005712DB" w:rsidP="005712DB">
            <w:pPr>
              <w:bidi/>
              <w:spacing w:line="360" w:lineRule="auto"/>
              <w:rPr>
                <w:rFonts w:ascii="Traditional Arabic" w:hAnsi="Traditional Arabic" w:cs="Traditional Arabic"/>
                <w:sz w:val="32"/>
                <w:szCs w:val="32"/>
                <w:rtl/>
                <w:lang w:bidi="ar-DZ"/>
              </w:rPr>
            </w:pPr>
            <w:r w:rsidRPr="00803B49">
              <w:rPr>
                <w:rFonts w:ascii="Traditional Arabic" w:hAnsi="Traditional Arabic" w:cs="Traditional Arabic"/>
                <w:sz w:val="32"/>
                <w:szCs w:val="32"/>
                <w:rtl/>
                <w:lang w:bidi="ar-DZ"/>
              </w:rPr>
              <w:t>1- الرشوة (</w:t>
            </w:r>
            <w:r w:rsidRPr="00803B49">
              <w:rPr>
                <w:rStyle w:val="shorttext"/>
                <w:rFonts w:ascii="Traditional Arabic" w:hAnsi="Traditional Arabic" w:cs="Traditional Arabic"/>
                <w:color w:val="222222"/>
                <w:sz w:val="32"/>
                <w:szCs w:val="32"/>
              </w:rPr>
              <w:t>subornation</w:t>
            </w:r>
            <w:r w:rsidRPr="00803B49">
              <w:rPr>
                <w:rFonts w:ascii="Traditional Arabic" w:hAnsi="Traditional Arabic" w:cs="Traditional Arabic"/>
                <w:sz w:val="32"/>
                <w:szCs w:val="32"/>
                <w:rtl/>
                <w:lang w:bidi="ar-DZ"/>
              </w:rPr>
              <w:t xml:space="preserve"> ،</w:t>
            </w:r>
            <w:r w:rsidRPr="00803B49">
              <w:rPr>
                <w:rFonts w:ascii="Traditional Arabic" w:hAnsi="Traditional Arabic" w:cs="Traditional Arabic"/>
                <w:color w:val="222222"/>
                <w:sz w:val="32"/>
                <w:szCs w:val="32"/>
              </w:rPr>
              <w:t xml:space="preserve"> </w:t>
            </w:r>
            <w:r w:rsidRPr="00803B49">
              <w:rPr>
                <w:rStyle w:val="shorttext"/>
                <w:rFonts w:ascii="Traditional Arabic" w:hAnsi="Traditional Arabic" w:cs="Traditional Arabic"/>
                <w:color w:val="222222"/>
                <w:sz w:val="32"/>
                <w:szCs w:val="32"/>
              </w:rPr>
              <w:t>corruption</w:t>
            </w:r>
            <w:r w:rsidRPr="00803B49">
              <w:rPr>
                <w:rFonts w:ascii="Traditional Arabic" w:hAnsi="Traditional Arabic" w:cs="Traditional Arabic"/>
                <w:sz w:val="32"/>
                <w:szCs w:val="32"/>
                <w:rtl/>
                <w:lang w:bidi="ar-DZ"/>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40</w:t>
            </w:r>
          </w:p>
        </w:tc>
      </w:tr>
      <w:tr w:rsidR="005712DB" w:rsidRPr="000B3984" w:rsidTr="00FD305C">
        <w:trPr>
          <w:trHeight w:val="555"/>
        </w:trPr>
        <w:tc>
          <w:tcPr>
            <w:tcW w:w="8294" w:type="dxa"/>
          </w:tcPr>
          <w:p w:rsidR="005712DB" w:rsidRPr="00803B49" w:rsidRDefault="005712DB" w:rsidP="005712DB">
            <w:pPr>
              <w:bidi/>
              <w:spacing w:line="360" w:lineRule="auto"/>
              <w:rPr>
                <w:rFonts w:ascii="Traditional Arabic" w:hAnsi="Traditional Arabic" w:cs="Traditional Arabic"/>
                <w:sz w:val="32"/>
                <w:szCs w:val="32"/>
                <w:rtl/>
                <w:lang w:bidi="ar-DZ"/>
              </w:rPr>
            </w:pPr>
            <w:r w:rsidRPr="00803B49">
              <w:rPr>
                <w:rFonts w:ascii="Traditional Arabic" w:hAnsi="Traditional Arabic" w:cs="Traditional Arabic"/>
                <w:sz w:val="32"/>
                <w:szCs w:val="32"/>
                <w:rtl/>
                <w:lang w:bidi="ar-DZ"/>
              </w:rPr>
              <w:t>2- المحسوبية (</w:t>
            </w:r>
            <w:r w:rsidRPr="00803B49">
              <w:rPr>
                <w:rStyle w:val="shorttext"/>
                <w:rFonts w:ascii="Traditional Arabic" w:hAnsi="Traditional Arabic" w:cs="Traditional Arabic"/>
                <w:color w:val="222222"/>
                <w:sz w:val="32"/>
                <w:szCs w:val="32"/>
              </w:rPr>
              <w:t>népotisme</w:t>
            </w:r>
            <w:r w:rsidRPr="00803B49">
              <w:rPr>
                <w:rFonts w:ascii="Traditional Arabic" w:hAnsi="Traditional Arabic" w:cs="Traditional Arabic"/>
                <w:sz w:val="32"/>
                <w:szCs w:val="32"/>
                <w:rtl/>
                <w:lang w:bidi="ar-DZ"/>
              </w:rPr>
              <w:t xml:space="preserve">) </w:t>
            </w:r>
            <w:r w:rsidRPr="00803B49">
              <w:rPr>
                <w:rFonts w:ascii="Traditional Arabic" w:hAnsi="Traditional Arabic" w:cs="Traditional Arabic" w:hint="cs"/>
                <w:sz w:val="32"/>
                <w:szCs w:val="32"/>
                <w:rtl/>
                <w:lang w:bidi="ar-DZ"/>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40</w:t>
            </w:r>
          </w:p>
        </w:tc>
      </w:tr>
      <w:tr w:rsidR="005712DB" w:rsidRPr="000B3984" w:rsidTr="00FD305C">
        <w:trPr>
          <w:trHeight w:val="555"/>
        </w:trPr>
        <w:tc>
          <w:tcPr>
            <w:tcW w:w="8294" w:type="dxa"/>
          </w:tcPr>
          <w:p w:rsidR="005712DB" w:rsidRPr="00803B49" w:rsidRDefault="005712DB" w:rsidP="005712DB">
            <w:pPr>
              <w:bidi/>
              <w:spacing w:line="360" w:lineRule="auto"/>
              <w:rPr>
                <w:rFonts w:ascii="Traditional Arabic" w:hAnsi="Traditional Arabic" w:cs="Traditional Arabic"/>
                <w:sz w:val="32"/>
                <w:szCs w:val="32"/>
                <w:rtl/>
                <w:lang w:bidi="ar-DZ"/>
              </w:rPr>
            </w:pPr>
            <w:r w:rsidRPr="00803B49">
              <w:rPr>
                <w:rFonts w:ascii="Traditional Arabic" w:hAnsi="Traditional Arabic" w:cs="Traditional Arabic"/>
                <w:sz w:val="32"/>
                <w:szCs w:val="32"/>
                <w:rtl/>
                <w:lang w:bidi="ar-DZ"/>
              </w:rPr>
              <w:t>3- المحاباة (</w:t>
            </w:r>
            <w:r w:rsidRPr="00803B49">
              <w:rPr>
                <w:rStyle w:val="shorttext"/>
                <w:rFonts w:ascii="Traditional Arabic" w:hAnsi="Traditional Arabic" w:cs="Traditional Arabic"/>
                <w:color w:val="222222"/>
                <w:sz w:val="32"/>
                <w:szCs w:val="32"/>
              </w:rPr>
              <w:t>favoritisme</w:t>
            </w:r>
            <w:r w:rsidRPr="00803B49">
              <w:rPr>
                <w:rFonts w:ascii="Traditional Arabic" w:hAnsi="Traditional Arabic" w:cs="Traditional Arabic"/>
                <w:sz w:val="32"/>
                <w:szCs w:val="32"/>
                <w:rtl/>
                <w:lang w:bidi="ar-DZ"/>
              </w:rPr>
              <w:t>)</w:t>
            </w:r>
            <w:r w:rsidRPr="00803B49">
              <w:rPr>
                <w:rFonts w:ascii="Traditional Arabic" w:hAnsi="Traditional Arabic" w:cs="Traditional Arabic" w:hint="cs"/>
                <w:sz w:val="32"/>
                <w:szCs w:val="32"/>
                <w:rtl/>
                <w:lang w:bidi="ar-DZ"/>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40</w:t>
            </w:r>
          </w:p>
        </w:tc>
      </w:tr>
      <w:tr w:rsidR="005712DB" w:rsidRPr="000B3984" w:rsidTr="00FD305C">
        <w:trPr>
          <w:trHeight w:val="555"/>
        </w:trPr>
        <w:tc>
          <w:tcPr>
            <w:tcW w:w="8294" w:type="dxa"/>
          </w:tcPr>
          <w:p w:rsidR="005712DB" w:rsidRPr="00803B49" w:rsidRDefault="005712DB" w:rsidP="005712DB">
            <w:pPr>
              <w:bidi/>
              <w:spacing w:line="360" w:lineRule="auto"/>
              <w:rPr>
                <w:rFonts w:ascii="Traditional Arabic" w:hAnsi="Traditional Arabic" w:cs="Traditional Arabic"/>
                <w:sz w:val="32"/>
                <w:szCs w:val="32"/>
                <w:rtl/>
                <w:lang w:bidi="ar-DZ"/>
              </w:rPr>
            </w:pPr>
            <w:r w:rsidRPr="00803B49">
              <w:rPr>
                <w:rFonts w:ascii="Traditional Arabic" w:hAnsi="Traditional Arabic" w:cs="Traditional Arabic"/>
                <w:sz w:val="32"/>
                <w:szCs w:val="32"/>
                <w:rtl/>
                <w:lang w:bidi="ar-DZ"/>
              </w:rPr>
              <w:t>4- الواسطة (</w:t>
            </w:r>
            <w:r w:rsidRPr="00803B49">
              <w:rPr>
                <w:rFonts w:ascii="Traditional Arabic" w:hAnsi="Traditional Arabic" w:cs="Traditional Arabic"/>
                <w:sz w:val="32"/>
                <w:szCs w:val="32"/>
                <w:lang w:bidi="ar-DZ"/>
              </w:rPr>
              <w:t>Wasta</w:t>
            </w:r>
            <w:r w:rsidRPr="00803B49">
              <w:rPr>
                <w:rFonts w:ascii="Traditional Arabic" w:hAnsi="Traditional Arabic" w:cs="Traditional Arabic"/>
                <w:sz w:val="32"/>
                <w:szCs w:val="32"/>
                <w:rtl/>
                <w:lang w:bidi="ar-DZ"/>
              </w:rPr>
              <w:t>)</w:t>
            </w:r>
            <w:r w:rsidRPr="00803B49">
              <w:rPr>
                <w:rFonts w:ascii="Traditional Arabic" w:hAnsi="Traditional Arabic" w:cs="Traditional Arabic" w:hint="cs"/>
                <w:sz w:val="32"/>
                <w:szCs w:val="32"/>
                <w:rtl/>
                <w:lang w:bidi="ar-DZ"/>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40</w:t>
            </w:r>
          </w:p>
        </w:tc>
      </w:tr>
      <w:tr w:rsidR="005712DB" w:rsidRPr="000B3984" w:rsidTr="00FD305C">
        <w:trPr>
          <w:trHeight w:val="555"/>
        </w:trPr>
        <w:tc>
          <w:tcPr>
            <w:tcW w:w="8294" w:type="dxa"/>
          </w:tcPr>
          <w:p w:rsidR="005712DB" w:rsidRPr="00803B49" w:rsidRDefault="005712DB" w:rsidP="005712DB">
            <w:pPr>
              <w:bidi/>
              <w:spacing w:line="360" w:lineRule="auto"/>
              <w:rPr>
                <w:rFonts w:ascii="Traditional Arabic" w:hAnsi="Traditional Arabic" w:cs="Traditional Arabic"/>
                <w:sz w:val="32"/>
                <w:szCs w:val="32"/>
                <w:rtl/>
                <w:lang w:bidi="ar-DZ"/>
              </w:rPr>
            </w:pPr>
            <w:r w:rsidRPr="00803B49">
              <w:rPr>
                <w:rFonts w:ascii="Traditional Arabic" w:hAnsi="Traditional Arabic" w:cs="Traditional Arabic"/>
                <w:sz w:val="32"/>
                <w:szCs w:val="32"/>
                <w:rtl/>
                <w:lang w:bidi="ar-DZ"/>
              </w:rPr>
              <w:t>5- الابتزاز (</w:t>
            </w:r>
            <w:r w:rsidRPr="00803B49">
              <w:rPr>
                <w:rFonts w:ascii="Traditional Arabic" w:hAnsi="Traditional Arabic" w:cs="Traditional Arabic"/>
                <w:sz w:val="32"/>
                <w:szCs w:val="32"/>
                <w:lang w:bidi="ar-DZ"/>
              </w:rPr>
              <w:t>extorsion</w:t>
            </w:r>
            <w:r w:rsidRPr="00803B49">
              <w:rPr>
                <w:rFonts w:ascii="Traditional Arabic" w:hAnsi="Traditional Arabic" w:cs="Traditional Arabic"/>
                <w:sz w:val="32"/>
                <w:szCs w:val="32"/>
                <w:rtl/>
                <w:lang w:bidi="ar-DZ"/>
              </w:rPr>
              <w:t>)</w:t>
            </w:r>
            <w:r w:rsidRPr="00803B49">
              <w:rPr>
                <w:rFonts w:ascii="Traditional Arabic" w:hAnsi="Traditional Arabic" w:cs="Traditional Arabic" w:hint="cs"/>
                <w:sz w:val="32"/>
                <w:szCs w:val="32"/>
                <w:rtl/>
                <w:lang w:bidi="ar-DZ"/>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40</w:t>
            </w:r>
          </w:p>
        </w:tc>
      </w:tr>
      <w:tr w:rsidR="005712DB" w:rsidRPr="000B3984" w:rsidTr="00FD305C">
        <w:trPr>
          <w:trHeight w:val="555"/>
        </w:trPr>
        <w:tc>
          <w:tcPr>
            <w:tcW w:w="8294" w:type="dxa"/>
          </w:tcPr>
          <w:p w:rsidR="005712DB" w:rsidRPr="00803B49" w:rsidRDefault="005712DB" w:rsidP="005712DB">
            <w:pPr>
              <w:bidi/>
              <w:spacing w:line="360" w:lineRule="auto"/>
              <w:rPr>
                <w:rFonts w:ascii="Traditional Arabic" w:hAnsi="Traditional Arabic" w:cs="Traditional Arabic"/>
                <w:sz w:val="32"/>
                <w:szCs w:val="32"/>
                <w:rtl/>
                <w:lang w:bidi="ar-DZ"/>
              </w:rPr>
            </w:pPr>
            <w:r w:rsidRPr="00803B49">
              <w:rPr>
                <w:rFonts w:ascii="Traditional Arabic" w:hAnsi="Traditional Arabic" w:cs="Traditional Arabic"/>
                <w:sz w:val="32"/>
                <w:szCs w:val="32"/>
                <w:rtl/>
                <w:lang w:bidi="ar-DZ"/>
              </w:rPr>
              <w:t>6- نهب المال العام(</w:t>
            </w:r>
            <w:r w:rsidRPr="00803B49">
              <w:rPr>
                <w:rStyle w:val="shorttext"/>
                <w:rFonts w:ascii="Traditional Arabic" w:hAnsi="Traditional Arabic" w:cs="Traditional Arabic"/>
                <w:color w:val="222222"/>
                <w:sz w:val="32"/>
                <w:szCs w:val="32"/>
              </w:rPr>
              <w:t>Pillage de fonds public</w:t>
            </w:r>
            <w:r w:rsidRPr="00803B49">
              <w:rPr>
                <w:rFonts w:ascii="Traditional Arabic" w:hAnsi="Traditional Arabic" w:cs="Traditional Arabic"/>
                <w:sz w:val="32"/>
                <w:szCs w:val="32"/>
                <w:rtl/>
                <w:lang w:bidi="ar-DZ"/>
              </w:rPr>
              <w:t>)</w:t>
            </w:r>
            <w:r w:rsidRPr="00803B49">
              <w:rPr>
                <w:rFonts w:ascii="Traditional Arabic" w:hAnsi="Traditional Arabic" w:cs="Traditional Arabic" w:hint="cs"/>
                <w:sz w:val="32"/>
                <w:szCs w:val="32"/>
                <w:rtl/>
                <w:lang w:bidi="ar-DZ"/>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40</w:t>
            </w:r>
          </w:p>
        </w:tc>
      </w:tr>
      <w:tr w:rsidR="005712DB" w:rsidRPr="000B3984" w:rsidTr="00FD305C">
        <w:trPr>
          <w:trHeight w:val="555"/>
        </w:trPr>
        <w:tc>
          <w:tcPr>
            <w:tcW w:w="8294" w:type="dxa"/>
          </w:tcPr>
          <w:p w:rsidR="005712DB" w:rsidRPr="00803B49" w:rsidRDefault="005712DB" w:rsidP="005712DB">
            <w:pPr>
              <w:bidi/>
              <w:spacing w:line="360" w:lineRule="auto"/>
              <w:rPr>
                <w:rFonts w:ascii="Traditional Arabic" w:hAnsi="Traditional Arabic" w:cs="Traditional Arabic"/>
                <w:sz w:val="32"/>
                <w:szCs w:val="32"/>
                <w:rtl/>
                <w:lang w:bidi="ar-DZ"/>
              </w:rPr>
            </w:pPr>
            <w:r w:rsidRPr="00803B49">
              <w:rPr>
                <w:rFonts w:ascii="Traditional Arabic" w:hAnsi="Traditional Arabic" w:cs="Traditional Arabic"/>
                <w:sz w:val="32"/>
                <w:szCs w:val="32"/>
                <w:rtl/>
                <w:lang w:bidi="ar-DZ"/>
              </w:rPr>
              <w:t>7- التباطؤ في انجاز المعاملات (</w:t>
            </w:r>
            <w:r w:rsidRPr="00803B49">
              <w:rPr>
                <w:rStyle w:val="shorttext"/>
                <w:rFonts w:ascii="Traditional Arabic" w:hAnsi="Traditional Arabic" w:cs="Traditional Arabic"/>
                <w:color w:val="000000" w:themeColor="text1"/>
                <w:sz w:val="32"/>
                <w:szCs w:val="32"/>
              </w:rPr>
              <w:t xml:space="preserve">Ralentissement de l'achèvement </w:t>
            </w:r>
            <w:r w:rsidRPr="00803B49">
              <w:rPr>
                <w:rStyle w:val="alt-edited1"/>
                <w:rFonts w:ascii="Traditional Arabic" w:hAnsi="Traditional Arabic" w:cs="Traditional Arabic"/>
                <w:color w:val="000000" w:themeColor="text1"/>
                <w:sz w:val="32"/>
                <w:szCs w:val="32"/>
              </w:rPr>
              <w:t>les transactions</w:t>
            </w:r>
            <w:r w:rsidRPr="00803B49">
              <w:rPr>
                <w:rFonts w:ascii="Traditional Arabic" w:hAnsi="Traditional Arabic" w:cs="Traditional Arabic"/>
                <w:sz w:val="32"/>
                <w:szCs w:val="32"/>
                <w:rtl/>
                <w:lang w:bidi="ar-DZ"/>
              </w:rPr>
              <w:t>)</w:t>
            </w:r>
            <w:r w:rsidRPr="00803B49">
              <w:rPr>
                <w:rFonts w:ascii="Traditional Arabic" w:hAnsi="Traditional Arabic" w:cs="Traditional Arabic" w:hint="cs"/>
                <w:sz w:val="32"/>
                <w:szCs w:val="32"/>
                <w:rtl/>
                <w:lang w:bidi="ar-DZ"/>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40</w:t>
            </w:r>
          </w:p>
        </w:tc>
      </w:tr>
      <w:tr w:rsidR="005712DB" w:rsidRPr="000B3984" w:rsidTr="00FD305C">
        <w:trPr>
          <w:trHeight w:val="555"/>
        </w:trPr>
        <w:tc>
          <w:tcPr>
            <w:tcW w:w="8294" w:type="dxa"/>
          </w:tcPr>
          <w:p w:rsidR="005712DB" w:rsidRPr="00803B49" w:rsidRDefault="005712DB" w:rsidP="005712DB">
            <w:pPr>
              <w:bidi/>
              <w:spacing w:line="360" w:lineRule="auto"/>
              <w:rPr>
                <w:rFonts w:ascii="Traditional Arabic" w:hAnsi="Traditional Arabic" w:cs="Traditional Arabic"/>
                <w:sz w:val="32"/>
                <w:szCs w:val="32"/>
                <w:rtl/>
                <w:lang w:bidi="ar-DZ"/>
              </w:rPr>
            </w:pPr>
            <w:r w:rsidRPr="00803B49">
              <w:rPr>
                <w:rFonts w:ascii="Traditional Arabic" w:hAnsi="Traditional Arabic" w:cs="Traditional Arabic"/>
                <w:sz w:val="32"/>
                <w:szCs w:val="32"/>
                <w:rtl/>
                <w:lang w:bidi="ar-DZ"/>
              </w:rPr>
              <w:lastRenderedPageBreak/>
              <w:t>8- الانحرافات الإدارية و الوظيفية(</w:t>
            </w:r>
            <w:r w:rsidRPr="00803B49">
              <w:rPr>
                <w:rStyle w:val="shorttext"/>
                <w:rFonts w:ascii="Traditional Arabic" w:hAnsi="Traditional Arabic" w:cs="Traditional Arabic"/>
                <w:color w:val="222222"/>
                <w:sz w:val="32"/>
                <w:szCs w:val="32"/>
              </w:rPr>
              <w:t>Aberrations administratives et fonctionnelles</w:t>
            </w:r>
            <w:r w:rsidRPr="00803B49">
              <w:rPr>
                <w:rFonts w:ascii="Traditional Arabic" w:hAnsi="Traditional Arabic" w:cs="Traditional Arabic"/>
                <w:sz w:val="32"/>
                <w:szCs w:val="32"/>
                <w:rtl/>
                <w:lang w:bidi="ar-DZ"/>
              </w:rPr>
              <w:t>)</w:t>
            </w:r>
            <w:r w:rsidRPr="00803B49">
              <w:rPr>
                <w:rFonts w:ascii="Traditional Arabic" w:hAnsi="Traditional Arabic" w:cs="Traditional Arabic" w:hint="cs"/>
                <w:sz w:val="32"/>
                <w:szCs w:val="32"/>
                <w:rtl/>
                <w:lang w:bidi="ar-DZ"/>
              </w:rPr>
              <w:t>.</w:t>
            </w:r>
          </w:p>
        </w:tc>
        <w:tc>
          <w:tcPr>
            <w:tcW w:w="1276" w:type="dxa"/>
          </w:tcPr>
          <w:p w:rsidR="005712DB" w:rsidRPr="00397F4A" w:rsidRDefault="005712DB" w:rsidP="005712DB">
            <w:pPr>
              <w:bidi/>
              <w:ind w:firstLine="170"/>
              <w:jc w:val="center"/>
              <w:outlineLvl w:val="0"/>
              <w:rPr>
                <w:rFonts w:asciiTheme="majorBidi" w:hAnsiTheme="majorBidi" w:cstheme="majorBidi"/>
                <w:sz w:val="28"/>
                <w:szCs w:val="28"/>
                <w:rtl/>
                <w:lang w:bidi="ar-DZ"/>
              </w:rPr>
            </w:pPr>
          </w:p>
        </w:tc>
      </w:tr>
      <w:tr w:rsidR="001E3299" w:rsidRPr="000B3984" w:rsidTr="00FD305C">
        <w:trPr>
          <w:trHeight w:val="555"/>
        </w:trPr>
        <w:tc>
          <w:tcPr>
            <w:tcW w:w="8294" w:type="dxa"/>
          </w:tcPr>
          <w:p w:rsidR="005712DB" w:rsidRPr="00803B49" w:rsidRDefault="005712DB" w:rsidP="005712DB">
            <w:pPr>
              <w:bidi/>
              <w:spacing w:line="360" w:lineRule="auto"/>
              <w:rPr>
                <w:rFonts w:ascii="Traditional Arabic" w:hAnsi="Traditional Arabic" w:cs="Traditional Arabic"/>
                <w:sz w:val="32"/>
                <w:szCs w:val="32"/>
                <w:rtl/>
                <w:lang w:bidi="ar-DZ"/>
              </w:rPr>
            </w:pPr>
            <w:r w:rsidRPr="00803B49">
              <w:rPr>
                <w:rFonts w:ascii="Traditional Arabic" w:hAnsi="Traditional Arabic" w:cs="Traditional Arabic"/>
                <w:sz w:val="32"/>
                <w:szCs w:val="32"/>
                <w:rtl/>
                <w:lang w:bidi="ar-DZ"/>
              </w:rPr>
              <w:t>9- عدم احترام أوقات ومواعيد العمل (</w:t>
            </w:r>
            <w:r w:rsidRPr="00803B49">
              <w:rPr>
                <w:rStyle w:val="shorttext"/>
                <w:rFonts w:ascii="Traditional Arabic" w:hAnsi="Traditional Arabic" w:cs="Traditional Arabic"/>
                <w:color w:val="222222"/>
                <w:sz w:val="32"/>
                <w:szCs w:val="32"/>
              </w:rPr>
              <w:t>manque de respect</w:t>
            </w:r>
            <w:r w:rsidRPr="00803B49">
              <w:rPr>
                <w:rFonts w:ascii="Traditional Arabic" w:hAnsi="Traditional Arabic" w:cs="Traditional Arabic"/>
                <w:sz w:val="32"/>
                <w:szCs w:val="32"/>
                <w:rtl/>
                <w:lang w:bidi="ar-DZ"/>
              </w:rPr>
              <w:t>)</w:t>
            </w:r>
            <w:r w:rsidRPr="00803B49">
              <w:rPr>
                <w:rFonts w:ascii="Traditional Arabic" w:hAnsi="Traditional Arabic" w:cs="Traditional Arabic" w:hint="cs"/>
                <w:sz w:val="32"/>
                <w:szCs w:val="32"/>
                <w:rtl/>
                <w:lang w:bidi="ar-DZ"/>
              </w:rPr>
              <w:t>.</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41</w:t>
            </w:r>
          </w:p>
        </w:tc>
      </w:tr>
      <w:tr w:rsidR="001E3299" w:rsidRPr="000B3984" w:rsidTr="00FD305C">
        <w:trPr>
          <w:trHeight w:val="555"/>
        </w:trPr>
        <w:tc>
          <w:tcPr>
            <w:tcW w:w="8294" w:type="dxa"/>
          </w:tcPr>
          <w:p w:rsidR="005712DB" w:rsidRPr="001057F8" w:rsidRDefault="001057F8" w:rsidP="001057F8">
            <w:pPr>
              <w:bidi/>
              <w:spacing w:line="360" w:lineRule="auto"/>
              <w:jc w:val="center"/>
              <w:rPr>
                <w:rFonts w:ascii="Traditional Arabic" w:hAnsi="Traditional Arabic" w:cs="Traditional Arabic"/>
                <w:b/>
                <w:bCs/>
                <w:sz w:val="32"/>
                <w:szCs w:val="32"/>
                <w:rtl/>
                <w:lang w:bidi="ar-DZ"/>
              </w:rPr>
            </w:pPr>
            <w:r w:rsidRPr="000C1D02">
              <w:rPr>
                <w:rFonts w:ascii="Traditional Arabic" w:hAnsi="Traditional Arabic" w:cs="Traditional Arabic"/>
                <w:b/>
                <w:bCs/>
                <w:sz w:val="32"/>
                <w:szCs w:val="32"/>
                <w:rtl/>
                <w:lang w:bidi="ar-DZ"/>
              </w:rPr>
              <w:t xml:space="preserve">المحاضرة </w:t>
            </w:r>
            <w:r>
              <w:rPr>
                <w:rFonts w:ascii="Traditional Arabic" w:hAnsi="Traditional Arabic" w:cs="Traditional Arabic" w:hint="cs"/>
                <w:b/>
                <w:bCs/>
                <w:sz w:val="32"/>
                <w:szCs w:val="32"/>
                <w:rtl/>
                <w:lang w:bidi="ar-DZ"/>
              </w:rPr>
              <w:t>08</w:t>
            </w:r>
            <w:r>
              <w:rPr>
                <w:rFonts w:ascii="Traditional Arabic" w:hAnsi="Traditional Arabic" w:cs="Traditional Arabic"/>
                <w:b/>
                <w:bCs/>
                <w:sz w:val="32"/>
                <w:szCs w:val="32"/>
                <w:rtl/>
                <w:lang w:bidi="ar-DZ"/>
              </w:rPr>
              <w:t>: الأسباب العامة للفساد</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42</w:t>
            </w:r>
          </w:p>
        </w:tc>
      </w:tr>
      <w:tr w:rsidR="00803B49" w:rsidRPr="000B3984" w:rsidTr="00FD305C">
        <w:trPr>
          <w:trHeight w:val="555"/>
        </w:trPr>
        <w:tc>
          <w:tcPr>
            <w:tcW w:w="8294" w:type="dxa"/>
          </w:tcPr>
          <w:p w:rsidR="00803B49" w:rsidRPr="001057F8" w:rsidRDefault="001057F8" w:rsidP="001057F8">
            <w:pPr>
              <w:bidi/>
              <w:spacing w:line="360" w:lineRule="auto"/>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 xml:space="preserve">مقدمة: </w:t>
            </w:r>
          </w:p>
        </w:tc>
        <w:tc>
          <w:tcPr>
            <w:tcW w:w="1276" w:type="dxa"/>
          </w:tcPr>
          <w:p w:rsidR="00803B49"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43</w:t>
            </w:r>
          </w:p>
        </w:tc>
      </w:tr>
      <w:tr w:rsidR="00803B49" w:rsidRPr="000B3984" w:rsidTr="00FD305C">
        <w:trPr>
          <w:trHeight w:val="555"/>
        </w:trPr>
        <w:tc>
          <w:tcPr>
            <w:tcW w:w="8294" w:type="dxa"/>
          </w:tcPr>
          <w:p w:rsidR="00803B49" w:rsidRPr="00803B49" w:rsidRDefault="001057F8" w:rsidP="005712DB">
            <w:pPr>
              <w:bidi/>
              <w:ind w:firstLine="170"/>
              <w:outlineLvl w:val="0"/>
              <w:rPr>
                <w:rFonts w:asciiTheme="majorBidi" w:hAnsiTheme="majorBidi" w:cstheme="majorBidi"/>
                <w:sz w:val="28"/>
                <w:szCs w:val="28"/>
                <w:rtl/>
                <w:lang w:bidi="ar-DZ"/>
              </w:rPr>
            </w:pPr>
            <w:r w:rsidRPr="000C1D02">
              <w:rPr>
                <w:rFonts w:ascii="Traditional Arabic" w:hAnsi="Traditional Arabic" w:cs="Traditional Arabic"/>
                <w:sz w:val="32"/>
                <w:szCs w:val="32"/>
                <w:rtl/>
              </w:rPr>
              <w:t>انتشار الفقر والجهل ونقص المعرفة بالحقوق الفردية</w:t>
            </w:r>
          </w:p>
        </w:tc>
        <w:tc>
          <w:tcPr>
            <w:tcW w:w="1276" w:type="dxa"/>
          </w:tcPr>
          <w:p w:rsidR="00803B49"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43</w:t>
            </w:r>
          </w:p>
        </w:tc>
      </w:tr>
      <w:tr w:rsidR="00803B49" w:rsidRPr="000B3984" w:rsidTr="00FD305C">
        <w:trPr>
          <w:trHeight w:val="555"/>
        </w:trPr>
        <w:tc>
          <w:tcPr>
            <w:tcW w:w="8294" w:type="dxa"/>
          </w:tcPr>
          <w:p w:rsidR="00803B49" w:rsidRPr="00803B49" w:rsidRDefault="001057F8" w:rsidP="005712DB">
            <w:pPr>
              <w:bidi/>
              <w:ind w:firstLine="170"/>
              <w:outlineLvl w:val="0"/>
              <w:rPr>
                <w:rFonts w:asciiTheme="majorBidi" w:hAnsiTheme="majorBidi" w:cstheme="majorBidi"/>
                <w:sz w:val="28"/>
                <w:szCs w:val="28"/>
                <w:rtl/>
                <w:lang w:bidi="ar-DZ"/>
              </w:rPr>
            </w:pPr>
            <w:r w:rsidRPr="000C1D02">
              <w:rPr>
                <w:rFonts w:ascii="Traditional Arabic" w:hAnsi="Traditional Arabic" w:cs="Traditional Arabic"/>
                <w:sz w:val="32"/>
                <w:szCs w:val="32"/>
                <w:rtl/>
              </w:rPr>
              <w:t>عدم الالتزام بمبدأ الفصل المتوازن بين السلطات</w:t>
            </w:r>
          </w:p>
        </w:tc>
        <w:tc>
          <w:tcPr>
            <w:tcW w:w="1276" w:type="dxa"/>
          </w:tcPr>
          <w:p w:rsidR="00803B49"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43</w:t>
            </w:r>
          </w:p>
        </w:tc>
      </w:tr>
      <w:tr w:rsidR="00803B49" w:rsidRPr="000B3984" w:rsidTr="00FD305C">
        <w:trPr>
          <w:trHeight w:val="555"/>
        </w:trPr>
        <w:tc>
          <w:tcPr>
            <w:tcW w:w="8294" w:type="dxa"/>
          </w:tcPr>
          <w:p w:rsidR="00803B49" w:rsidRPr="00803B49" w:rsidRDefault="001057F8" w:rsidP="005712DB">
            <w:pPr>
              <w:bidi/>
              <w:ind w:firstLine="170"/>
              <w:outlineLvl w:val="0"/>
              <w:rPr>
                <w:rFonts w:asciiTheme="majorBidi" w:hAnsiTheme="majorBidi" w:cstheme="majorBidi"/>
                <w:sz w:val="28"/>
                <w:szCs w:val="28"/>
                <w:rtl/>
                <w:lang w:bidi="ar-DZ"/>
              </w:rPr>
            </w:pPr>
            <w:r w:rsidRPr="000C1D02">
              <w:rPr>
                <w:rFonts w:ascii="Traditional Arabic" w:hAnsi="Traditional Arabic" w:cs="Traditional Arabic"/>
                <w:sz w:val="32"/>
                <w:szCs w:val="32"/>
                <w:rtl/>
              </w:rPr>
              <w:t>ضعف أجهزة الرقابة في الدولة وعدم استقلاليتها</w:t>
            </w:r>
          </w:p>
        </w:tc>
        <w:tc>
          <w:tcPr>
            <w:tcW w:w="1276" w:type="dxa"/>
          </w:tcPr>
          <w:p w:rsidR="00803B49"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43</w:t>
            </w:r>
          </w:p>
        </w:tc>
      </w:tr>
      <w:tr w:rsidR="001E3299" w:rsidRPr="000B3984" w:rsidTr="00FD305C">
        <w:trPr>
          <w:trHeight w:val="555"/>
        </w:trPr>
        <w:tc>
          <w:tcPr>
            <w:tcW w:w="8294" w:type="dxa"/>
          </w:tcPr>
          <w:p w:rsidR="005712DB" w:rsidRPr="000B3984" w:rsidRDefault="001057F8" w:rsidP="005712DB">
            <w:pPr>
              <w:bidi/>
              <w:ind w:firstLine="170"/>
              <w:outlineLvl w:val="0"/>
              <w:rPr>
                <w:rFonts w:ascii="Traditional Arabic" w:hAnsi="Traditional Arabic" w:cs="Traditional Arabic"/>
                <w:sz w:val="28"/>
                <w:szCs w:val="28"/>
                <w:rtl/>
                <w:lang w:bidi="ar-DZ"/>
              </w:rPr>
            </w:pPr>
            <w:r w:rsidRPr="000C1D02">
              <w:rPr>
                <w:rFonts w:ascii="Traditional Arabic" w:hAnsi="Traditional Arabic" w:cs="Traditional Arabic"/>
                <w:sz w:val="32"/>
                <w:szCs w:val="32"/>
                <w:rtl/>
                <w:lang w:val="en-US"/>
              </w:rPr>
              <w:t>ضعف الإرادة لدى القيادة السياسية لمكافحة الفساد</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43</w:t>
            </w:r>
          </w:p>
        </w:tc>
      </w:tr>
      <w:tr w:rsidR="001057F8" w:rsidRPr="000B3984" w:rsidTr="00FD305C">
        <w:trPr>
          <w:trHeight w:val="555"/>
        </w:trPr>
        <w:tc>
          <w:tcPr>
            <w:tcW w:w="8294" w:type="dxa"/>
          </w:tcPr>
          <w:p w:rsidR="001057F8" w:rsidRPr="000C1D02" w:rsidRDefault="001057F8" w:rsidP="005712DB">
            <w:pPr>
              <w:bidi/>
              <w:ind w:firstLine="170"/>
              <w:outlineLvl w:val="0"/>
              <w:rPr>
                <w:rFonts w:ascii="Traditional Arabic" w:hAnsi="Traditional Arabic" w:cs="Traditional Arabic"/>
                <w:sz w:val="32"/>
                <w:szCs w:val="32"/>
                <w:rtl/>
                <w:lang w:val="en-US"/>
              </w:rPr>
            </w:pPr>
            <w:r w:rsidRPr="000C1D02">
              <w:rPr>
                <w:rFonts w:ascii="Traditional Arabic" w:hAnsi="Traditional Arabic" w:cs="Traditional Arabic"/>
                <w:sz w:val="32"/>
                <w:szCs w:val="32"/>
                <w:rtl/>
              </w:rPr>
              <w:t>غياب حرية الإعلام</w:t>
            </w:r>
          </w:p>
        </w:tc>
        <w:tc>
          <w:tcPr>
            <w:tcW w:w="1276" w:type="dxa"/>
          </w:tcPr>
          <w:p w:rsidR="001057F8"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43</w:t>
            </w:r>
          </w:p>
        </w:tc>
      </w:tr>
      <w:tr w:rsidR="001E3299" w:rsidRPr="000B3984" w:rsidTr="00FD305C">
        <w:trPr>
          <w:trHeight w:val="555"/>
        </w:trPr>
        <w:tc>
          <w:tcPr>
            <w:tcW w:w="8294" w:type="dxa"/>
          </w:tcPr>
          <w:p w:rsidR="005712DB" w:rsidRPr="00EA7C46" w:rsidRDefault="00EA7C46" w:rsidP="00EA7C46">
            <w:pPr>
              <w:bidi/>
              <w:spacing w:line="360" w:lineRule="auto"/>
              <w:jc w:val="center"/>
              <w:rPr>
                <w:rFonts w:ascii="Traditional Arabic" w:hAnsi="Traditional Arabic" w:cs="Traditional Arabic"/>
                <w:b/>
                <w:bCs/>
                <w:sz w:val="32"/>
                <w:szCs w:val="32"/>
                <w:rtl/>
                <w:lang w:bidi="ar-DZ"/>
              </w:rPr>
            </w:pPr>
            <w:r w:rsidRPr="00F4515E">
              <w:rPr>
                <w:rFonts w:ascii="Traditional Arabic" w:hAnsi="Traditional Arabic" w:cs="Traditional Arabic"/>
                <w:b/>
                <w:bCs/>
                <w:sz w:val="32"/>
                <w:szCs w:val="32"/>
                <w:rtl/>
                <w:lang w:bidi="ar-DZ"/>
              </w:rPr>
              <w:t xml:space="preserve">المحاضرة </w:t>
            </w:r>
            <w:r>
              <w:rPr>
                <w:rFonts w:ascii="Traditional Arabic" w:hAnsi="Traditional Arabic" w:cs="Traditional Arabic" w:hint="cs"/>
                <w:b/>
                <w:bCs/>
                <w:sz w:val="32"/>
                <w:szCs w:val="32"/>
                <w:rtl/>
                <w:lang w:bidi="ar-DZ"/>
              </w:rPr>
              <w:t>09</w:t>
            </w:r>
            <w:r>
              <w:rPr>
                <w:rFonts w:ascii="Traditional Arabic" w:hAnsi="Traditional Arabic" w:cs="Traditional Arabic"/>
                <w:b/>
                <w:bCs/>
                <w:sz w:val="32"/>
                <w:szCs w:val="32"/>
                <w:rtl/>
                <w:lang w:bidi="ar-DZ"/>
              </w:rPr>
              <w:t>: آثار الفساد الإداري والمالي</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44</w:t>
            </w:r>
          </w:p>
        </w:tc>
      </w:tr>
      <w:tr w:rsidR="001E3299" w:rsidRPr="000B3984" w:rsidTr="00FD305C">
        <w:trPr>
          <w:trHeight w:val="555"/>
        </w:trPr>
        <w:tc>
          <w:tcPr>
            <w:tcW w:w="8294" w:type="dxa"/>
          </w:tcPr>
          <w:p w:rsidR="005712DB" w:rsidRPr="00EA7C46" w:rsidRDefault="00EA7C46" w:rsidP="00EA7C46">
            <w:pPr>
              <w:bidi/>
              <w:spacing w:line="360" w:lineRule="auto"/>
              <w:rPr>
                <w:rFonts w:ascii="Traditional Arabic" w:hAnsi="Traditional Arabic" w:cs="Traditional Arabic"/>
                <w:sz w:val="32"/>
                <w:szCs w:val="32"/>
                <w:rtl/>
                <w:lang w:bidi="ar-DZ"/>
              </w:rPr>
            </w:pPr>
            <w:r w:rsidRPr="00EA7C46">
              <w:rPr>
                <w:rFonts w:ascii="Traditional Arabic" w:hAnsi="Traditional Arabic" w:cs="Traditional Arabic"/>
                <w:sz w:val="32"/>
                <w:szCs w:val="32"/>
                <w:rtl/>
                <w:lang w:bidi="ar-DZ"/>
              </w:rPr>
              <w:t>1- آثار الفساد :</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45</w:t>
            </w:r>
          </w:p>
        </w:tc>
      </w:tr>
      <w:tr w:rsidR="001E3299" w:rsidRPr="000B3984" w:rsidTr="00FD305C">
        <w:trPr>
          <w:trHeight w:val="555"/>
        </w:trPr>
        <w:tc>
          <w:tcPr>
            <w:tcW w:w="8294" w:type="dxa"/>
          </w:tcPr>
          <w:p w:rsidR="005712DB" w:rsidRPr="00EA7C46" w:rsidRDefault="00EA7C46" w:rsidP="00EA7C46">
            <w:pPr>
              <w:bidi/>
              <w:spacing w:line="360" w:lineRule="auto"/>
              <w:rPr>
                <w:rFonts w:ascii="Traditional Arabic" w:hAnsi="Traditional Arabic" w:cs="Traditional Arabic"/>
                <w:sz w:val="32"/>
                <w:szCs w:val="32"/>
                <w:rtl/>
                <w:lang w:bidi="ar-DZ"/>
              </w:rPr>
            </w:pPr>
            <w:r w:rsidRPr="00EA7C46">
              <w:rPr>
                <w:rFonts w:ascii="Traditional Arabic" w:hAnsi="Traditional Arabic" w:cs="Traditional Arabic"/>
                <w:sz w:val="32"/>
                <w:szCs w:val="32"/>
                <w:rtl/>
                <w:lang w:bidi="ar-DZ"/>
              </w:rPr>
              <w:t>2- آثار الفساد  الإداري والمالي:</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45</w:t>
            </w:r>
          </w:p>
        </w:tc>
      </w:tr>
      <w:tr w:rsidR="00EA7C46" w:rsidRPr="000B3984" w:rsidTr="00FD305C">
        <w:trPr>
          <w:trHeight w:val="555"/>
        </w:trPr>
        <w:tc>
          <w:tcPr>
            <w:tcW w:w="8294" w:type="dxa"/>
          </w:tcPr>
          <w:p w:rsidR="00EA7C46" w:rsidRPr="00EA7C46" w:rsidRDefault="00EA7C46" w:rsidP="00EA7C46">
            <w:pPr>
              <w:bidi/>
              <w:spacing w:line="360" w:lineRule="auto"/>
              <w:rPr>
                <w:rFonts w:ascii="Traditional Arabic" w:hAnsi="Traditional Arabic" w:cs="Traditional Arabic"/>
                <w:sz w:val="32"/>
                <w:szCs w:val="32"/>
                <w:rtl/>
                <w:lang w:val="en-US"/>
              </w:rPr>
            </w:pPr>
            <w:r w:rsidRPr="00EA7C46">
              <w:rPr>
                <w:rFonts w:ascii="Traditional Arabic" w:hAnsi="Traditional Arabic" w:cs="Traditional Arabic"/>
                <w:sz w:val="32"/>
                <w:szCs w:val="32"/>
                <w:rtl/>
              </w:rPr>
              <w:t>1-  اثر الفساد على النواحي الاجتماعية</w:t>
            </w:r>
            <w:r w:rsidRPr="00EA7C46">
              <w:rPr>
                <w:rFonts w:ascii="Traditional Arabic" w:hAnsi="Traditional Arabic" w:cs="Traditional Arabic" w:hint="cs"/>
                <w:sz w:val="32"/>
                <w:szCs w:val="32"/>
                <w:rtl/>
              </w:rPr>
              <w:t>.</w:t>
            </w:r>
          </w:p>
        </w:tc>
        <w:tc>
          <w:tcPr>
            <w:tcW w:w="1276" w:type="dxa"/>
          </w:tcPr>
          <w:p w:rsidR="00EA7C46"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46</w:t>
            </w:r>
          </w:p>
        </w:tc>
      </w:tr>
      <w:tr w:rsidR="00EA7C46" w:rsidRPr="000B3984" w:rsidTr="00FD305C">
        <w:trPr>
          <w:trHeight w:val="555"/>
        </w:trPr>
        <w:tc>
          <w:tcPr>
            <w:tcW w:w="8294" w:type="dxa"/>
          </w:tcPr>
          <w:p w:rsidR="00EA7C46" w:rsidRPr="00EA7C46" w:rsidRDefault="00EA7C46" w:rsidP="00EA7C46">
            <w:pPr>
              <w:bidi/>
              <w:spacing w:line="360" w:lineRule="auto"/>
              <w:rPr>
                <w:rFonts w:ascii="Traditional Arabic" w:hAnsi="Traditional Arabic" w:cs="Traditional Arabic"/>
                <w:sz w:val="32"/>
                <w:szCs w:val="32"/>
                <w:rtl/>
              </w:rPr>
            </w:pPr>
            <w:r w:rsidRPr="00EA7C46">
              <w:rPr>
                <w:rFonts w:ascii="Traditional Arabic" w:hAnsi="Traditional Arabic" w:cs="Traditional Arabic"/>
                <w:sz w:val="32"/>
                <w:szCs w:val="32"/>
                <w:rtl/>
                <w:lang w:val="en-US"/>
              </w:rPr>
              <w:t xml:space="preserve">2- </w:t>
            </w:r>
            <w:r w:rsidRPr="00EA7C46">
              <w:rPr>
                <w:rFonts w:ascii="Traditional Arabic" w:hAnsi="Traditional Arabic" w:cs="Traditional Arabic"/>
                <w:sz w:val="32"/>
                <w:szCs w:val="32"/>
                <w:rtl/>
              </w:rPr>
              <w:t>تأثير الفساد على التنمية الاقتصادية:</w:t>
            </w:r>
            <w:r w:rsidRPr="00EA7C46">
              <w:rPr>
                <w:rFonts w:ascii="Traditional Arabic" w:hAnsi="Traditional Arabic" w:cs="Traditional Arabic" w:hint="cs"/>
                <w:sz w:val="32"/>
                <w:szCs w:val="32"/>
                <w:rtl/>
              </w:rPr>
              <w:t>.</w:t>
            </w:r>
          </w:p>
        </w:tc>
        <w:tc>
          <w:tcPr>
            <w:tcW w:w="1276" w:type="dxa"/>
          </w:tcPr>
          <w:p w:rsidR="00EA7C46"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46</w:t>
            </w:r>
          </w:p>
        </w:tc>
      </w:tr>
      <w:tr w:rsidR="001E3299" w:rsidRPr="000B3984" w:rsidTr="00FD305C">
        <w:trPr>
          <w:trHeight w:val="555"/>
        </w:trPr>
        <w:tc>
          <w:tcPr>
            <w:tcW w:w="8294" w:type="dxa"/>
          </w:tcPr>
          <w:p w:rsidR="005712DB" w:rsidRPr="00EA7C46" w:rsidRDefault="00EA7C46" w:rsidP="00EA7C46">
            <w:pPr>
              <w:bidi/>
              <w:spacing w:line="360" w:lineRule="auto"/>
              <w:rPr>
                <w:rFonts w:ascii="Traditional Arabic" w:hAnsi="Traditional Arabic" w:cs="Traditional Arabic"/>
                <w:sz w:val="28"/>
                <w:szCs w:val="28"/>
                <w:rtl/>
                <w:lang w:bidi="ar-DZ"/>
              </w:rPr>
            </w:pPr>
            <w:r w:rsidRPr="00EA7C46">
              <w:rPr>
                <w:rFonts w:ascii="Traditional Arabic" w:hAnsi="Traditional Arabic" w:cs="Traditional Arabic"/>
                <w:sz w:val="32"/>
                <w:szCs w:val="32"/>
                <w:rtl/>
              </w:rPr>
              <w:t xml:space="preserve"> 3-  تأثير الفساد على النظام السياسي</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47</w:t>
            </w:r>
          </w:p>
        </w:tc>
      </w:tr>
      <w:tr w:rsidR="001E3299" w:rsidRPr="000B3984" w:rsidTr="00FD305C">
        <w:trPr>
          <w:trHeight w:val="555"/>
        </w:trPr>
        <w:tc>
          <w:tcPr>
            <w:tcW w:w="8294" w:type="dxa"/>
          </w:tcPr>
          <w:p w:rsidR="005712DB" w:rsidRPr="00EA7C46" w:rsidRDefault="00EA7C46" w:rsidP="00EA7C46">
            <w:pPr>
              <w:bidi/>
              <w:spacing w:line="360" w:lineRule="auto"/>
              <w:jc w:val="center"/>
              <w:rPr>
                <w:rFonts w:ascii="Traditional Arabic" w:hAnsi="Traditional Arabic" w:cs="Traditional Arabic"/>
                <w:b/>
                <w:bCs/>
                <w:sz w:val="32"/>
                <w:szCs w:val="32"/>
                <w:rtl/>
                <w:lang w:bidi="ar-DZ"/>
              </w:rPr>
            </w:pPr>
            <w:r w:rsidRPr="006229CF">
              <w:rPr>
                <w:rFonts w:ascii="Traditional Arabic" w:hAnsi="Traditional Arabic" w:cs="Traditional Arabic"/>
                <w:b/>
                <w:bCs/>
                <w:sz w:val="32"/>
                <w:szCs w:val="32"/>
                <w:rtl/>
                <w:lang w:bidi="ar-DZ"/>
              </w:rPr>
              <w:t xml:space="preserve">المحاضرة </w:t>
            </w:r>
            <w:r>
              <w:rPr>
                <w:rFonts w:ascii="Traditional Arabic" w:hAnsi="Traditional Arabic" w:cs="Traditional Arabic" w:hint="cs"/>
                <w:b/>
                <w:bCs/>
                <w:sz w:val="32"/>
                <w:szCs w:val="32"/>
                <w:rtl/>
                <w:lang w:bidi="ar-DZ"/>
              </w:rPr>
              <w:t>10</w:t>
            </w:r>
            <w:r w:rsidRPr="006229CF">
              <w:rPr>
                <w:rFonts w:ascii="Traditional Arabic" w:hAnsi="Traditional Arabic" w:cs="Traditional Arabic"/>
                <w:b/>
                <w:bCs/>
                <w:sz w:val="32"/>
                <w:szCs w:val="32"/>
                <w:rtl/>
                <w:lang w:bidi="ar-DZ"/>
              </w:rPr>
              <w:t>: محاربة الفساد من طرف الهي</w:t>
            </w:r>
            <w:r>
              <w:rPr>
                <w:rFonts w:ascii="Traditional Arabic" w:hAnsi="Traditional Arabic" w:cs="Traditional Arabic"/>
                <w:b/>
                <w:bCs/>
                <w:sz w:val="32"/>
                <w:szCs w:val="32"/>
                <w:rtl/>
                <w:lang w:bidi="ar-DZ"/>
              </w:rPr>
              <w:t>ئات والمنظمات الدولية والمحلية:</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48</w:t>
            </w:r>
          </w:p>
        </w:tc>
      </w:tr>
      <w:tr w:rsidR="00EA7C46" w:rsidRPr="000B3984" w:rsidTr="00FD305C">
        <w:trPr>
          <w:trHeight w:val="555"/>
        </w:trPr>
        <w:tc>
          <w:tcPr>
            <w:tcW w:w="8294" w:type="dxa"/>
          </w:tcPr>
          <w:p w:rsidR="00EA7C46" w:rsidRPr="00EA7C46" w:rsidRDefault="00EA7C46" w:rsidP="00EA7C46">
            <w:pPr>
              <w:bidi/>
              <w:spacing w:line="360" w:lineRule="auto"/>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مقدمة:</w:t>
            </w:r>
          </w:p>
        </w:tc>
        <w:tc>
          <w:tcPr>
            <w:tcW w:w="1276" w:type="dxa"/>
          </w:tcPr>
          <w:p w:rsidR="00EA7C46"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49</w:t>
            </w:r>
          </w:p>
        </w:tc>
      </w:tr>
      <w:tr w:rsidR="00EA7C46" w:rsidRPr="000B3984" w:rsidTr="00FD305C">
        <w:trPr>
          <w:trHeight w:val="555"/>
        </w:trPr>
        <w:tc>
          <w:tcPr>
            <w:tcW w:w="8294" w:type="dxa"/>
          </w:tcPr>
          <w:p w:rsidR="00EA7C46" w:rsidRPr="00EA7C46" w:rsidRDefault="00EA7C46" w:rsidP="00EA7C46">
            <w:pPr>
              <w:bidi/>
              <w:spacing w:line="360" w:lineRule="auto"/>
              <w:rPr>
                <w:rFonts w:ascii="Traditional Arabic" w:hAnsi="Traditional Arabic" w:cs="Traditional Arabic"/>
                <w:sz w:val="32"/>
                <w:szCs w:val="32"/>
                <w:rtl/>
                <w:lang w:bidi="ar-DZ"/>
              </w:rPr>
            </w:pPr>
            <w:r w:rsidRPr="00EA7C46">
              <w:rPr>
                <w:rFonts w:ascii="Traditional Arabic" w:hAnsi="Traditional Arabic" w:cs="Traditional Arabic"/>
                <w:sz w:val="32"/>
                <w:szCs w:val="32"/>
                <w:rtl/>
                <w:lang w:bidi="ar-DZ"/>
              </w:rPr>
              <w:t>1-  محاربة الفساد دوليا:</w:t>
            </w:r>
          </w:p>
          <w:p w:rsidR="00EA7C46" w:rsidRPr="00EA7C46" w:rsidRDefault="00EA7C46" w:rsidP="00EA7C46">
            <w:pPr>
              <w:bidi/>
              <w:spacing w:line="360" w:lineRule="auto"/>
              <w:rPr>
                <w:rFonts w:ascii="Traditional Arabic" w:hAnsi="Traditional Arabic" w:cs="Traditional Arabic"/>
                <w:sz w:val="32"/>
                <w:szCs w:val="32"/>
                <w:rtl/>
                <w:lang w:bidi="ar-DZ"/>
              </w:rPr>
            </w:pPr>
            <w:r w:rsidRPr="00EA7C46">
              <w:rPr>
                <w:rFonts w:ascii="Traditional Arabic" w:hAnsi="Traditional Arabic" w:cs="Traditional Arabic"/>
                <w:sz w:val="32"/>
                <w:szCs w:val="32"/>
                <w:rtl/>
                <w:lang w:bidi="ar-DZ"/>
              </w:rPr>
              <w:lastRenderedPageBreak/>
              <w:t>1- الأمم المتحدة</w:t>
            </w:r>
          </w:p>
        </w:tc>
        <w:tc>
          <w:tcPr>
            <w:tcW w:w="1276" w:type="dxa"/>
          </w:tcPr>
          <w:p w:rsidR="00EA7C46"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lastRenderedPageBreak/>
              <w:t>49</w:t>
            </w:r>
          </w:p>
        </w:tc>
      </w:tr>
      <w:tr w:rsidR="001E3299" w:rsidRPr="000B3984" w:rsidTr="00FD305C">
        <w:trPr>
          <w:trHeight w:val="555"/>
        </w:trPr>
        <w:tc>
          <w:tcPr>
            <w:tcW w:w="8294" w:type="dxa"/>
          </w:tcPr>
          <w:p w:rsidR="005712DB" w:rsidRPr="00EA7C46" w:rsidRDefault="00EA7C46" w:rsidP="00EA7C46">
            <w:pPr>
              <w:bidi/>
              <w:spacing w:line="360" w:lineRule="auto"/>
              <w:rPr>
                <w:rFonts w:ascii="Traditional Arabic" w:hAnsi="Traditional Arabic" w:cs="Traditional Arabic"/>
                <w:sz w:val="32"/>
                <w:szCs w:val="32"/>
                <w:rtl/>
                <w:lang w:bidi="ar-DZ"/>
              </w:rPr>
            </w:pPr>
            <w:r w:rsidRPr="00EA7C46">
              <w:rPr>
                <w:rFonts w:ascii="Traditional Arabic" w:hAnsi="Traditional Arabic" w:cs="Traditional Arabic"/>
                <w:sz w:val="32"/>
                <w:szCs w:val="32"/>
                <w:rtl/>
                <w:lang w:bidi="ar-DZ"/>
              </w:rPr>
              <w:t>2- البنك الدولي</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50</w:t>
            </w:r>
          </w:p>
        </w:tc>
      </w:tr>
      <w:tr w:rsidR="00EA7C46" w:rsidRPr="000B3984" w:rsidTr="00FD305C">
        <w:trPr>
          <w:trHeight w:val="555"/>
        </w:trPr>
        <w:tc>
          <w:tcPr>
            <w:tcW w:w="8294" w:type="dxa"/>
          </w:tcPr>
          <w:p w:rsidR="00EA7C46" w:rsidRPr="00EA7C46" w:rsidRDefault="00EA7C46" w:rsidP="00EA7C46">
            <w:pPr>
              <w:bidi/>
              <w:spacing w:line="360" w:lineRule="auto"/>
              <w:rPr>
                <w:rFonts w:ascii="Traditional Arabic" w:hAnsi="Traditional Arabic" w:cs="Traditional Arabic"/>
                <w:sz w:val="32"/>
                <w:szCs w:val="32"/>
                <w:rtl/>
                <w:lang w:bidi="ar-DZ"/>
              </w:rPr>
            </w:pPr>
            <w:r w:rsidRPr="00EA7C46">
              <w:rPr>
                <w:rFonts w:ascii="Traditional Arabic" w:hAnsi="Traditional Arabic" w:cs="Traditional Arabic"/>
                <w:sz w:val="32"/>
                <w:szCs w:val="32"/>
                <w:rtl/>
                <w:lang w:bidi="ar-DZ"/>
              </w:rPr>
              <w:t>3- صندوق النقد الدولي</w:t>
            </w:r>
          </w:p>
        </w:tc>
        <w:tc>
          <w:tcPr>
            <w:tcW w:w="1276" w:type="dxa"/>
          </w:tcPr>
          <w:p w:rsidR="00EA7C46"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50</w:t>
            </w:r>
          </w:p>
        </w:tc>
      </w:tr>
      <w:tr w:rsidR="001E3299" w:rsidRPr="000B3984" w:rsidTr="00FD305C">
        <w:trPr>
          <w:trHeight w:val="555"/>
        </w:trPr>
        <w:tc>
          <w:tcPr>
            <w:tcW w:w="8294" w:type="dxa"/>
          </w:tcPr>
          <w:p w:rsidR="00EA7C46" w:rsidRPr="00EA7C46" w:rsidRDefault="00EA7C46" w:rsidP="00EA7C46">
            <w:pPr>
              <w:bidi/>
              <w:rPr>
                <w:rFonts w:ascii="Traditional Arabic" w:hAnsi="Traditional Arabic" w:cs="Traditional Arabic"/>
                <w:sz w:val="32"/>
                <w:szCs w:val="32"/>
                <w:rtl/>
                <w:lang w:bidi="ar-DZ"/>
              </w:rPr>
            </w:pPr>
            <w:r w:rsidRPr="00EA7C46">
              <w:rPr>
                <w:rFonts w:ascii="Traditional Arabic" w:hAnsi="Traditional Arabic" w:cs="Traditional Arabic"/>
                <w:sz w:val="32"/>
                <w:szCs w:val="32"/>
                <w:rtl/>
                <w:lang w:bidi="ar-DZ"/>
              </w:rPr>
              <w:t>4- المنظمة العالمية للتجارة</w:t>
            </w:r>
          </w:p>
          <w:p w:rsidR="005712DB" w:rsidRPr="000B3984" w:rsidRDefault="005712DB" w:rsidP="00EA7C46">
            <w:pPr>
              <w:bidi/>
              <w:outlineLvl w:val="0"/>
              <w:rPr>
                <w:rFonts w:ascii="Traditional Arabic" w:hAnsi="Traditional Arabic" w:cs="Traditional Arabic"/>
                <w:sz w:val="28"/>
                <w:szCs w:val="28"/>
                <w:rtl/>
                <w:lang w:bidi="ar-DZ"/>
              </w:rPr>
            </w:pP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51</w:t>
            </w:r>
          </w:p>
        </w:tc>
      </w:tr>
      <w:tr w:rsidR="00EA7C46" w:rsidRPr="000B3984" w:rsidTr="00FD305C">
        <w:trPr>
          <w:trHeight w:val="555"/>
        </w:trPr>
        <w:tc>
          <w:tcPr>
            <w:tcW w:w="8294" w:type="dxa"/>
          </w:tcPr>
          <w:p w:rsidR="00EA7C46" w:rsidRPr="00EA7C46" w:rsidRDefault="00EA7C46" w:rsidP="00EA7C46">
            <w:pPr>
              <w:bidi/>
              <w:rPr>
                <w:rFonts w:ascii="Traditional Arabic" w:hAnsi="Traditional Arabic" w:cs="Traditional Arabic"/>
                <w:sz w:val="32"/>
                <w:szCs w:val="32"/>
                <w:rtl/>
                <w:lang w:bidi="ar-DZ"/>
              </w:rPr>
            </w:pPr>
            <w:r w:rsidRPr="00EA7C46">
              <w:rPr>
                <w:rFonts w:ascii="Traditional Arabic" w:hAnsi="Traditional Arabic" w:cs="Traditional Arabic"/>
                <w:sz w:val="32"/>
                <w:szCs w:val="32"/>
                <w:rtl/>
                <w:lang w:bidi="ar-DZ"/>
              </w:rPr>
              <w:t>5- منظمة التعاون الاقتصادي والتنمية</w:t>
            </w:r>
          </w:p>
        </w:tc>
        <w:tc>
          <w:tcPr>
            <w:tcW w:w="1276" w:type="dxa"/>
          </w:tcPr>
          <w:p w:rsidR="00EA7C46"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51</w:t>
            </w:r>
          </w:p>
        </w:tc>
      </w:tr>
      <w:tr w:rsidR="001E3299" w:rsidRPr="000B3984" w:rsidTr="00FD305C">
        <w:trPr>
          <w:trHeight w:val="555"/>
        </w:trPr>
        <w:tc>
          <w:tcPr>
            <w:tcW w:w="8294" w:type="dxa"/>
          </w:tcPr>
          <w:p w:rsidR="005712DB" w:rsidRPr="000B3984" w:rsidRDefault="00EA7C46" w:rsidP="00EA7C46">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محاربة الفساد محليا</w:t>
            </w:r>
          </w:p>
        </w:tc>
        <w:tc>
          <w:tcPr>
            <w:tcW w:w="1276" w:type="dxa"/>
          </w:tcPr>
          <w:p w:rsidR="005712DB" w:rsidRPr="00397F4A" w:rsidRDefault="00FD305C" w:rsidP="00EA7C46">
            <w:pPr>
              <w:bidi/>
              <w:ind w:firstLine="170"/>
              <w:outlineLvl w:val="0"/>
              <w:rPr>
                <w:rFonts w:asciiTheme="majorBidi" w:hAnsiTheme="majorBidi" w:cstheme="majorBidi"/>
                <w:sz w:val="28"/>
                <w:szCs w:val="28"/>
                <w:rtl/>
                <w:lang w:bidi="ar-DZ"/>
              </w:rPr>
            </w:pPr>
            <w:r>
              <w:rPr>
                <w:rFonts w:asciiTheme="majorBidi" w:hAnsiTheme="majorBidi" w:cstheme="majorBidi"/>
                <w:sz w:val="28"/>
                <w:szCs w:val="28"/>
                <w:lang w:bidi="ar-DZ"/>
              </w:rPr>
              <w:t>51</w:t>
            </w:r>
          </w:p>
        </w:tc>
      </w:tr>
      <w:tr w:rsidR="001E3299" w:rsidRPr="000B3984" w:rsidTr="00FD305C">
        <w:trPr>
          <w:trHeight w:val="555"/>
        </w:trPr>
        <w:tc>
          <w:tcPr>
            <w:tcW w:w="8294" w:type="dxa"/>
          </w:tcPr>
          <w:p w:rsidR="005712DB" w:rsidRPr="00EA7C46" w:rsidRDefault="00EA7C46" w:rsidP="00EA7C46">
            <w:pPr>
              <w:bidi/>
              <w:jc w:val="center"/>
              <w:rPr>
                <w:rFonts w:ascii="Traditional Arabic" w:hAnsi="Traditional Arabic" w:cs="Traditional Arabic"/>
                <w:b/>
                <w:bCs/>
                <w:sz w:val="32"/>
                <w:szCs w:val="32"/>
                <w:rtl/>
                <w:lang w:bidi="ar-DZ"/>
              </w:rPr>
            </w:pPr>
            <w:r w:rsidRPr="001877E4">
              <w:rPr>
                <w:rFonts w:ascii="Traditional Arabic" w:hAnsi="Traditional Arabic" w:cs="Traditional Arabic"/>
                <w:b/>
                <w:bCs/>
                <w:sz w:val="32"/>
                <w:szCs w:val="32"/>
                <w:rtl/>
                <w:lang w:bidi="ar-DZ"/>
              </w:rPr>
              <w:t xml:space="preserve">المحاضرة </w:t>
            </w:r>
            <w:r>
              <w:rPr>
                <w:rFonts w:ascii="Traditional Arabic" w:hAnsi="Traditional Arabic" w:cs="Traditional Arabic" w:hint="cs"/>
                <w:b/>
                <w:bCs/>
                <w:sz w:val="32"/>
                <w:szCs w:val="32"/>
                <w:rtl/>
                <w:lang w:bidi="ar-DZ"/>
              </w:rPr>
              <w:t>11</w:t>
            </w:r>
            <w:r w:rsidRPr="001877E4">
              <w:rPr>
                <w:rFonts w:ascii="Traditional Arabic" w:hAnsi="Traditional Arabic" w:cs="Traditional Arabic"/>
                <w:b/>
                <w:bCs/>
                <w:sz w:val="32"/>
                <w:szCs w:val="32"/>
                <w:rtl/>
                <w:lang w:bidi="ar-DZ"/>
              </w:rPr>
              <w:t>: نماذج لتج</w:t>
            </w:r>
            <w:r>
              <w:rPr>
                <w:rFonts w:ascii="Traditional Arabic" w:hAnsi="Traditional Arabic" w:cs="Traditional Arabic"/>
                <w:b/>
                <w:bCs/>
                <w:sz w:val="32"/>
                <w:szCs w:val="32"/>
                <w:rtl/>
                <w:lang w:bidi="ar-DZ"/>
              </w:rPr>
              <w:t>ارب بعض الدول في مكافحة الفساد:</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52</w:t>
            </w:r>
          </w:p>
        </w:tc>
      </w:tr>
      <w:tr w:rsidR="001E3299" w:rsidRPr="000B3984" w:rsidTr="00FD305C">
        <w:trPr>
          <w:trHeight w:val="555"/>
        </w:trPr>
        <w:tc>
          <w:tcPr>
            <w:tcW w:w="8294" w:type="dxa"/>
          </w:tcPr>
          <w:p w:rsidR="005712DB" w:rsidRPr="001E3299" w:rsidRDefault="00EA7C46" w:rsidP="00EA7C46">
            <w:pPr>
              <w:bidi/>
              <w:rPr>
                <w:rFonts w:ascii="Traditional Arabic" w:hAnsi="Traditional Arabic" w:cs="Traditional Arabic"/>
                <w:sz w:val="32"/>
                <w:szCs w:val="32"/>
                <w:rtl/>
                <w:lang w:bidi="ar-IQ"/>
              </w:rPr>
            </w:pPr>
            <w:r w:rsidRPr="001E3299">
              <w:rPr>
                <w:rFonts w:ascii="Traditional Arabic" w:hAnsi="Traditional Arabic" w:cs="Traditional Arabic"/>
                <w:sz w:val="32"/>
                <w:szCs w:val="32"/>
                <w:rtl/>
                <w:lang w:bidi="ar-IQ"/>
              </w:rPr>
              <w:t>1- طرق وسبل محاربة ظاهرة الفساد</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53</w:t>
            </w:r>
          </w:p>
        </w:tc>
      </w:tr>
      <w:tr w:rsidR="001E3299" w:rsidRPr="000B3984" w:rsidTr="00FD305C">
        <w:trPr>
          <w:trHeight w:val="555"/>
        </w:trPr>
        <w:tc>
          <w:tcPr>
            <w:tcW w:w="8294" w:type="dxa"/>
          </w:tcPr>
          <w:p w:rsidR="005712DB" w:rsidRPr="001E3299" w:rsidRDefault="00EA7C46" w:rsidP="00EA7C46">
            <w:pPr>
              <w:bidi/>
              <w:ind w:left="360"/>
              <w:jc w:val="both"/>
              <w:rPr>
                <w:rFonts w:ascii="Traditional Arabic" w:hAnsi="Traditional Arabic" w:cs="Traditional Arabic"/>
                <w:sz w:val="32"/>
                <w:szCs w:val="32"/>
                <w:rtl/>
                <w:lang w:bidi="ar-IQ"/>
              </w:rPr>
            </w:pPr>
            <w:r w:rsidRPr="001E3299">
              <w:rPr>
                <w:rFonts w:ascii="Traditional Arabic" w:hAnsi="Traditional Arabic" w:cs="Traditional Arabic" w:hint="cs"/>
                <w:sz w:val="32"/>
                <w:szCs w:val="32"/>
                <w:rtl/>
                <w:lang w:bidi="ar-IQ"/>
              </w:rPr>
              <w:t>تجارب بعض الدول في مكافحة الفساد الإداري</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53</w:t>
            </w:r>
          </w:p>
        </w:tc>
      </w:tr>
      <w:tr w:rsidR="001E3299" w:rsidRPr="000B3984" w:rsidTr="00FD305C">
        <w:trPr>
          <w:trHeight w:val="555"/>
        </w:trPr>
        <w:tc>
          <w:tcPr>
            <w:tcW w:w="8294" w:type="dxa"/>
          </w:tcPr>
          <w:p w:rsidR="005712DB" w:rsidRPr="001E3299" w:rsidRDefault="00EA7C46" w:rsidP="001E3299">
            <w:pPr>
              <w:bidi/>
              <w:ind w:left="360"/>
              <w:jc w:val="both"/>
              <w:rPr>
                <w:rFonts w:ascii="Traditional Arabic" w:hAnsi="Traditional Arabic" w:cs="Traditional Arabic"/>
                <w:sz w:val="32"/>
                <w:szCs w:val="32"/>
                <w:rtl/>
                <w:lang w:bidi="ar-IQ"/>
              </w:rPr>
            </w:pPr>
            <w:r w:rsidRPr="001E3299">
              <w:rPr>
                <w:rFonts w:ascii="Traditional Arabic" w:hAnsi="Traditional Arabic" w:cs="Traditional Arabic" w:hint="cs"/>
                <w:sz w:val="32"/>
                <w:szCs w:val="32"/>
                <w:rtl/>
                <w:lang w:bidi="ar-IQ"/>
              </w:rPr>
              <w:t xml:space="preserve">الصين ،  سنغافورة،  هونغ كونغ ،  تشيلي، </w:t>
            </w:r>
            <w:r w:rsidRPr="001E3299">
              <w:rPr>
                <w:rFonts w:ascii="Traditional Arabic" w:hAnsi="Traditional Arabic" w:cs="Traditional Arabic"/>
                <w:sz w:val="32"/>
                <w:szCs w:val="32"/>
                <w:rtl/>
                <w:lang w:bidi="ar-IQ"/>
              </w:rPr>
              <w:t xml:space="preserve"> </w:t>
            </w:r>
            <w:r w:rsidRPr="001E3299">
              <w:rPr>
                <w:rFonts w:ascii="Traditional Arabic" w:eastAsia="Times New Roman" w:hAnsi="Traditional Arabic" w:cs="Traditional Arabic"/>
                <w:sz w:val="32"/>
                <w:szCs w:val="32"/>
                <w:rtl/>
              </w:rPr>
              <w:t xml:space="preserve"> ماليزيا</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54</w:t>
            </w:r>
          </w:p>
        </w:tc>
      </w:tr>
      <w:tr w:rsidR="001E3299" w:rsidRPr="000B3984" w:rsidTr="00FD305C">
        <w:trPr>
          <w:trHeight w:val="555"/>
        </w:trPr>
        <w:tc>
          <w:tcPr>
            <w:tcW w:w="8294" w:type="dxa"/>
          </w:tcPr>
          <w:p w:rsidR="005712DB" w:rsidRPr="001E3299" w:rsidRDefault="001E3299" w:rsidP="001E3299">
            <w:pPr>
              <w:bidi/>
              <w:spacing w:line="360" w:lineRule="auto"/>
              <w:jc w:val="center"/>
              <w:rPr>
                <w:rFonts w:ascii="Traditional Arabic" w:hAnsi="Traditional Arabic" w:cs="Traditional Arabic"/>
                <w:b/>
                <w:bCs/>
                <w:sz w:val="32"/>
                <w:szCs w:val="32"/>
                <w:rtl/>
                <w:lang w:bidi="ar-DZ"/>
              </w:rPr>
            </w:pPr>
            <w:r w:rsidRPr="00A32D00">
              <w:rPr>
                <w:rFonts w:ascii="Traditional Arabic" w:hAnsi="Traditional Arabic" w:cs="Traditional Arabic"/>
                <w:b/>
                <w:bCs/>
                <w:sz w:val="32"/>
                <w:szCs w:val="32"/>
                <w:rtl/>
                <w:lang w:bidi="ar-DZ"/>
              </w:rPr>
              <w:t xml:space="preserve">المحاضرة </w:t>
            </w:r>
            <w:r>
              <w:rPr>
                <w:rFonts w:ascii="Traditional Arabic" w:hAnsi="Traditional Arabic" w:cs="Traditional Arabic" w:hint="cs"/>
                <w:b/>
                <w:bCs/>
                <w:sz w:val="32"/>
                <w:szCs w:val="32"/>
                <w:rtl/>
                <w:lang w:bidi="ar-DZ"/>
              </w:rPr>
              <w:t>12</w:t>
            </w:r>
            <w:r>
              <w:rPr>
                <w:rFonts w:ascii="Traditional Arabic" w:hAnsi="Traditional Arabic" w:cs="Traditional Arabic"/>
                <w:b/>
                <w:bCs/>
                <w:sz w:val="32"/>
                <w:szCs w:val="32"/>
                <w:rtl/>
                <w:lang w:bidi="ar-DZ"/>
              </w:rPr>
              <w:t>: أخلاقيات المهنة:</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55</w:t>
            </w:r>
          </w:p>
        </w:tc>
      </w:tr>
      <w:tr w:rsidR="001E3299" w:rsidRPr="000B3984" w:rsidTr="00FD305C">
        <w:trPr>
          <w:trHeight w:val="555"/>
        </w:trPr>
        <w:tc>
          <w:tcPr>
            <w:tcW w:w="8294" w:type="dxa"/>
          </w:tcPr>
          <w:p w:rsidR="005712DB" w:rsidRPr="00D05EFB" w:rsidRDefault="001E3299" w:rsidP="001E3299">
            <w:pPr>
              <w:bidi/>
              <w:spacing w:line="360" w:lineRule="auto"/>
              <w:rPr>
                <w:rFonts w:ascii="Traditional Arabic" w:hAnsi="Traditional Arabic" w:cs="Traditional Arabic"/>
                <w:sz w:val="32"/>
                <w:szCs w:val="32"/>
                <w:rtl/>
                <w:lang w:bidi="ar-DZ"/>
              </w:rPr>
            </w:pPr>
            <w:r w:rsidRPr="00D05EFB">
              <w:rPr>
                <w:rFonts w:ascii="Traditional Arabic" w:hAnsi="Traditional Arabic" w:cs="Traditional Arabic"/>
                <w:sz w:val="32"/>
                <w:szCs w:val="32"/>
                <w:rtl/>
                <w:lang w:bidi="ar-DZ"/>
              </w:rPr>
              <w:t xml:space="preserve">مقدمة: </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56</w:t>
            </w:r>
          </w:p>
        </w:tc>
      </w:tr>
      <w:tr w:rsidR="001E3299" w:rsidRPr="000B3984" w:rsidTr="00FD305C">
        <w:trPr>
          <w:trHeight w:val="555"/>
        </w:trPr>
        <w:tc>
          <w:tcPr>
            <w:tcW w:w="8294" w:type="dxa"/>
          </w:tcPr>
          <w:p w:rsidR="001E3299" w:rsidRPr="00D05EFB" w:rsidRDefault="001E3299" w:rsidP="001E3299">
            <w:pPr>
              <w:bidi/>
              <w:spacing w:line="360" w:lineRule="auto"/>
              <w:rPr>
                <w:rFonts w:ascii="Traditional Arabic" w:hAnsi="Traditional Arabic" w:cs="Traditional Arabic"/>
                <w:sz w:val="32"/>
                <w:szCs w:val="32"/>
                <w:rtl/>
                <w:lang w:bidi="ar-DZ"/>
              </w:rPr>
            </w:pPr>
            <w:r w:rsidRPr="00D05EFB">
              <w:rPr>
                <w:rFonts w:ascii="Traditional Arabic" w:hAnsi="Traditional Arabic" w:cs="Traditional Arabic"/>
                <w:sz w:val="32"/>
                <w:szCs w:val="32"/>
                <w:rtl/>
                <w:lang w:bidi="ar-DZ"/>
              </w:rPr>
              <w:t xml:space="preserve">1-  ماهية أخلاقيات المهنة: </w:t>
            </w:r>
          </w:p>
        </w:tc>
        <w:tc>
          <w:tcPr>
            <w:tcW w:w="1276" w:type="dxa"/>
          </w:tcPr>
          <w:p w:rsidR="001E3299"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56</w:t>
            </w:r>
          </w:p>
        </w:tc>
      </w:tr>
      <w:tr w:rsidR="001E3299" w:rsidRPr="000B3984" w:rsidTr="00FD305C">
        <w:trPr>
          <w:trHeight w:val="555"/>
        </w:trPr>
        <w:tc>
          <w:tcPr>
            <w:tcW w:w="8294" w:type="dxa"/>
          </w:tcPr>
          <w:p w:rsidR="001E3299" w:rsidRPr="00D05EFB" w:rsidRDefault="001E3299" w:rsidP="005712DB">
            <w:pPr>
              <w:bidi/>
              <w:ind w:firstLine="170"/>
              <w:outlineLvl w:val="0"/>
              <w:rPr>
                <w:rFonts w:ascii="Traditional Arabic" w:hAnsi="Traditional Arabic" w:cs="Traditional Arabic"/>
                <w:sz w:val="28"/>
                <w:szCs w:val="28"/>
                <w:rtl/>
                <w:lang w:bidi="ar-DZ"/>
              </w:rPr>
            </w:pPr>
            <w:r w:rsidRPr="00D05EFB">
              <w:rPr>
                <w:rFonts w:ascii="Traditional Arabic" w:hAnsi="Traditional Arabic" w:cs="Traditional Arabic"/>
                <w:sz w:val="32"/>
                <w:szCs w:val="32"/>
                <w:rtl/>
                <w:lang w:bidi="ar-OM"/>
              </w:rPr>
              <w:t>مفهوم المهنة:</w:t>
            </w:r>
          </w:p>
        </w:tc>
        <w:tc>
          <w:tcPr>
            <w:tcW w:w="1276" w:type="dxa"/>
          </w:tcPr>
          <w:p w:rsidR="001E3299"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56</w:t>
            </w:r>
          </w:p>
        </w:tc>
      </w:tr>
      <w:tr w:rsidR="001E3299" w:rsidRPr="000B3984" w:rsidTr="00FD305C">
        <w:trPr>
          <w:trHeight w:val="555"/>
        </w:trPr>
        <w:tc>
          <w:tcPr>
            <w:tcW w:w="8294" w:type="dxa"/>
          </w:tcPr>
          <w:p w:rsidR="005712DB" w:rsidRPr="00D05EFB" w:rsidRDefault="001E3299" w:rsidP="001E3299">
            <w:pPr>
              <w:bidi/>
              <w:spacing w:line="360" w:lineRule="auto"/>
              <w:rPr>
                <w:rFonts w:ascii="Traditional Arabic" w:hAnsi="Traditional Arabic" w:cs="Traditional Arabic"/>
                <w:sz w:val="32"/>
                <w:szCs w:val="32"/>
                <w:u w:val="single"/>
                <w:rtl/>
                <w:lang w:val="en-US" w:bidi="ar-OM"/>
              </w:rPr>
            </w:pPr>
            <w:r w:rsidRPr="00D05EFB">
              <w:rPr>
                <w:rFonts w:ascii="Traditional Arabic" w:hAnsi="Traditional Arabic" w:cs="Traditional Arabic"/>
                <w:sz w:val="32"/>
                <w:szCs w:val="32"/>
                <w:rtl/>
                <w:lang w:val="en-US" w:bidi="ar-OM"/>
              </w:rPr>
              <w:t>12- مفهوم الأخلاق:</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57</w:t>
            </w:r>
          </w:p>
        </w:tc>
      </w:tr>
      <w:tr w:rsidR="001E3299" w:rsidRPr="000B3984" w:rsidTr="00FD305C">
        <w:trPr>
          <w:trHeight w:val="555"/>
        </w:trPr>
        <w:tc>
          <w:tcPr>
            <w:tcW w:w="8294" w:type="dxa"/>
          </w:tcPr>
          <w:p w:rsidR="005712DB" w:rsidRPr="00D05EFB" w:rsidRDefault="001E3299" w:rsidP="005712DB">
            <w:pPr>
              <w:bidi/>
              <w:ind w:firstLine="170"/>
              <w:outlineLvl w:val="0"/>
              <w:rPr>
                <w:rFonts w:ascii="Traditional Arabic" w:hAnsi="Traditional Arabic" w:cs="Traditional Arabic"/>
                <w:sz w:val="28"/>
                <w:szCs w:val="28"/>
                <w:rtl/>
                <w:lang w:bidi="ar-DZ"/>
              </w:rPr>
            </w:pPr>
            <w:r w:rsidRPr="00D05EFB">
              <w:rPr>
                <w:rFonts w:ascii="Traditional Arabic" w:hAnsi="Traditional Arabic" w:cs="Traditional Arabic"/>
                <w:sz w:val="32"/>
                <w:szCs w:val="32"/>
                <w:rtl/>
                <w:lang w:val="en-US" w:bidi="ar-OM"/>
              </w:rPr>
              <w:t>لغة</w:t>
            </w:r>
            <w:r w:rsidRPr="00D05EFB">
              <w:rPr>
                <w:rFonts w:ascii="Traditional Arabic" w:hAnsi="Traditional Arabic" w:cs="Traditional Arabic" w:hint="cs"/>
                <w:sz w:val="32"/>
                <w:szCs w:val="32"/>
                <w:rtl/>
                <w:lang w:val="en-US" w:bidi="ar-OM"/>
              </w:rPr>
              <w:t xml:space="preserve"> واصطلاحا</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57</w:t>
            </w:r>
          </w:p>
        </w:tc>
      </w:tr>
      <w:tr w:rsidR="001E3299" w:rsidRPr="000B3984" w:rsidTr="00FD305C">
        <w:trPr>
          <w:trHeight w:val="555"/>
        </w:trPr>
        <w:tc>
          <w:tcPr>
            <w:tcW w:w="8294" w:type="dxa"/>
          </w:tcPr>
          <w:p w:rsidR="001E3299" w:rsidRPr="00D05EFB" w:rsidRDefault="001E3299" w:rsidP="005712DB">
            <w:pPr>
              <w:bidi/>
              <w:ind w:firstLine="170"/>
              <w:outlineLvl w:val="0"/>
              <w:rPr>
                <w:rFonts w:ascii="Traditional Arabic" w:hAnsi="Traditional Arabic" w:cs="Traditional Arabic"/>
                <w:sz w:val="28"/>
                <w:szCs w:val="28"/>
                <w:rtl/>
                <w:lang w:bidi="ar-DZ"/>
              </w:rPr>
            </w:pPr>
            <w:r w:rsidRPr="00D05EFB">
              <w:rPr>
                <w:rFonts w:ascii="Traditional Arabic" w:hAnsi="Traditional Arabic" w:cs="Traditional Arabic"/>
                <w:sz w:val="32"/>
                <w:szCs w:val="32"/>
                <w:rtl/>
                <w:lang w:val="en-US" w:bidi="ar-OM"/>
              </w:rPr>
              <w:t>مفهوم  ألأخلاقيات</w:t>
            </w:r>
            <w:r w:rsidRPr="00D05EFB">
              <w:rPr>
                <w:rFonts w:ascii="Traditional Arabic" w:hAnsi="Traditional Arabic" w:cs="Traditional Arabic" w:hint="cs"/>
                <w:sz w:val="32"/>
                <w:szCs w:val="32"/>
                <w:rtl/>
                <w:lang w:val="en-US" w:bidi="ar-OM"/>
              </w:rPr>
              <w:t>.</w:t>
            </w:r>
          </w:p>
        </w:tc>
        <w:tc>
          <w:tcPr>
            <w:tcW w:w="1276" w:type="dxa"/>
          </w:tcPr>
          <w:p w:rsidR="001E3299"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57</w:t>
            </w:r>
          </w:p>
        </w:tc>
      </w:tr>
      <w:tr w:rsidR="001E3299" w:rsidRPr="000B3984" w:rsidTr="00FD305C">
        <w:trPr>
          <w:trHeight w:val="555"/>
        </w:trPr>
        <w:tc>
          <w:tcPr>
            <w:tcW w:w="8294" w:type="dxa"/>
          </w:tcPr>
          <w:p w:rsidR="005712DB" w:rsidRPr="00D05EFB" w:rsidRDefault="001E3299" w:rsidP="005712DB">
            <w:pPr>
              <w:bidi/>
              <w:ind w:firstLine="170"/>
              <w:outlineLvl w:val="0"/>
              <w:rPr>
                <w:rFonts w:ascii="Traditional Arabic" w:hAnsi="Traditional Arabic" w:cs="Traditional Arabic"/>
                <w:sz w:val="28"/>
                <w:szCs w:val="28"/>
                <w:rtl/>
                <w:lang w:bidi="ar-DZ"/>
              </w:rPr>
            </w:pPr>
            <w:r w:rsidRPr="00D05EFB">
              <w:rPr>
                <w:rFonts w:ascii="Traditional Arabic" w:hAnsi="Traditional Arabic" w:cs="Traditional Arabic"/>
                <w:sz w:val="32"/>
                <w:szCs w:val="32"/>
                <w:rtl/>
                <w:lang w:val="en-US" w:bidi="ar-OM"/>
              </w:rPr>
              <w:t xml:space="preserve">مفهوم  </w:t>
            </w:r>
            <w:r w:rsidRPr="00D05EFB">
              <w:rPr>
                <w:rFonts w:ascii="Traditional Arabic" w:hAnsi="Traditional Arabic" w:cs="Traditional Arabic"/>
                <w:sz w:val="32"/>
                <w:szCs w:val="32"/>
                <w:rtl/>
                <w:lang w:val="en-US"/>
              </w:rPr>
              <w:t>أخلاقيات المهنة:</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57</w:t>
            </w:r>
          </w:p>
        </w:tc>
      </w:tr>
      <w:tr w:rsidR="001E3299" w:rsidRPr="000B3984" w:rsidTr="00FD305C">
        <w:trPr>
          <w:trHeight w:val="555"/>
        </w:trPr>
        <w:tc>
          <w:tcPr>
            <w:tcW w:w="8294" w:type="dxa"/>
          </w:tcPr>
          <w:p w:rsidR="005712DB" w:rsidRPr="00D05EFB" w:rsidRDefault="001E3299" w:rsidP="005712DB">
            <w:pPr>
              <w:bidi/>
              <w:ind w:firstLine="170"/>
              <w:outlineLvl w:val="0"/>
              <w:rPr>
                <w:rFonts w:ascii="Traditional Arabic" w:hAnsi="Traditional Arabic" w:cs="Traditional Arabic"/>
                <w:sz w:val="28"/>
                <w:szCs w:val="28"/>
                <w:rtl/>
                <w:lang w:bidi="ar-DZ"/>
              </w:rPr>
            </w:pPr>
            <w:r w:rsidRPr="00D05EFB">
              <w:rPr>
                <w:rFonts w:ascii="Traditional Arabic" w:eastAsia="Calibri" w:hAnsi="Traditional Arabic" w:cs="Traditional Arabic" w:hint="cs"/>
                <w:sz w:val="32"/>
                <w:szCs w:val="32"/>
                <w:rtl/>
                <w:lang w:val="en-US"/>
              </w:rPr>
              <w:t>أهداف واهمية أخلاقيات المهنة</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58</w:t>
            </w:r>
          </w:p>
        </w:tc>
      </w:tr>
      <w:tr w:rsidR="001E3299" w:rsidRPr="000B3984" w:rsidTr="00FD305C">
        <w:trPr>
          <w:trHeight w:val="416"/>
        </w:trPr>
        <w:tc>
          <w:tcPr>
            <w:tcW w:w="8294" w:type="dxa"/>
          </w:tcPr>
          <w:p w:rsidR="001E3299" w:rsidRPr="00D05EFB" w:rsidRDefault="001E3299" w:rsidP="001E3299">
            <w:pPr>
              <w:bidi/>
              <w:spacing w:line="360" w:lineRule="auto"/>
              <w:rPr>
                <w:rFonts w:ascii="Traditional Arabic" w:hAnsi="Traditional Arabic" w:cs="Traditional Arabic"/>
                <w:sz w:val="32"/>
                <w:szCs w:val="32"/>
                <w:rtl/>
                <w:lang w:val="en-US" w:bidi="ar-OM"/>
              </w:rPr>
            </w:pPr>
            <w:r w:rsidRPr="00D05EFB">
              <w:rPr>
                <w:rFonts w:ascii="Traditional Arabic" w:hAnsi="Traditional Arabic" w:cs="Traditional Arabic"/>
                <w:sz w:val="32"/>
                <w:szCs w:val="32"/>
                <w:rtl/>
                <w:lang w:bidi="ar-OM"/>
              </w:rPr>
              <w:t>مبادئ أخلاقيات المه</w:t>
            </w:r>
            <w:r w:rsidRPr="00D05EFB">
              <w:rPr>
                <w:rFonts w:ascii="Traditional Arabic" w:hAnsi="Traditional Arabic" w:cs="Traditional Arabic" w:hint="cs"/>
                <w:sz w:val="32"/>
                <w:szCs w:val="32"/>
                <w:rtl/>
                <w:lang w:bidi="ar-OM"/>
              </w:rPr>
              <w:t>نة</w:t>
            </w:r>
          </w:p>
          <w:p w:rsidR="005712DB" w:rsidRPr="00D05EFB" w:rsidRDefault="005712DB" w:rsidP="005712DB">
            <w:pPr>
              <w:bidi/>
              <w:ind w:firstLine="170"/>
              <w:outlineLvl w:val="0"/>
              <w:rPr>
                <w:rFonts w:ascii="Traditional Arabic" w:hAnsi="Traditional Arabic" w:cs="Traditional Arabic"/>
                <w:sz w:val="28"/>
                <w:szCs w:val="28"/>
                <w:rtl/>
                <w:lang w:bidi="ar-DZ"/>
              </w:rPr>
            </w:pP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58</w:t>
            </w:r>
          </w:p>
        </w:tc>
      </w:tr>
      <w:tr w:rsidR="001E3299" w:rsidRPr="000B3984" w:rsidTr="00FD305C">
        <w:trPr>
          <w:trHeight w:val="800"/>
        </w:trPr>
        <w:tc>
          <w:tcPr>
            <w:tcW w:w="8294" w:type="dxa"/>
          </w:tcPr>
          <w:p w:rsidR="005712DB" w:rsidRPr="001E3299" w:rsidRDefault="001E3299" w:rsidP="001E3299">
            <w:pPr>
              <w:bidi/>
              <w:spacing w:line="360" w:lineRule="auto"/>
              <w:jc w:val="center"/>
              <w:rPr>
                <w:rFonts w:ascii="Traditional Arabic" w:hAnsi="Traditional Arabic" w:cs="Traditional Arabic"/>
                <w:b/>
                <w:bCs/>
                <w:sz w:val="32"/>
                <w:szCs w:val="32"/>
                <w:rtl/>
                <w:lang w:bidi="ar-DZ"/>
              </w:rPr>
            </w:pPr>
            <w:r w:rsidRPr="00A32D00">
              <w:rPr>
                <w:rFonts w:ascii="Traditional Arabic" w:hAnsi="Traditional Arabic" w:cs="Traditional Arabic"/>
                <w:b/>
                <w:bCs/>
                <w:sz w:val="32"/>
                <w:szCs w:val="32"/>
                <w:rtl/>
                <w:lang w:bidi="ar-DZ"/>
              </w:rPr>
              <w:lastRenderedPageBreak/>
              <w:t xml:space="preserve">المحاضرة </w:t>
            </w:r>
            <w:r>
              <w:rPr>
                <w:rFonts w:ascii="Traditional Arabic" w:hAnsi="Traditional Arabic" w:cs="Traditional Arabic" w:hint="cs"/>
                <w:b/>
                <w:bCs/>
                <w:sz w:val="32"/>
                <w:szCs w:val="32"/>
                <w:rtl/>
                <w:lang w:bidi="ar-DZ"/>
              </w:rPr>
              <w:t>13.</w:t>
            </w:r>
            <w:r w:rsidRPr="00A32D00">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 xml:space="preserve">نماذج لمياثاق أخلاقيات </w:t>
            </w:r>
            <w:r>
              <w:rPr>
                <w:rFonts w:ascii="Traditional Arabic" w:hAnsi="Traditional Arabic" w:cs="Traditional Arabic"/>
                <w:b/>
                <w:bCs/>
                <w:sz w:val="32"/>
                <w:szCs w:val="32"/>
                <w:rtl/>
                <w:lang w:bidi="ar-DZ"/>
              </w:rPr>
              <w:t>ال</w:t>
            </w:r>
            <w:r>
              <w:rPr>
                <w:rFonts w:ascii="Traditional Arabic" w:hAnsi="Traditional Arabic" w:cs="Traditional Arabic" w:hint="cs"/>
                <w:b/>
                <w:bCs/>
                <w:sz w:val="32"/>
                <w:szCs w:val="32"/>
                <w:rtl/>
                <w:lang w:bidi="ar-DZ"/>
              </w:rPr>
              <w:t>مهنة</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60</w:t>
            </w:r>
          </w:p>
        </w:tc>
      </w:tr>
      <w:tr w:rsidR="001E3299" w:rsidRPr="000B3984" w:rsidTr="00FD305C">
        <w:trPr>
          <w:trHeight w:val="555"/>
        </w:trPr>
        <w:tc>
          <w:tcPr>
            <w:tcW w:w="8294" w:type="dxa"/>
          </w:tcPr>
          <w:p w:rsidR="001E3299" w:rsidRPr="001E3299" w:rsidRDefault="001E3299" w:rsidP="005712DB">
            <w:pPr>
              <w:bidi/>
              <w:ind w:firstLine="170"/>
              <w:outlineLvl w:val="0"/>
              <w:rPr>
                <w:rFonts w:ascii="Traditional Arabic" w:hAnsi="Traditional Arabic" w:cs="Traditional Arabic"/>
                <w:sz w:val="32"/>
                <w:szCs w:val="32"/>
                <w:rtl/>
              </w:rPr>
            </w:pPr>
            <w:r w:rsidRPr="001E3299">
              <w:rPr>
                <w:rFonts w:ascii="Traditional Arabic" w:hAnsi="Traditional Arabic" w:cs="Traditional Arabic"/>
                <w:sz w:val="32"/>
                <w:szCs w:val="32"/>
                <w:rtl/>
              </w:rPr>
              <w:t>ميثاق أخلاقيات قطاع التربية الوطنية</w:t>
            </w:r>
          </w:p>
          <w:p w:rsidR="005712DB" w:rsidRPr="000B3984" w:rsidRDefault="001E3299" w:rsidP="001E3299">
            <w:pPr>
              <w:bidi/>
              <w:ind w:firstLine="170"/>
              <w:outlineLvl w:val="0"/>
              <w:rPr>
                <w:rFonts w:ascii="Traditional Arabic" w:hAnsi="Traditional Arabic" w:cs="Traditional Arabic"/>
                <w:sz w:val="28"/>
                <w:szCs w:val="28"/>
                <w:rtl/>
                <w:lang w:bidi="ar-DZ"/>
              </w:rPr>
            </w:pPr>
            <w:r w:rsidRPr="001E3299">
              <w:rPr>
                <w:rFonts w:ascii="Traditional Arabic" w:hAnsi="Traditional Arabic" w:cs="Traditional Arabic"/>
                <w:sz w:val="32"/>
                <w:szCs w:val="32"/>
                <w:rtl/>
              </w:rPr>
              <w:t xml:space="preserve"> الجزائر في 29 نوفمبر 2015</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61</w:t>
            </w:r>
          </w:p>
        </w:tc>
      </w:tr>
      <w:tr w:rsidR="001E3299" w:rsidRPr="000B3984" w:rsidTr="00FD305C">
        <w:trPr>
          <w:trHeight w:val="555"/>
        </w:trPr>
        <w:tc>
          <w:tcPr>
            <w:tcW w:w="8294" w:type="dxa"/>
          </w:tcPr>
          <w:p w:rsidR="005712DB" w:rsidRPr="001E3299" w:rsidRDefault="001E3299" w:rsidP="001E3299">
            <w:pPr>
              <w:pStyle w:val="NormalWeb"/>
              <w:shd w:val="clear" w:color="auto" w:fill="FFFFFF"/>
              <w:spacing w:after="90" w:line="360" w:lineRule="auto"/>
              <w:jc w:val="center"/>
              <w:rPr>
                <w:rFonts w:ascii="Traditional Arabic" w:hAnsi="Traditional Arabic" w:cs="Traditional Arabic"/>
                <w:b/>
                <w:bCs/>
                <w:color w:val="1D2129"/>
                <w:sz w:val="32"/>
                <w:szCs w:val="32"/>
                <w:rtl/>
              </w:rPr>
            </w:pPr>
            <w:r>
              <w:rPr>
                <w:rFonts w:ascii="Traditional Arabic" w:hAnsi="Traditional Arabic" w:cs="Traditional Arabic" w:hint="cs"/>
                <w:b/>
                <w:bCs/>
                <w:color w:val="1D2129"/>
                <w:sz w:val="32"/>
                <w:szCs w:val="32"/>
                <w:rtl/>
              </w:rPr>
              <w:t xml:space="preserve">المحاضرة 14: </w:t>
            </w:r>
            <w:r>
              <w:rPr>
                <w:rFonts w:ascii="Traditional Arabic" w:hAnsi="Traditional Arabic" w:cs="Traditional Arabic"/>
                <w:b/>
                <w:bCs/>
                <w:color w:val="1D2129"/>
                <w:sz w:val="32"/>
                <w:szCs w:val="32"/>
                <w:rtl/>
              </w:rPr>
              <w:t>أخلاق مهنة الأخصائي النفسي .</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80</w:t>
            </w:r>
          </w:p>
        </w:tc>
      </w:tr>
      <w:tr w:rsidR="001E3299" w:rsidRPr="000B3984" w:rsidTr="00FD305C">
        <w:trPr>
          <w:trHeight w:val="555"/>
        </w:trPr>
        <w:tc>
          <w:tcPr>
            <w:tcW w:w="8294" w:type="dxa"/>
          </w:tcPr>
          <w:p w:rsidR="005712DB" w:rsidRPr="001E3299" w:rsidRDefault="001E3299" w:rsidP="005712DB">
            <w:pPr>
              <w:bidi/>
              <w:ind w:firstLine="170"/>
              <w:outlineLvl w:val="0"/>
              <w:rPr>
                <w:rFonts w:ascii="Traditional Arabic" w:hAnsi="Traditional Arabic" w:cs="Traditional Arabic"/>
                <w:sz w:val="28"/>
                <w:szCs w:val="28"/>
                <w:rtl/>
                <w:lang w:bidi="ar-DZ"/>
              </w:rPr>
            </w:pPr>
            <w:r w:rsidRPr="001E3299">
              <w:rPr>
                <w:rFonts w:ascii="Traditional Arabic" w:hAnsi="Traditional Arabic" w:cs="Traditional Arabic"/>
                <w:color w:val="1D2129"/>
                <w:sz w:val="32"/>
                <w:szCs w:val="32"/>
                <w:rtl/>
              </w:rPr>
              <w:t>أخلاقيات المهنة في علم النفس / الميثاق الأخلاقي للأخصائي النفسي</w:t>
            </w:r>
          </w:p>
        </w:tc>
        <w:tc>
          <w:tcPr>
            <w:tcW w:w="1276" w:type="dxa"/>
          </w:tcPr>
          <w:p w:rsidR="005712DB" w:rsidRPr="00397F4A" w:rsidRDefault="00FD305C"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81</w:t>
            </w:r>
          </w:p>
        </w:tc>
      </w:tr>
      <w:tr w:rsidR="001E3299" w:rsidRPr="000B3984" w:rsidTr="00FD305C">
        <w:trPr>
          <w:trHeight w:val="555"/>
        </w:trPr>
        <w:tc>
          <w:tcPr>
            <w:tcW w:w="8294" w:type="dxa"/>
          </w:tcPr>
          <w:p w:rsidR="001E3299" w:rsidRDefault="001E3299" w:rsidP="001E3299">
            <w:pPr>
              <w:bidi/>
              <w:rPr>
                <w:rFonts w:ascii="Traditional Arabic" w:hAnsi="Traditional Arabic" w:cs="Traditional Arabic"/>
                <w:b/>
                <w:bCs/>
                <w:sz w:val="32"/>
                <w:szCs w:val="32"/>
                <w:rtl/>
                <w:lang w:bidi="ar-DZ"/>
              </w:rPr>
            </w:pPr>
            <w:r w:rsidRPr="008671F1">
              <w:rPr>
                <w:rFonts w:ascii="Traditional Arabic" w:hAnsi="Traditional Arabic" w:cs="Traditional Arabic" w:hint="cs"/>
                <w:b/>
                <w:bCs/>
                <w:sz w:val="32"/>
                <w:szCs w:val="32"/>
                <w:rtl/>
                <w:lang w:bidi="ar-DZ"/>
              </w:rPr>
              <w:t>قائمة المراجع المعتمدة:</w:t>
            </w:r>
          </w:p>
          <w:p w:rsidR="005712DB" w:rsidRPr="000B3984" w:rsidRDefault="005712DB" w:rsidP="005712DB">
            <w:pPr>
              <w:bidi/>
              <w:ind w:firstLine="170"/>
              <w:outlineLvl w:val="0"/>
              <w:rPr>
                <w:rFonts w:ascii="Traditional Arabic" w:hAnsi="Traditional Arabic" w:cs="Traditional Arabic"/>
                <w:sz w:val="28"/>
                <w:szCs w:val="28"/>
                <w:rtl/>
                <w:lang w:bidi="ar-DZ"/>
              </w:rPr>
            </w:pPr>
          </w:p>
        </w:tc>
        <w:tc>
          <w:tcPr>
            <w:tcW w:w="1276" w:type="dxa"/>
          </w:tcPr>
          <w:p w:rsidR="005712DB" w:rsidRPr="00397F4A" w:rsidRDefault="00DF450A" w:rsidP="005712DB">
            <w:pPr>
              <w:bidi/>
              <w:ind w:firstLine="170"/>
              <w:jc w:val="center"/>
              <w:outlineLvl w:val="0"/>
              <w:rPr>
                <w:rFonts w:asciiTheme="majorBidi" w:hAnsiTheme="majorBidi" w:cstheme="majorBidi"/>
                <w:sz w:val="28"/>
                <w:szCs w:val="28"/>
                <w:rtl/>
                <w:lang w:bidi="ar-DZ"/>
              </w:rPr>
            </w:pPr>
            <w:r>
              <w:rPr>
                <w:rFonts w:asciiTheme="majorBidi" w:hAnsiTheme="majorBidi" w:cstheme="majorBidi"/>
                <w:sz w:val="28"/>
                <w:szCs w:val="28"/>
                <w:lang w:bidi="ar-DZ"/>
              </w:rPr>
              <w:t>94</w:t>
            </w:r>
          </w:p>
        </w:tc>
      </w:tr>
    </w:tbl>
    <w:p w:rsidR="00013734" w:rsidRDefault="00013734" w:rsidP="004E431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013734" w:rsidRDefault="00013734" w:rsidP="00013734">
      <w:pPr>
        <w:bidi/>
        <w:rPr>
          <w:rFonts w:ascii="Traditional Arabic" w:hAnsi="Traditional Arabic" w:cs="Traditional Arabic"/>
          <w:b/>
          <w:bCs/>
          <w:sz w:val="32"/>
          <w:szCs w:val="32"/>
          <w:rtl/>
          <w:lang w:bidi="ar-DZ"/>
        </w:rPr>
      </w:pPr>
    </w:p>
    <w:p w:rsidR="00ED06EF" w:rsidRDefault="00ED06EF" w:rsidP="002F5909">
      <w:pPr>
        <w:bidi/>
        <w:rPr>
          <w:rFonts w:ascii="Traditional Arabic" w:hAnsi="Traditional Arabic" w:cs="Traditional Arabic"/>
          <w:b/>
          <w:bCs/>
          <w:sz w:val="32"/>
          <w:szCs w:val="32"/>
          <w:rtl/>
          <w:lang w:bidi="ar-DZ"/>
        </w:rPr>
      </w:pPr>
      <w:r w:rsidRPr="00ED06EF">
        <w:rPr>
          <w:rFonts w:ascii="Traditional Arabic" w:hAnsi="Traditional Arabic" w:cs="Traditional Arabic"/>
          <w:b/>
          <w:bCs/>
          <w:sz w:val="32"/>
          <w:szCs w:val="32"/>
          <w:rtl/>
          <w:lang w:bidi="ar-DZ"/>
        </w:rPr>
        <w:lastRenderedPageBreak/>
        <w:t>مقدمة:</w:t>
      </w:r>
    </w:p>
    <w:p w:rsidR="00ED06EF" w:rsidRDefault="00ED06EF" w:rsidP="00D05EFB">
      <w:pPr>
        <w:bidi/>
        <w:jc w:val="both"/>
        <w:rPr>
          <w:rFonts w:ascii="Traditional Arabic" w:hAnsi="Traditional Arabic" w:cs="Traditional Arabic"/>
          <w:sz w:val="32"/>
          <w:szCs w:val="32"/>
          <w:rtl/>
          <w:lang w:bidi="ar-DZ"/>
        </w:rPr>
      </w:pPr>
      <w:r w:rsidRPr="00232390">
        <w:rPr>
          <w:rFonts w:ascii="Traditional Arabic" w:hAnsi="Traditional Arabic" w:cs="Traditional Arabic" w:hint="cs"/>
          <w:sz w:val="32"/>
          <w:szCs w:val="32"/>
          <w:rtl/>
          <w:lang w:bidi="ar-DZ"/>
        </w:rPr>
        <w:t>يعتبر مقياس</w:t>
      </w:r>
      <w:r w:rsidR="00590EF2">
        <w:rPr>
          <w:rFonts w:ascii="Traditional Arabic" w:hAnsi="Traditional Arabic" w:cs="Traditional Arabic" w:hint="cs"/>
          <w:sz w:val="32"/>
          <w:szCs w:val="32"/>
          <w:rtl/>
          <w:lang w:bidi="ar-DZ"/>
        </w:rPr>
        <w:t xml:space="preserve"> </w:t>
      </w:r>
      <w:r w:rsidR="00D05EFB">
        <w:rPr>
          <w:rFonts w:ascii="Traditional Arabic" w:hAnsi="Traditional Arabic" w:cs="Traditional Arabic" w:hint="cs"/>
          <w:sz w:val="32"/>
          <w:szCs w:val="32"/>
          <w:rtl/>
          <w:lang w:bidi="ar-DZ"/>
        </w:rPr>
        <w:t xml:space="preserve">الحكم الراشد وأخلاقيات المهنة </w:t>
      </w:r>
      <w:r>
        <w:rPr>
          <w:rFonts w:ascii="Traditional Arabic" w:hAnsi="Traditional Arabic" w:cs="Traditional Arabic" w:hint="cs"/>
          <w:sz w:val="32"/>
          <w:szCs w:val="32"/>
          <w:rtl/>
          <w:lang w:bidi="ar-DZ"/>
        </w:rPr>
        <w:t xml:space="preserve">من المقاييس </w:t>
      </w:r>
      <w:r w:rsidR="00D05EFB">
        <w:rPr>
          <w:rFonts w:ascii="Traditional Arabic" w:hAnsi="Traditional Arabic" w:cs="Traditional Arabic" w:hint="cs"/>
          <w:sz w:val="32"/>
          <w:szCs w:val="32"/>
          <w:rtl/>
          <w:lang w:bidi="ar-DZ"/>
        </w:rPr>
        <w:t xml:space="preserve">السداسية الاستكشافية </w:t>
      </w:r>
      <w:r>
        <w:rPr>
          <w:rFonts w:ascii="Traditional Arabic" w:hAnsi="Traditional Arabic" w:cs="Traditional Arabic" w:hint="cs"/>
          <w:sz w:val="32"/>
          <w:szCs w:val="32"/>
          <w:rtl/>
          <w:lang w:bidi="ar-DZ"/>
        </w:rPr>
        <w:t xml:space="preserve">الهامة المقررة على طلبة السنة </w:t>
      </w:r>
      <w:r w:rsidR="00232390">
        <w:rPr>
          <w:rFonts w:ascii="Traditional Arabic" w:hAnsi="Traditional Arabic" w:cs="Traditional Arabic" w:hint="cs"/>
          <w:sz w:val="32"/>
          <w:szCs w:val="32"/>
          <w:rtl/>
          <w:lang w:bidi="ar-DZ"/>
        </w:rPr>
        <w:t>ال</w:t>
      </w:r>
      <w:r w:rsidR="00D05EFB">
        <w:rPr>
          <w:rFonts w:ascii="Traditional Arabic" w:hAnsi="Traditional Arabic" w:cs="Traditional Arabic" w:hint="cs"/>
          <w:sz w:val="32"/>
          <w:szCs w:val="32"/>
          <w:rtl/>
          <w:lang w:bidi="ar-DZ"/>
        </w:rPr>
        <w:t>ثالثة جميع التخصصات</w:t>
      </w:r>
      <w:r>
        <w:rPr>
          <w:rFonts w:ascii="Traditional Arabic" w:hAnsi="Traditional Arabic" w:cs="Traditional Arabic" w:hint="cs"/>
          <w:sz w:val="32"/>
          <w:szCs w:val="32"/>
          <w:rtl/>
          <w:lang w:bidi="ar-DZ"/>
        </w:rPr>
        <w:t xml:space="preserve">، وقد سعدت كثيرا بتدريسي لهذا المقياس لطلبتنا </w:t>
      </w:r>
      <w:r w:rsidR="00D05EFB">
        <w:rPr>
          <w:rFonts w:ascii="Traditional Arabic" w:hAnsi="Traditional Arabic" w:cs="Traditional Arabic" w:hint="cs"/>
          <w:sz w:val="32"/>
          <w:szCs w:val="32"/>
          <w:rtl/>
          <w:lang w:bidi="ar-DZ"/>
        </w:rPr>
        <w:t>لسنوات عديدة</w:t>
      </w:r>
      <w:r>
        <w:rPr>
          <w:rFonts w:ascii="Traditional Arabic" w:hAnsi="Traditional Arabic" w:cs="Traditional Arabic" w:hint="cs"/>
          <w:sz w:val="32"/>
          <w:szCs w:val="32"/>
          <w:rtl/>
          <w:lang w:bidi="ar-DZ"/>
        </w:rPr>
        <w:t>،</w:t>
      </w:r>
      <w:r w:rsidR="00D05EFB">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وحين </w:t>
      </w:r>
      <w:r w:rsidR="00232390">
        <w:rPr>
          <w:rFonts w:ascii="Traditional Arabic" w:hAnsi="Traditional Arabic" w:cs="Traditional Arabic" w:hint="cs"/>
          <w:sz w:val="32"/>
          <w:szCs w:val="32"/>
          <w:rtl/>
          <w:lang w:bidi="ar-DZ"/>
        </w:rPr>
        <w:t>أتيحت</w:t>
      </w:r>
      <w:r>
        <w:rPr>
          <w:rFonts w:ascii="Traditional Arabic" w:hAnsi="Traditional Arabic" w:cs="Traditional Arabic" w:hint="cs"/>
          <w:sz w:val="32"/>
          <w:szCs w:val="32"/>
          <w:rtl/>
          <w:lang w:bidi="ar-DZ"/>
        </w:rPr>
        <w:t xml:space="preserve"> لي فرصة تدريسه بجامعتنا </w:t>
      </w:r>
      <w:r w:rsidR="00180F15">
        <w:rPr>
          <w:rFonts w:ascii="Traditional Arabic" w:hAnsi="Traditional Arabic" w:cs="Traditional Arabic" w:hint="cs"/>
          <w:sz w:val="32"/>
          <w:szCs w:val="32"/>
          <w:rtl/>
          <w:lang w:bidi="ar-DZ"/>
        </w:rPr>
        <w:t xml:space="preserve">بدءا من السنة </w:t>
      </w:r>
      <w:r w:rsidR="00D05EFB">
        <w:rPr>
          <w:rFonts w:ascii="Traditional Arabic" w:hAnsi="Traditional Arabic" w:cs="Traditional Arabic" w:hint="cs"/>
          <w:sz w:val="32"/>
          <w:szCs w:val="32"/>
          <w:rtl/>
          <w:lang w:bidi="ar-DZ"/>
        </w:rPr>
        <w:t>2016</w:t>
      </w:r>
      <w:r w:rsidR="00180F15">
        <w:rPr>
          <w:rFonts w:ascii="Traditional Arabic" w:hAnsi="Traditional Arabic" w:cs="Traditional Arabic" w:hint="cs"/>
          <w:sz w:val="32"/>
          <w:szCs w:val="32"/>
          <w:rtl/>
          <w:lang w:bidi="ar-DZ"/>
        </w:rPr>
        <w:t xml:space="preserve"> </w:t>
      </w:r>
      <w:r w:rsidR="00232390">
        <w:rPr>
          <w:rFonts w:ascii="Traditional Arabic" w:hAnsi="Traditional Arabic" w:cs="Traditional Arabic" w:hint="cs"/>
          <w:sz w:val="32"/>
          <w:szCs w:val="32"/>
          <w:rtl/>
          <w:lang w:bidi="ar-DZ"/>
        </w:rPr>
        <w:t>إلى</w:t>
      </w:r>
      <w:r w:rsidR="00180F15">
        <w:rPr>
          <w:rFonts w:ascii="Traditional Arabic" w:hAnsi="Traditional Arabic" w:cs="Traditional Arabic" w:hint="cs"/>
          <w:sz w:val="32"/>
          <w:szCs w:val="32"/>
          <w:rtl/>
          <w:lang w:bidi="ar-DZ"/>
        </w:rPr>
        <w:t xml:space="preserve"> يومنا هذا ، </w:t>
      </w:r>
      <w:r>
        <w:rPr>
          <w:rFonts w:ascii="Traditional Arabic" w:hAnsi="Traditional Arabic" w:cs="Traditional Arabic" w:hint="cs"/>
          <w:sz w:val="32"/>
          <w:szCs w:val="32"/>
          <w:rtl/>
          <w:lang w:bidi="ar-DZ"/>
        </w:rPr>
        <w:t xml:space="preserve">لمست حاجة طلبتنا </w:t>
      </w:r>
      <w:r w:rsidR="00232390">
        <w:rPr>
          <w:rFonts w:ascii="Traditional Arabic" w:hAnsi="Traditional Arabic" w:cs="Traditional Arabic" w:hint="cs"/>
          <w:sz w:val="32"/>
          <w:szCs w:val="32"/>
          <w:rtl/>
          <w:lang w:bidi="ar-DZ"/>
        </w:rPr>
        <w:t>إلى</w:t>
      </w:r>
      <w:r>
        <w:rPr>
          <w:rFonts w:ascii="Traditional Arabic" w:hAnsi="Traditional Arabic" w:cs="Traditional Arabic" w:hint="cs"/>
          <w:sz w:val="32"/>
          <w:szCs w:val="32"/>
          <w:rtl/>
          <w:lang w:bidi="ar-DZ"/>
        </w:rPr>
        <w:t xml:space="preserve"> دراسة هذا المقياس ، خاصة </w:t>
      </w:r>
      <w:r w:rsidR="00232390">
        <w:rPr>
          <w:rFonts w:ascii="Traditional Arabic" w:hAnsi="Traditional Arabic" w:cs="Traditional Arabic" w:hint="cs"/>
          <w:sz w:val="32"/>
          <w:szCs w:val="32"/>
          <w:rtl/>
          <w:lang w:bidi="ar-DZ"/>
        </w:rPr>
        <w:t>وأنهم</w:t>
      </w:r>
      <w:r>
        <w:rPr>
          <w:rFonts w:ascii="Traditional Arabic" w:hAnsi="Traditional Arabic" w:cs="Traditional Arabic" w:hint="cs"/>
          <w:sz w:val="32"/>
          <w:szCs w:val="32"/>
          <w:rtl/>
          <w:lang w:bidi="ar-DZ"/>
        </w:rPr>
        <w:t xml:space="preserve"> متوجهون </w:t>
      </w:r>
      <w:r w:rsidR="00232390">
        <w:rPr>
          <w:rFonts w:ascii="Traditional Arabic" w:hAnsi="Traditional Arabic" w:cs="Traditional Arabic" w:hint="cs"/>
          <w:sz w:val="32"/>
          <w:szCs w:val="32"/>
          <w:rtl/>
          <w:lang w:bidi="ar-DZ"/>
        </w:rPr>
        <w:t>إلى قطاع</w:t>
      </w:r>
      <w:r w:rsidR="00D05EFB">
        <w:rPr>
          <w:rFonts w:ascii="Traditional Arabic" w:hAnsi="Traditional Arabic" w:cs="Traditional Arabic" w:hint="cs"/>
          <w:sz w:val="32"/>
          <w:szCs w:val="32"/>
          <w:rtl/>
          <w:lang w:bidi="ar-DZ"/>
        </w:rPr>
        <w:t>ات مختلفة، كقطاع التربية، قطاع الخدمة العمومية أو قطاع الصحة، أو غير ذلك</w:t>
      </w:r>
      <w:r>
        <w:rPr>
          <w:rFonts w:ascii="Traditional Arabic" w:hAnsi="Traditional Arabic" w:cs="Traditional Arabic" w:hint="cs"/>
          <w:sz w:val="32"/>
          <w:szCs w:val="32"/>
          <w:rtl/>
          <w:lang w:bidi="ar-DZ"/>
        </w:rPr>
        <w:t>.</w:t>
      </w:r>
    </w:p>
    <w:p w:rsidR="00ED06EF" w:rsidRDefault="00ED06EF" w:rsidP="00D05EF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لقد عملت على </w:t>
      </w:r>
      <w:r w:rsidR="00232390">
        <w:rPr>
          <w:rFonts w:ascii="Traditional Arabic" w:hAnsi="Traditional Arabic" w:cs="Traditional Arabic" w:hint="cs"/>
          <w:sz w:val="32"/>
          <w:szCs w:val="32"/>
          <w:rtl/>
          <w:lang w:bidi="ar-DZ"/>
        </w:rPr>
        <w:t>إثراء</w:t>
      </w:r>
      <w:r>
        <w:rPr>
          <w:rFonts w:ascii="Traditional Arabic" w:hAnsi="Traditional Arabic" w:cs="Traditional Arabic" w:hint="cs"/>
          <w:sz w:val="32"/>
          <w:szCs w:val="32"/>
          <w:rtl/>
          <w:lang w:bidi="ar-DZ"/>
        </w:rPr>
        <w:t xml:space="preserve"> محتوى هذا المقياس من خلال الجمع بين سهولة </w:t>
      </w:r>
      <w:r w:rsidR="00232390">
        <w:rPr>
          <w:rFonts w:ascii="Traditional Arabic" w:hAnsi="Traditional Arabic" w:cs="Traditional Arabic" w:hint="cs"/>
          <w:sz w:val="32"/>
          <w:szCs w:val="32"/>
          <w:rtl/>
          <w:lang w:bidi="ar-DZ"/>
        </w:rPr>
        <w:t>وإيضاح</w:t>
      </w:r>
      <w:r>
        <w:rPr>
          <w:rFonts w:ascii="Traditional Arabic" w:hAnsi="Traditional Arabic" w:cs="Traditional Arabic" w:hint="cs"/>
          <w:sz w:val="32"/>
          <w:szCs w:val="32"/>
          <w:rtl/>
          <w:lang w:bidi="ar-DZ"/>
        </w:rPr>
        <w:t xml:space="preserve"> الكثير من المفاهيم </w:t>
      </w:r>
      <w:r w:rsidR="00180F15">
        <w:rPr>
          <w:rFonts w:ascii="Traditional Arabic" w:hAnsi="Traditional Arabic" w:cs="Traditional Arabic" w:hint="cs"/>
          <w:sz w:val="32"/>
          <w:szCs w:val="32"/>
          <w:rtl/>
          <w:lang w:bidi="ar-DZ"/>
        </w:rPr>
        <w:t xml:space="preserve">مع التقيد بالدقة </w:t>
      </w:r>
      <w:r w:rsidR="00232390">
        <w:rPr>
          <w:rFonts w:ascii="Traditional Arabic" w:hAnsi="Traditional Arabic" w:cs="Traditional Arabic" w:hint="cs"/>
          <w:sz w:val="32"/>
          <w:szCs w:val="32"/>
          <w:rtl/>
          <w:lang w:bidi="ar-DZ"/>
        </w:rPr>
        <w:t>والأمانة</w:t>
      </w:r>
      <w:r w:rsidR="00180F15">
        <w:rPr>
          <w:rFonts w:ascii="Traditional Arabic" w:hAnsi="Traditional Arabic" w:cs="Traditional Arabic" w:hint="cs"/>
          <w:sz w:val="32"/>
          <w:szCs w:val="32"/>
          <w:rtl/>
          <w:lang w:bidi="ar-DZ"/>
        </w:rPr>
        <w:t xml:space="preserve"> العلمية،</w:t>
      </w:r>
      <w:r w:rsidR="00D05EFB">
        <w:rPr>
          <w:rFonts w:ascii="Traditional Arabic" w:hAnsi="Traditional Arabic" w:cs="Traditional Arabic" w:hint="cs"/>
          <w:sz w:val="32"/>
          <w:szCs w:val="32"/>
          <w:rtl/>
          <w:lang w:bidi="ar-DZ"/>
        </w:rPr>
        <w:t xml:space="preserve"> </w:t>
      </w:r>
      <w:r w:rsidR="00180F15">
        <w:rPr>
          <w:rFonts w:ascii="Traditional Arabic" w:hAnsi="Traditional Arabic" w:cs="Traditional Arabic" w:hint="cs"/>
          <w:sz w:val="32"/>
          <w:szCs w:val="32"/>
          <w:rtl/>
          <w:lang w:bidi="ar-DZ"/>
        </w:rPr>
        <w:t xml:space="preserve">خاصة </w:t>
      </w:r>
      <w:r w:rsidR="00D05EFB">
        <w:rPr>
          <w:rFonts w:ascii="Traditional Arabic" w:hAnsi="Traditional Arabic" w:cs="Traditional Arabic" w:hint="cs"/>
          <w:sz w:val="32"/>
          <w:szCs w:val="32"/>
          <w:rtl/>
          <w:lang w:bidi="ar-DZ"/>
        </w:rPr>
        <w:t>بعد تدريسه لسنوات متتالية</w:t>
      </w:r>
      <w:r w:rsidR="00180F15">
        <w:rPr>
          <w:rFonts w:ascii="Traditional Arabic" w:hAnsi="Traditional Arabic" w:cs="Traditional Arabic" w:hint="cs"/>
          <w:sz w:val="32"/>
          <w:szCs w:val="32"/>
          <w:rtl/>
          <w:lang w:bidi="ar-DZ"/>
        </w:rPr>
        <w:t>.</w:t>
      </w:r>
    </w:p>
    <w:p w:rsidR="00180F15" w:rsidRDefault="00D05EFB" w:rsidP="00BB1CDF">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رغم كون المقياس سداسي الا أننا قمنا </w:t>
      </w:r>
      <w:r w:rsidR="00180F15">
        <w:rPr>
          <w:rFonts w:ascii="Traditional Arabic" w:hAnsi="Traditional Arabic" w:cs="Traditional Arabic" w:hint="cs"/>
          <w:sz w:val="32"/>
          <w:szCs w:val="32"/>
          <w:rtl/>
          <w:lang w:bidi="ar-DZ"/>
        </w:rPr>
        <w:t xml:space="preserve">بجع </w:t>
      </w:r>
      <w:r>
        <w:rPr>
          <w:rFonts w:ascii="Traditional Arabic" w:hAnsi="Traditional Arabic" w:cs="Traditional Arabic" w:hint="cs"/>
          <w:sz w:val="32"/>
          <w:szCs w:val="32"/>
          <w:rtl/>
          <w:lang w:bidi="ar-DZ"/>
        </w:rPr>
        <w:t>أربع</w:t>
      </w:r>
      <w:r>
        <w:rPr>
          <w:rFonts w:ascii="Traditional Arabic" w:hAnsi="Traditional Arabic" w:cs="Traditional Arabic" w:hint="eastAsia"/>
          <w:sz w:val="32"/>
          <w:szCs w:val="32"/>
          <w:rtl/>
          <w:lang w:bidi="ar-DZ"/>
        </w:rPr>
        <w:t>ة</w:t>
      </w:r>
      <w:r>
        <w:rPr>
          <w:rFonts w:ascii="Traditional Arabic" w:hAnsi="Traditional Arabic" w:cs="Traditional Arabic" w:hint="cs"/>
          <w:sz w:val="32"/>
          <w:szCs w:val="32"/>
          <w:rtl/>
          <w:lang w:bidi="ar-DZ"/>
        </w:rPr>
        <w:t xml:space="preserve"> عشر</w:t>
      </w:r>
      <w:r w:rsidR="00180F15">
        <w:rPr>
          <w:rFonts w:ascii="Traditional Arabic" w:hAnsi="Traditional Arabic" w:cs="Traditional Arabic" w:hint="cs"/>
          <w:sz w:val="32"/>
          <w:szCs w:val="32"/>
          <w:rtl/>
          <w:lang w:bidi="ar-DZ"/>
        </w:rPr>
        <w:t xml:space="preserve"> محاضر</w:t>
      </w:r>
      <w:r w:rsidR="00C95A2C">
        <w:rPr>
          <w:rFonts w:ascii="Traditional Arabic" w:hAnsi="Traditional Arabic" w:cs="Traditional Arabic" w:hint="cs"/>
          <w:sz w:val="32"/>
          <w:szCs w:val="32"/>
          <w:rtl/>
          <w:lang w:bidi="ar-DZ"/>
        </w:rPr>
        <w:t>ة</w:t>
      </w:r>
      <w:r w:rsidR="00180F15">
        <w:rPr>
          <w:rFonts w:ascii="Traditional Arabic" w:hAnsi="Traditional Arabic" w:cs="Traditional Arabic" w:hint="cs"/>
          <w:sz w:val="32"/>
          <w:szCs w:val="32"/>
          <w:rtl/>
          <w:lang w:bidi="ar-DZ"/>
        </w:rPr>
        <w:t xml:space="preserve"> في هذه المطبوعة ، اختر</w:t>
      </w:r>
      <w:r>
        <w:rPr>
          <w:rFonts w:ascii="Traditional Arabic" w:hAnsi="Traditional Arabic" w:cs="Traditional Arabic" w:hint="cs"/>
          <w:sz w:val="32"/>
          <w:szCs w:val="32"/>
          <w:rtl/>
          <w:lang w:bidi="ar-DZ"/>
        </w:rPr>
        <w:t>نا</w:t>
      </w:r>
      <w:r w:rsidR="00180F15">
        <w:rPr>
          <w:rFonts w:ascii="Traditional Arabic" w:hAnsi="Traditional Arabic" w:cs="Traditional Arabic" w:hint="cs"/>
          <w:sz w:val="32"/>
          <w:szCs w:val="32"/>
          <w:rtl/>
          <w:lang w:bidi="ar-DZ"/>
        </w:rPr>
        <w:t xml:space="preserve"> مفرداتها بعناية كبيرة ، كما عمل</w:t>
      </w:r>
      <w:r>
        <w:rPr>
          <w:rFonts w:ascii="Traditional Arabic" w:hAnsi="Traditional Arabic" w:cs="Traditional Arabic" w:hint="cs"/>
          <w:sz w:val="32"/>
          <w:szCs w:val="32"/>
          <w:rtl/>
          <w:lang w:bidi="ar-DZ"/>
        </w:rPr>
        <w:t>نا</w:t>
      </w:r>
      <w:r w:rsidR="00180F15">
        <w:rPr>
          <w:rFonts w:ascii="Traditional Arabic" w:hAnsi="Traditional Arabic" w:cs="Traditional Arabic" w:hint="cs"/>
          <w:sz w:val="32"/>
          <w:szCs w:val="32"/>
          <w:rtl/>
          <w:lang w:bidi="ar-DZ"/>
        </w:rPr>
        <w:t xml:space="preserve"> على التفصيل في هذه المواضيع من خلال الاعتماد على الكثير من المراجع ، وهي تشكل برنامج التدريس في مقياس </w:t>
      </w:r>
      <w:r>
        <w:rPr>
          <w:rFonts w:ascii="Traditional Arabic" w:hAnsi="Traditional Arabic" w:cs="Traditional Arabic" w:hint="cs"/>
          <w:sz w:val="32"/>
          <w:szCs w:val="32"/>
          <w:rtl/>
          <w:lang w:bidi="ar-DZ"/>
        </w:rPr>
        <w:t>الحكم الراشد وأخلاقيات المهنة لسنوات الثالثة جميع التخصصات</w:t>
      </w:r>
      <w:r w:rsidR="00232390">
        <w:rPr>
          <w:rFonts w:ascii="Traditional Arabic" w:hAnsi="Traditional Arabic" w:cs="Traditional Arabic" w:hint="cs"/>
          <w:sz w:val="32"/>
          <w:szCs w:val="32"/>
          <w:rtl/>
          <w:lang w:bidi="ar-DZ"/>
        </w:rPr>
        <w:t>، فعمل</w:t>
      </w:r>
      <w:r>
        <w:rPr>
          <w:rFonts w:ascii="Traditional Arabic" w:hAnsi="Traditional Arabic" w:cs="Traditional Arabic" w:hint="cs"/>
          <w:sz w:val="32"/>
          <w:szCs w:val="32"/>
          <w:rtl/>
          <w:lang w:bidi="ar-DZ"/>
        </w:rPr>
        <w:t>نا</w:t>
      </w:r>
      <w:r w:rsidR="00232390">
        <w:rPr>
          <w:rFonts w:ascii="Traditional Arabic" w:hAnsi="Traditional Arabic" w:cs="Traditional Arabic" w:hint="cs"/>
          <w:sz w:val="32"/>
          <w:szCs w:val="32"/>
          <w:rtl/>
          <w:lang w:bidi="ar-DZ"/>
        </w:rPr>
        <w:t xml:space="preserve"> على توضيح الكثير من المفاهيم المرتبطة ب</w:t>
      </w:r>
      <w:r>
        <w:rPr>
          <w:rFonts w:ascii="Traditional Arabic" w:hAnsi="Traditional Arabic" w:cs="Traditional Arabic" w:hint="cs"/>
          <w:sz w:val="32"/>
          <w:szCs w:val="32"/>
          <w:rtl/>
          <w:lang w:bidi="ar-DZ"/>
        </w:rPr>
        <w:t>لحكم الراشد وكذا مكوناته ومبادئه وأبعاده</w:t>
      </w:r>
      <w:r w:rsidR="00E870E4">
        <w:rPr>
          <w:rFonts w:ascii="Traditional Arabic" w:hAnsi="Traditional Arabic" w:cs="Traditional Arabic" w:hint="cs"/>
          <w:sz w:val="32"/>
          <w:szCs w:val="32"/>
          <w:rtl/>
          <w:lang w:bidi="ar-DZ"/>
        </w:rPr>
        <w:t xml:space="preserve"> ، ثم </w:t>
      </w:r>
      <w:r>
        <w:rPr>
          <w:rFonts w:ascii="Traditional Arabic" w:hAnsi="Traditional Arabic" w:cs="Traditional Arabic" w:hint="cs"/>
          <w:sz w:val="32"/>
          <w:szCs w:val="32"/>
          <w:rtl/>
          <w:lang w:bidi="ar-DZ"/>
        </w:rPr>
        <w:t xml:space="preserve">تطرقنا </w:t>
      </w:r>
      <w:r w:rsidR="00BB1CDF">
        <w:rPr>
          <w:rFonts w:ascii="Traditional Arabic" w:hAnsi="Traditional Arabic" w:cs="Traditional Arabic" w:hint="cs"/>
          <w:sz w:val="32"/>
          <w:szCs w:val="32"/>
          <w:rtl/>
          <w:lang w:bidi="ar-DZ"/>
        </w:rPr>
        <w:t>بإسهاب</w:t>
      </w:r>
      <w:r>
        <w:rPr>
          <w:rFonts w:ascii="Traditional Arabic" w:hAnsi="Traditional Arabic" w:cs="Traditional Arabic" w:hint="cs"/>
          <w:sz w:val="32"/>
          <w:szCs w:val="32"/>
          <w:rtl/>
          <w:lang w:bidi="ar-DZ"/>
        </w:rPr>
        <w:t xml:space="preserve"> كبير على أهم محتويات هذا المقياس، الا وهو موضوع الفساد،</w:t>
      </w:r>
      <w:r w:rsidR="00BB1CD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فعملنا على </w:t>
      </w:r>
      <w:r w:rsidR="00E870E4">
        <w:rPr>
          <w:rFonts w:ascii="Traditional Arabic" w:hAnsi="Traditional Arabic" w:cs="Traditional Arabic" w:hint="cs"/>
          <w:sz w:val="32"/>
          <w:szCs w:val="32"/>
          <w:rtl/>
          <w:lang w:bidi="ar-DZ"/>
        </w:rPr>
        <w:t xml:space="preserve">تقديم بعض من </w:t>
      </w:r>
      <w:r>
        <w:rPr>
          <w:rFonts w:ascii="Traditional Arabic" w:hAnsi="Traditional Arabic" w:cs="Traditional Arabic" w:hint="cs"/>
          <w:sz w:val="32"/>
          <w:szCs w:val="32"/>
          <w:rtl/>
          <w:lang w:bidi="ar-DZ"/>
        </w:rPr>
        <w:t>الآليات التي تسمح بمكافحته، والتطرق الى بعض نماذج بعض الدول المتطورة التي حاربت هذه الظاهرة،</w:t>
      </w:r>
      <w:r w:rsidR="00BB1CDF">
        <w:rPr>
          <w:rFonts w:ascii="Traditional Arabic" w:hAnsi="Traditional Arabic" w:cs="Traditional Arabic" w:hint="cs"/>
          <w:sz w:val="32"/>
          <w:szCs w:val="32"/>
          <w:rtl/>
          <w:lang w:bidi="ar-DZ"/>
        </w:rPr>
        <w:t xml:space="preserve"> </w:t>
      </w:r>
      <w:r w:rsidR="00E870E4">
        <w:rPr>
          <w:rFonts w:ascii="Traditional Arabic" w:hAnsi="Traditional Arabic" w:cs="Traditional Arabic" w:hint="cs"/>
          <w:sz w:val="32"/>
          <w:szCs w:val="32"/>
          <w:rtl/>
          <w:lang w:bidi="ar-DZ"/>
        </w:rPr>
        <w:t xml:space="preserve">بعد هذا </w:t>
      </w:r>
      <w:r w:rsidR="00BB1CDF">
        <w:rPr>
          <w:rFonts w:ascii="Traditional Arabic" w:hAnsi="Traditional Arabic" w:cs="Traditional Arabic" w:hint="cs"/>
          <w:sz w:val="32"/>
          <w:szCs w:val="32"/>
          <w:rtl/>
          <w:lang w:bidi="ar-DZ"/>
        </w:rPr>
        <w:t xml:space="preserve">انتقلنا الى محور أخلاقيات المهنة، حيث قدمنا أهمية واهداف ومبادئ اخلاقيات المهنة، وأخيرا تطرقنا الى نماذج من مواثيق اخلاقيات المهنة لبعض القطاعات التي تهم طلبتنا، منها قطاع التربية، وكذا   </w:t>
      </w:r>
      <w:r w:rsidR="00BB1CDF" w:rsidRPr="00BB1CDF">
        <w:rPr>
          <w:rFonts w:ascii="Traditional Arabic" w:hAnsi="Traditional Arabic" w:cs="Traditional Arabic"/>
          <w:sz w:val="32"/>
          <w:szCs w:val="32"/>
          <w:rtl/>
        </w:rPr>
        <w:t>الميثاق الأخلاقي للأخصائي النفسي</w:t>
      </w:r>
      <w:r w:rsidR="00BB1CDF">
        <w:rPr>
          <w:rFonts w:ascii="Traditional Arabic" w:hAnsi="Traditional Arabic" w:cs="Traditional Arabic" w:hint="cs"/>
          <w:sz w:val="32"/>
          <w:szCs w:val="32"/>
          <w:rtl/>
          <w:lang w:bidi="ar-DZ"/>
        </w:rPr>
        <w:t>.</w:t>
      </w:r>
    </w:p>
    <w:p w:rsidR="00E870E4" w:rsidRDefault="00BB1CDF" w:rsidP="00BB1CDF">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نتمنى </w:t>
      </w:r>
      <w:r w:rsidR="00C95A2C">
        <w:rPr>
          <w:rFonts w:ascii="Traditional Arabic" w:hAnsi="Traditional Arabic" w:cs="Traditional Arabic" w:hint="cs"/>
          <w:sz w:val="32"/>
          <w:szCs w:val="32"/>
          <w:rtl/>
          <w:lang w:bidi="ar-DZ"/>
        </w:rPr>
        <w:t>أن</w:t>
      </w:r>
      <w:r w:rsidR="00E870E4">
        <w:rPr>
          <w:rFonts w:ascii="Traditional Arabic" w:hAnsi="Traditional Arabic" w:cs="Traditional Arabic" w:hint="cs"/>
          <w:sz w:val="32"/>
          <w:szCs w:val="32"/>
          <w:rtl/>
          <w:lang w:bidi="ar-DZ"/>
        </w:rPr>
        <w:t xml:space="preserve"> تشكل هذه المطبوعة مساهمة </w:t>
      </w:r>
      <w:r w:rsidR="000A16A4">
        <w:rPr>
          <w:rFonts w:ascii="Traditional Arabic" w:hAnsi="Traditional Arabic" w:cs="Traditional Arabic" w:hint="cs"/>
          <w:sz w:val="32"/>
          <w:szCs w:val="32"/>
          <w:rtl/>
          <w:lang w:bidi="ar-DZ"/>
        </w:rPr>
        <w:t>ايجابية</w:t>
      </w:r>
      <w:r w:rsidR="00E870E4">
        <w:rPr>
          <w:rFonts w:ascii="Traditional Arabic" w:hAnsi="Traditional Arabic" w:cs="Traditional Arabic" w:hint="cs"/>
          <w:sz w:val="32"/>
          <w:szCs w:val="32"/>
          <w:rtl/>
          <w:lang w:bidi="ar-DZ"/>
        </w:rPr>
        <w:t xml:space="preserve"> لتمكين طلبتنا من </w:t>
      </w:r>
      <w:r w:rsidR="000A16A4">
        <w:rPr>
          <w:rFonts w:ascii="Traditional Arabic" w:hAnsi="Traditional Arabic" w:cs="Traditional Arabic" w:hint="cs"/>
          <w:sz w:val="32"/>
          <w:szCs w:val="32"/>
          <w:rtl/>
          <w:lang w:bidi="ar-DZ"/>
        </w:rPr>
        <w:t>الإلمام</w:t>
      </w:r>
      <w:r>
        <w:rPr>
          <w:rFonts w:ascii="Traditional Arabic" w:hAnsi="Traditional Arabic" w:cs="Traditional Arabic" w:hint="cs"/>
          <w:sz w:val="32"/>
          <w:szCs w:val="32"/>
          <w:rtl/>
          <w:lang w:bidi="ar-DZ"/>
        </w:rPr>
        <w:t xml:space="preserve"> </w:t>
      </w:r>
      <w:r w:rsidR="000A16A4">
        <w:rPr>
          <w:rFonts w:ascii="Traditional Arabic" w:hAnsi="Traditional Arabic" w:cs="Traditional Arabic" w:hint="cs"/>
          <w:sz w:val="32"/>
          <w:szCs w:val="32"/>
          <w:rtl/>
          <w:lang w:bidi="ar-DZ"/>
        </w:rPr>
        <w:t>بأبعاد</w:t>
      </w:r>
      <w:r w:rsidR="00E870E4">
        <w:rPr>
          <w:rFonts w:ascii="Traditional Arabic" w:hAnsi="Traditional Arabic" w:cs="Traditional Arabic" w:hint="cs"/>
          <w:sz w:val="32"/>
          <w:szCs w:val="32"/>
          <w:rtl/>
          <w:lang w:bidi="ar-DZ"/>
        </w:rPr>
        <w:t xml:space="preserve"> هذا المقياس حتى ي</w:t>
      </w:r>
      <w:r w:rsidR="00003DE0">
        <w:rPr>
          <w:rFonts w:ascii="Traditional Arabic" w:hAnsi="Traditional Arabic" w:cs="Traditional Arabic" w:hint="cs"/>
          <w:sz w:val="32"/>
          <w:szCs w:val="32"/>
          <w:rtl/>
          <w:lang w:bidi="ar-DZ"/>
        </w:rPr>
        <w:t>ت</w:t>
      </w:r>
      <w:r w:rsidR="00E870E4">
        <w:rPr>
          <w:rFonts w:ascii="Traditional Arabic" w:hAnsi="Traditional Arabic" w:cs="Traditional Arabic" w:hint="cs"/>
          <w:sz w:val="32"/>
          <w:szCs w:val="32"/>
          <w:rtl/>
          <w:lang w:bidi="ar-DZ"/>
        </w:rPr>
        <w:t>مكن</w:t>
      </w:r>
      <w:r w:rsidR="00003DE0">
        <w:rPr>
          <w:rFonts w:ascii="Traditional Arabic" w:hAnsi="Traditional Arabic" w:cs="Traditional Arabic" w:hint="cs"/>
          <w:sz w:val="32"/>
          <w:szCs w:val="32"/>
          <w:rtl/>
          <w:lang w:bidi="ar-DZ"/>
        </w:rPr>
        <w:t>وا من</w:t>
      </w:r>
      <w:r>
        <w:rPr>
          <w:rFonts w:ascii="Traditional Arabic" w:hAnsi="Traditional Arabic" w:cs="Traditional Arabic" w:hint="cs"/>
          <w:sz w:val="32"/>
          <w:szCs w:val="32"/>
          <w:rtl/>
          <w:lang w:bidi="ar-DZ"/>
        </w:rPr>
        <w:t xml:space="preserve"> توظيف ما تعلموه، كل في مجاله وحسب تخصصه.</w:t>
      </w:r>
    </w:p>
    <w:p w:rsidR="00E870E4" w:rsidRDefault="00BB1CDF" w:rsidP="006B09C1">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وأخيرا،</w:t>
      </w:r>
      <w:r w:rsidR="00E870E4">
        <w:rPr>
          <w:rFonts w:ascii="Traditional Arabic" w:hAnsi="Traditional Arabic" w:cs="Traditional Arabic" w:hint="cs"/>
          <w:sz w:val="32"/>
          <w:szCs w:val="32"/>
          <w:rtl/>
          <w:lang w:bidi="ar-DZ"/>
        </w:rPr>
        <w:t xml:space="preserve"> وراجيا الله عز </w:t>
      </w:r>
      <w:r>
        <w:rPr>
          <w:rFonts w:ascii="Traditional Arabic" w:hAnsi="Traditional Arabic" w:cs="Traditional Arabic" w:hint="cs"/>
          <w:sz w:val="32"/>
          <w:szCs w:val="32"/>
          <w:rtl/>
          <w:lang w:bidi="ar-DZ"/>
        </w:rPr>
        <w:t>وجل،</w:t>
      </w:r>
      <w:r w:rsidR="00E870E4">
        <w:rPr>
          <w:rFonts w:ascii="Traditional Arabic" w:hAnsi="Traditional Arabic" w:cs="Traditional Arabic" w:hint="cs"/>
          <w:sz w:val="32"/>
          <w:szCs w:val="32"/>
          <w:rtl/>
          <w:lang w:bidi="ar-DZ"/>
        </w:rPr>
        <w:t xml:space="preserve"> </w:t>
      </w:r>
      <w:r w:rsidR="000A16A4">
        <w:rPr>
          <w:rFonts w:ascii="Traditional Arabic" w:hAnsi="Traditional Arabic" w:cs="Traditional Arabic" w:hint="cs"/>
          <w:sz w:val="32"/>
          <w:szCs w:val="32"/>
          <w:rtl/>
          <w:lang w:bidi="ar-DZ"/>
        </w:rPr>
        <w:t>أن</w:t>
      </w:r>
      <w:r w:rsidR="00E870E4">
        <w:rPr>
          <w:rFonts w:ascii="Traditional Arabic" w:hAnsi="Traditional Arabic" w:cs="Traditional Arabic" w:hint="cs"/>
          <w:sz w:val="32"/>
          <w:szCs w:val="32"/>
          <w:rtl/>
          <w:lang w:bidi="ar-DZ"/>
        </w:rPr>
        <w:t xml:space="preserve"> تساهم هذه المطبوعة في </w:t>
      </w:r>
      <w:r w:rsidR="000A16A4">
        <w:rPr>
          <w:rFonts w:ascii="Traditional Arabic" w:hAnsi="Traditional Arabic" w:cs="Traditional Arabic" w:hint="cs"/>
          <w:sz w:val="32"/>
          <w:szCs w:val="32"/>
          <w:rtl/>
          <w:lang w:bidi="ar-DZ"/>
        </w:rPr>
        <w:t>إثراء</w:t>
      </w:r>
      <w:r w:rsidR="00E870E4">
        <w:rPr>
          <w:rFonts w:ascii="Traditional Arabic" w:hAnsi="Traditional Arabic" w:cs="Traditional Arabic" w:hint="cs"/>
          <w:sz w:val="32"/>
          <w:szCs w:val="32"/>
          <w:rtl/>
          <w:lang w:bidi="ar-DZ"/>
        </w:rPr>
        <w:t xml:space="preserve"> معارف طلبتنا</w:t>
      </w:r>
      <w:r w:rsidR="000A16A4">
        <w:rPr>
          <w:rFonts w:ascii="Traditional Arabic" w:hAnsi="Traditional Arabic" w:cs="Traditional Arabic" w:hint="cs"/>
          <w:sz w:val="32"/>
          <w:szCs w:val="32"/>
          <w:rtl/>
          <w:lang w:bidi="ar-DZ"/>
        </w:rPr>
        <w:t>، وان تؤنسهم في بحوثهم ودراس</w:t>
      </w:r>
      <w:r w:rsidR="009221D1">
        <w:rPr>
          <w:rFonts w:ascii="Traditional Arabic" w:hAnsi="Traditional Arabic" w:cs="Traditional Arabic" w:hint="cs"/>
          <w:sz w:val="32"/>
          <w:szCs w:val="32"/>
          <w:rtl/>
          <w:lang w:bidi="ar-DZ"/>
        </w:rPr>
        <w:t>ا</w:t>
      </w:r>
      <w:r w:rsidR="000A16A4">
        <w:rPr>
          <w:rFonts w:ascii="Traditional Arabic" w:hAnsi="Traditional Arabic" w:cs="Traditional Arabic" w:hint="cs"/>
          <w:sz w:val="32"/>
          <w:szCs w:val="32"/>
          <w:rtl/>
          <w:lang w:bidi="ar-DZ"/>
        </w:rPr>
        <w:t>تهم</w:t>
      </w:r>
      <w:r w:rsidR="00E870E4">
        <w:rPr>
          <w:rFonts w:ascii="Traditional Arabic" w:hAnsi="Traditional Arabic" w:cs="Traditional Arabic" w:hint="cs"/>
          <w:sz w:val="32"/>
          <w:szCs w:val="32"/>
          <w:rtl/>
          <w:lang w:bidi="ar-DZ"/>
        </w:rPr>
        <w:t>.</w:t>
      </w:r>
    </w:p>
    <w:p w:rsidR="000A16A4" w:rsidRPr="000A16A4" w:rsidRDefault="000A16A4" w:rsidP="00E74F1C">
      <w:pPr>
        <w:bidi/>
        <w:jc w:val="center"/>
        <w:rPr>
          <w:rFonts w:ascii="Traditional Arabic" w:hAnsi="Traditional Arabic" w:cs="Traditional Arabic"/>
          <w:b/>
          <w:bCs/>
          <w:sz w:val="32"/>
          <w:szCs w:val="32"/>
          <w:rtl/>
          <w:lang w:bidi="ar-DZ"/>
        </w:rPr>
      </w:pPr>
      <w:r w:rsidRPr="000A16A4">
        <w:rPr>
          <w:rFonts w:ascii="Traditional Arabic" w:hAnsi="Traditional Arabic" w:cs="Traditional Arabic" w:hint="cs"/>
          <w:b/>
          <w:bCs/>
          <w:sz w:val="32"/>
          <w:szCs w:val="32"/>
          <w:rtl/>
          <w:lang w:bidi="ar-DZ"/>
        </w:rPr>
        <w:t>والله من وراء القصد.</w:t>
      </w:r>
    </w:p>
    <w:p w:rsidR="00E37E8C" w:rsidRDefault="00E37E8C" w:rsidP="006B09C1">
      <w:pPr>
        <w:tabs>
          <w:tab w:val="center" w:pos="4677"/>
          <w:tab w:val="right" w:pos="9354"/>
        </w:tabs>
        <w:bidi/>
        <w:jc w:val="both"/>
        <w:rPr>
          <w:rFonts w:ascii="Traditional Arabic" w:hAnsi="Traditional Arabic" w:cs="Traditional Arabic"/>
          <w:b/>
          <w:bCs/>
          <w:sz w:val="32"/>
          <w:szCs w:val="32"/>
          <w:rtl/>
          <w:lang w:bidi="ar-DZ"/>
        </w:rPr>
      </w:pPr>
    </w:p>
    <w:p w:rsidR="00E870E4" w:rsidRDefault="000A16A4" w:rsidP="006B09C1">
      <w:pPr>
        <w:tabs>
          <w:tab w:val="center" w:pos="4677"/>
          <w:tab w:val="right" w:pos="9354"/>
        </w:tabs>
        <w:bidi/>
        <w:jc w:val="both"/>
        <w:rPr>
          <w:rFonts w:ascii="Traditional Arabic" w:hAnsi="Traditional Arabic" w:cs="Traditional Arabic"/>
          <w:b/>
          <w:bCs/>
          <w:sz w:val="32"/>
          <w:szCs w:val="32"/>
          <w:rtl/>
          <w:lang w:bidi="ar-DZ"/>
        </w:rPr>
      </w:pPr>
      <w:r w:rsidRPr="000A16A4">
        <w:rPr>
          <w:rFonts w:ascii="Traditional Arabic" w:hAnsi="Traditional Arabic" w:cs="Traditional Arabic" w:hint="cs"/>
          <w:b/>
          <w:bCs/>
          <w:sz w:val="32"/>
          <w:szCs w:val="32"/>
          <w:rtl/>
          <w:lang w:bidi="ar-DZ"/>
        </w:rPr>
        <w:t xml:space="preserve">                                                                  الدكتور: رمضان خطوط</w:t>
      </w: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p w:rsidR="0038622F" w:rsidRDefault="0038622F" w:rsidP="006B09C1">
      <w:pPr>
        <w:tabs>
          <w:tab w:val="center" w:pos="4677"/>
          <w:tab w:val="right" w:pos="9354"/>
        </w:tabs>
        <w:bidi/>
        <w:jc w:val="both"/>
        <w:rPr>
          <w:rFonts w:ascii="Traditional Arabic" w:hAnsi="Traditional Arabic" w:cs="Traditional Arabic"/>
          <w:b/>
          <w:bCs/>
          <w:sz w:val="32"/>
          <w:szCs w:val="32"/>
          <w:rtl/>
          <w:lang w:bidi="ar-DZ"/>
        </w:rPr>
      </w:pPr>
    </w:p>
    <w:p w:rsidR="0038622F" w:rsidRDefault="0038622F" w:rsidP="006B09C1">
      <w:pPr>
        <w:tabs>
          <w:tab w:val="center" w:pos="4677"/>
          <w:tab w:val="right" w:pos="9354"/>
        </w:tabs>
        <w:bidi/>
        <w:jc w:val="both"/>
        <w:rPr>
          <w:rFonts w:ascii="Traditional Arabic" w:hAnsi="Traditional Arabic" w:cs="Traditional Arabic"/>
          <w:b/>
          <w:bCs/>
          <w:sz w:val="32"/>
          <w:szCs w:val="32"/>
          <w:rtl/>
          <w:lang w:bidi="ar-DZ"/>
        </w:rPr>
      </w:pP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p w:rsidR="00126B0C" w:rsidRDefault="00126B0C" w:rsidP="00126B0C">
      <w:pPr>
        <w:bidi/>
        <w:spacing w:line="360" w:lineRule="auto"/>
        <w:jc w:val="center"/>
        <w:rPr>
          <w:rFonts w:ascii="Traditional Arabic" w:hAnsi="Traditional Arabic" w:cs="Traditional Arabic"/>
          <w:b/>
          <w:bCs/>
          <w:sz w:val="96"/>
          <w:szCs w:val="96"/>
          <w:rtl/>
        </w:rPr>
      </w:pPr>
      <w:r w:rsidRPr="00126B0C">
        <w:rPr>
          <w:rFonts w:ascii="Traditional Arabic" w:hAnsi="Traditional Arabic" w:cs="Traditional Arabic" w:hint="cs"/>
          <w:b/>
          <w:bCs/>
          <w:sz w:val="96"/>
          <w:szCs w:val="96"/>
          <w:rtl/>
        </w:rPr>
        <w:t xml:space="preserve">مفردات مقياس : </w:t>
      </w:r>
    </w:p>
    <w:p w:rsidR="00126B0C" w:rsidRPr="00126B0C" w:rsidRDefault="00126B0C" w:rsidP="00126B0C">
      <w:pPr>
        <w:bidi/>
        <w:spacing w:line="360" w:lineRule="auto"/>
        <w:jc w:val="center"/>
        <w:rPr>
          <w:rFonts w:ascii="Traditional Arabic" w:hAnsi="Traditional Arabic" w:cs="Traditional Arabic"/>
          <w:b/>
          <w:bCs/>
          <w:sz w:val="96"/>
          <w:szCs w:val="96"/>
          <w:rtl/>
        </w:rPr>
      </w:pPr>
      <w:r w:rsidRPr="00126B0C">
        <w:rPr>
          <w:rFonts w:ascii="Traditional Arabic" w:hAnsi="Traditional Arabic" w:cs="Traditional Arabic" w:hint="cs"/>
          <w:b/>
          <w:bCs/>
          <w:sz w:val="96"/>
          <w:szCs w:val="96"/>
          <w:rtl/>
        </w:rPr>
        <w:t>الحكم الراشد وأخلاقيات المهنة</w:t>
      </w:r>
    </w:p>
    <w:p w:rsidR="00126B0C" w:rsidRDefault="00126B0C" w:rsidP="00126B0C">
      <w:pPr>
        <w:tabs>
          <w:tab w:val="center" w:pos="4677"/>
          <w:tab w:val="right" w:pos="9354"/>
        </w:tabs>
        <w:bidi/>
        <w:jc w:val="both"/>
        <w:rPr>
          <w:rFonts w:ascii="Traditional Arabic" w:hAnsi="Traditional Arabic" w:cs="Traditional Arabic"/>
          <w:b/>
          <w:bCs/>
          <w:sz w:val="32"/>
          <w:szCs w:val="32"/>
          <w:rtl/>
        </w:rPr>
      </w:pP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p w:rsidR="00126B0C" w:rsidRDefault="00126B0C" w:rsidP="00126B0C">
      <w:pPr>
        <w:tabs>
          <w:tab w:val="center" w:pos="4677"/>
          <w:tab w:val="right" w:pos="9354"/>
        </w:tabs>
        <w:bidi/>
        <w:jc w:val="both"/>
        <w:rPr>
          <w:rFonts w:ascii="Traditional Arabic" w:hAnsi="Traditional Arabic" w:cs="Traditional Arabic"/>
          <w:b/>
          <w:bCs/>
          <w:sz w:val="32"/>
          <w:szCs w:val="32"/>
          <w:rtl/>
          <w:lang w:bidi="ar-DZ"/>
        </w:rPr>
      </w:pPr>
    </w:p>
    <w:tbl>
      <w:tblPr>
        <w:tblStyle w:val="Grilledutableau"/>
        <w:bidiVisual/>
        <w:tblW w:w="0" w:type="auto"/>
        <w:tblLook w:val="04A0" w:firstRow="1" w:lastRow="0" w:firstColumn="1" w:lastColumn="0" w:noHBand="0" w:noVBand="1"/>
      </w:tblPr>
      <w:tblGrid>
        <w:gridCol w:w="536"/>
        <w:gridCol w:w="175"/>
        <w:gridCol w:w="4044"/>
        <w:gridCol w:w="4569"/>
      </w:tblGrid>
      <w:tr w:rsidR="0019418B" w:rsidRPr="0019418B" w:rsidTr="00126B0C">
        <w:tc>
          <w:tcPr>
            <w:tcW w:w="9324" w:type="dxa"/>
            <w:gridSpan w:val="4"/>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مفردات مقياس : الحكم الراشد وأخلاقيات المهنة</w:t>
            </w:r>
          </w:p>
        </w:tc>
      </w:tr>
      <w:tr w:rsidR="0019418B" w:rsidRPr="0019418B" w:rsidTr="00126B0C">
        <w:tc>
          <w:tcPr>
            <w:tcW w:w="4755" w:type="dxa"/>
            <w:gridSpan w:val="3"/>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مستوى: ثالثة إرشاد وتوجيه</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السداسي : 05</w:t>
            </w:r>
          </w:p>
        </w:tc>
      </w:tr>
      <w:tr w:rsidR="0019418B" w:rsidRPr="0019418B" w:rsidTr="00126B0C">
        <w:tc>
          <w:tcPr>
            <w:tcW w:w="9324" w:type="dxa"/>
            <w:gridSpan w:val="4"/>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الأهداف:     - توعية الطالب وتحسيسه بخطر الفساد.</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xml:space="preserve">               - دفع الطالب للمساهمة في محاربة الفساد.</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xml:space="preserve">               - اكتساب المعارف المتعلقة بالحكم الرشيد وأخلاقيات المهنة.</w:t>
            </w:r>
          </w:p>
        </w:tc>
      </w:tr>
      <w:tr w:rsidR="0019418B" w:rsidRPr="0019418B" w:rsidTr="00126B0C">
        <w:tc>
          <w:tcPr>
            <w:tcW w:w="9324" w:type="dxa"/>
            <w:gridSpan w:val="4"/>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محتوى المادة:</w:t>
            </w:r>
          </w:p>
        </w:tc>
      </w:tr>
      <w:tr w:rsidR="0019418B" w:rsidRPr="0019418B" w:rsidTr="00126B0C">
        <w:tc>
          <w:tcPr>
            <w:tcW w:w="9324" w:type="dxa"/>
            <w:gridSpan w:val="4"/>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أولا/ الحكم الراشد:</w:t>
            </w:r>
          </w:p>
        </w:tc>
      </w:tr>
      <w:tr w:rsidR="0019418B" w:rsidRPr="0019418B" w:rsidTr="00126B0C">
        <w:tc>
          <w:tcPr>
            <w:tcW w:w="536" w:type="dxa"/>
            <w:tcBorders>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01</w:t>
            </w:r>
          </w:p>
        </w:tc>
        <w:tc>
          <w:tcPr>
            <w:tcW w:w="4219" w:type="dxa"/>
            <w:gridSpan w:val="2"/>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الحكم الراشد</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تعريف المفهوم لغة واصطلاحا.</w:t>
            </w:r>
          </w:p>
        </w:tc>
      </w:tr>
      <w:tr w:rsidR="0019418B" w:rsidRPr="0019418B" w:rsidTr="00126B0C">
        <w:tc>
          <w:tcPr>
            <w:tcW w:w="536" w:type="dxa"/>
            <w:tcBorders>
              <w:top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02</w:t>
            </w:r>
          </w:p>
        </w:tc>
        <w:tc>
          <w:tcPr>
            <w:tcW w:w="4219" w:type="dxa"/>
            <w:gridSpan w:val="2"/>
            <w:tcBorders>
              <w:top w:val="single" w:sz="4" w:space="0" w:color="auto"/>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lang w:bidi="ar-DZ"/>
              </w:rPr>
            </w:pPr>
          </w:p>
          <w:p w:rsidR="0019418B" w:rsidRPr="0019418B" w:rsidRDefault="0019418B" w:rsidP="0019418B">
            <w:pPr>
              <w:spacing w:line="360" w:lineRule="auto"/>
              <w:jc w:val="center"/>
              <w:rPr>
                <w:rFonts w:ascii="Traditional Arabic" w:hAnsi="Traditional Arabic" w:cs="Traditional Arabic"/>
                <w:b/>
                <w:bCs/>
                <w:sz w:val="32"/>
                <w:szCs w:val="32"/>
                <w:rtl/>
                <w:lang w:bidi="ar-DZ"/>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المكونات الأساسية للحكم الراشد</w:t>
            </w:r>
          </w:p>
        </w:tc>
        <w:tc>
          <w:tcPr>
            <w:tcW w:w="4569" w:type="dxa"/>
            <w:tcBorders>
              <w:top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xml:space="preserve"> - إحلال الديمقراطية.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xml:space="preserve"> - الأنظمة الانتخابية.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xml:space="preserve"> - اللامركزية.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نظام الحكم الدستوري والحقوق القانونية.</w:t>
            </w:r>
          </w:p>
        </w:tc>
      </w:tr>
      <w:tr w:rsidR="0019418B" w:rsidRPr="0019418B" w:rsidTr="00126B0C">
        <w:tc>
          <w:tcPr>
            <w:tcW w:w="536" w:type="dxa"/>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03</w:t>
            </w:r>
          </w:p>
        </w:tc>
        <w:tc>
          <w:tcPr>
            <w:tcW w:w="4219" w:type="dxa"/>
            <w:gridSpan w:val="2"/>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مبادئ وقواعد الحكم الراشد</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الفصل بين السلطات.</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الاستقلالية القضائية.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المجتمع المدني.</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استقلالية وسائل الإعلام.</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lastRenderedPageBreak/>
              <w:t>- تقوية آليات الشفافية والمراقبة والمحاسبة.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المشاركة المجتمعية في الرقابة الأهلية وحقوق الإنسان والمواطنة.</w:t>
            </w:r>
          </w:p>
        </w:tc>
      </w:tr>
      <w:tr w:rsidR="0019418B" w:rsidRPr="0019418B" w:rsidTr="00126B0C">
        <w:tc>
          <w:tcPr>
            <w:tcW w:w="9324" w:type="dxa"/>
            <w:gridSpan w:val="4"/>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lastRenderedPageBreak/>
              <w:t>ثانيا/ مكافحة ظاهرة الفساد:</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01</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جوهر الفساد</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الفساد لغة ، اصطلاحا.</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الدين والفساد.</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02</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أنواع الفساد</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الفساد المالي.</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الفساد الإداري.</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الفساد الأخلاقي .</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الفساد السياسي ....................الخ.</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03</w:t>
            </w: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مظاهر الفساد الإداري والمالي</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الرشوة.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xml:space="preserve"> -المحسوبية.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المحاباة.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الوساطة.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الابتزاز والتزوير.</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نهب المال العام والإنفاق غير القانوني له.</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التباطؤ في انجاز المعاملات.</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lastRenderedPageBreak/>
              <w:t>- الانحرافات الإدارية والوظيفية أو التنظيمية من قبل الموظف والمسؤول.</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المخالفات التي تصدر عن الموظف العام أثناء تأديته لمهام وظيفته.</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عدم احترام أوقات ومواعيد العمل في الحضور والانصراف أو تمضية الوقت في قراءة الصحف واستقبال الزوار والامتناع عن أداء العمل أو التراخي والتكاسل وعدم تحمل المسؤولية.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إفشاء أسرار الوظيفة والخروج الجماعي عن العمل والمحاباة والتعيين في مناصب المسؤولية.</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lastRenderedPageBreak/>
              <w:t>04</w:t>
            </w:r>
          </w:p>
        </w:tc>
        <w:tc>
          <w:tcPr>
            <w:tcW w:w="8613" w:type="dxa"/>
            <w:gridSpan w:val="2"/>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أسباب الفساد الإداري والمالي</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أ-</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أسباب الفساد من وجهة نظر المنظرين:</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أكد منظري وباحثي الإدارة والسلوك التنظيمي على وجود ثلاث فئات حددت هذه الأسباب والتي هي:</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1</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حسب رأي الفئة الأولى:</w:t>
            </w:r>
          </w:p>
          <w:p w:rsidR="0019418B" w:rsidRPr="0019418B" w:rsidRDefault="0019418B" w:rsidP="0019418B">
            <w:pPr>
              <w:spacing w:line="360" w:lineRule="auto"/>
              <w:jc w:val="center"/>
              <w:rPr>
                <w:rFonts w:ascii="Traditional Arabic" w:hAnsi="Traditional Arabic" w:cs="Traditional Arabic"/>
                <w:b/>
                <w:bCs/>
                <w:sz w:val="32"/>
                <w:szCs w:val="32"/>
                <w:rtl/>
              </w:rPr>
            </w:pP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أسباب حضرية.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أسباب سياسية.</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2</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حسب رأي الفئة الثانية:</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أسباب هيكلية.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xml:space="preserve"> - أسباب قيمية.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lastRenderedPageBreak/>
              <w:t>- أسباب اقتصادية.</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3</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حسب رأي الفئة الثالثة:</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أسباب بايلوجية وفزيولوجية.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أسباب اجتماعية.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أسباب مركبة.</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ب-</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الأسباب العامة للفساد</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xml:space="preserve">- ضعف المؤسسات. </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تضارب المصالح.</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السعي للربح السريع.</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ضعف دور التوعية بالمؤسسات التعليمية ووسائل الإعلام وغيرها.</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عدم تطبيق القانون بالشكل الصارم..........الخ.</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05</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آثار الفساد الإداري والمالي</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آثار الفساد الإداري والمالي على النواحي الاجتماعية.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آثار الفساد الإداري والمالي على التنمية الاقتصادية.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آثار الفساد الإداري والمالي على النظام السياسي والاستقرار.</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06</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محاربة الفساد من طرف الهيئات والمنظمات الدولية والمحلية</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lastRenderedPageBreak/>
              <w:t>- منظمة الشفافية الدولية.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lastRenderedPageBreak/>
              <w:t>- اتفاقية الأمم المتحدة لمكافحة الفساد الإداري.</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برنامج البنك الدولي لمساعدة الدول النامية في محاربة الفساد الإداري.</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صندوق النقد الدولي.</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الجهود الجزائري لمكافحة الفساد (قانون محاربة الفساد 06-01، هيئة مكافحة الفساد ، الضبطية القضائية في مكافحة الفساد ..الخ).</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lastRenderedPageBreak/>
              <w:t>07</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طرق العلاج وسبل محاربة ظاهرة الفساد</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الجانب الديني ،الجانب التثقيفي وزيادة الوعي بمخاطر الفساد.</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الجانب السياسي.</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الجانب الاقتصادي ، التشريعي،القضائي ، الإداري ، البشري ، الرقابي، جانب المشاركة،جانب الانتماء والولاء.</w:t>
            </w:r>
          </w:p>
        </w:tc>
      </w:tr>
      <w:tr w:rsidR="0019418B" w:rsidRPr="0019418B" w:rsidTr="00126B0C">
        <w:tc>
          <w:tcPr>
            <w:tcW w:w="711" w:type="dxa"/>
            <w:gridSpan w:val="2"/>
            <w:tcBorders>
              <w:left w:val="single" w:sz="4" w:space="0" w:color="auto"/>
              <w:righ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08</w:t>
            </w:r>
          </w:p>
        </w:tc>
        <w:tc>
          <w:tcPr>
            <w:tcW w:w="4044" w:type="dxa"/>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نماذج لتجارب بعض الدول في مكافحة الفساد</w:t>
            </w:r>
          </w:p>
        </w:tc>
        <w:tc>
          <w:tcPr>
            <w:tcW w:w="4569" w:type="dxa"/>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التجربة الهندية،السنغافورية، وم أ ، تجربة هونج كونج ، ماليزيا ، التجربة التركية.</w:t>
            </w:r>
          </w:p>
        </w:tc>
      </w:tr>
      <w:tr w:rsidR="0019418B" w:rsidRPr="0019418B" w:rsidTr="00126B0C">
        <w:tc>
          <w:tcPr>
            <w:tcW w:w="9324" w:type="dxa"/>
            <w:gridSpan w:val="4"/>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ثالثا: أخلاقيات المهنة</w:t>
            </w:r>
          </w:p>
        </w:tc>
      </w:tr>
      <w:tr w:rsidR="0019418B" w:rsidRPr="0019418B" w:rsidTr="00126B0C">
        <w:trPr>
          <w:trHeight w:val="915"/>
        </w:trPr>
        <w:tc>
          <w:tcPr>
            <w:tcW w:w="9324" w:type="dxa"/>
            <w:gridSpan w:val="4"/>
            <w:tcBorders>
              <w:left w:val="single" w:sz="4" w:space="0" w:color="auto"/>
            </w:tcBorders>
          </w:tcPr>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ماهية أخلاقيات المهنة والأهداف.</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t xml:space="preserve">                                       - أهمية أخلاقيات المهنة.</w:t>
            </w:r>
          </w:p>
          <w:p w:rsidR="0019418B" w:rsidRPr="0019418B" w:rsidRDefault="0019418B" w:rsidP="0019418B">
            <w:pPr>
              <w:spacing w:line="360" w:lineRule="auto"/>
              <w:jc w:val="center"/>
              <w:rPr>
                <w:rFonts w:ascii="Traditional Arabic" w:hAnsi="Traditional Arabic" w:cs="Traditional Arabic"/>
                <w:b/>
                <w:bCs/>
                <w:sz w:val="32"/>
                <w:szCs w:val="32"/>
                <w:rtl/>
              </w:rPr>
            </w:pPr>
            <w:r w:rsidRPr="0019418B">
              <w:rPr>
                <w:rFonts w:ascii="Traditional Arabic" w:hAnsi="Traditional Arabic" w:cs="Traditional Arabic" w:hint="cs"/>
                <w:b/>
                <w:bCs/>
                <w:sz w:val="32"/>
                <w:szCs w:val="32"/>
                <w:rtl/>
              </w:rPr>
              <w:lastRenderedPageBreak/>
              <w:t xml:space="preserve">                                     - مبادئ أخلاقيات المهنة : الاستقامة ، الموضوعية ، السرية ، الكفاءة.</w:t>
            </w:r>
          </w:p>
        </w:tc>
      </w:tr>
    </w:tbl>
    <w:p w:rsidR="0019418B" w:rsidRPr="0019418B" w:rsidRDefault="0019418B" w:rsidP="0019418B">
      <w:pPr>
        <w:spacing w:after="0" w:line="360" w:lineRule="auto"/>
        <w:jc w:val="center"/>
        <w:rPr>
          <w:rFonts w:ascii="Traditional Arabic" w:hAnsi="Traditional Arabic" w:cs="Traditional Arabic"/>
          <w:b/>
          <w:bCs/>
          <w:sz w:val="32"/>
          <w:szCs w:val="32"/>
          <w:rtl/>
          <w:lang w:bidi="ar-DZ"/>
        </w:rPr>
      </w:pPr>
    </w:p>
    <w:p w:rsidR="0019418B" w:rsidRDefault="0019418B" w:rsidP="0019418B">
      <w:pPr>
        <w:spacing w:after="0" w:line="360" w:lineRule="auto"/>
        <w:jc w:val="center"/>
        <w:rPr>
          <w:rFonts w:ascii="Traditional Arabic" w:hAnsi="Traditional Arabic" w:cs="Traditional Arabic"/>
          <w:b/>
          <w:bCs/>
          <w:sz w:val="32"/>
          <w:szCs w:val="32"/>
          <w:rtl/>
          <w:lang w:bidi="ar-DZ"/>
        </w:rPr>
      </w:pPr>
    </w:p>
    <w:p w:rsidR="0019418B" w:rsidRDefault="0019418B" w:rsidP="0019418B">
      <w:pPr>
        <w:spacing w:after="0" w:line="360" w:lineRule="auto"/>
        <w:jc w:val="center"/>
        <w:rPr>
          <w:rFonts w:ascii="Traditional Arabic" w:hAnsi="Traditional Arabic" w:cs="Traditional Arabic"/>
          <w:b/>
          <w:bCs/>
          <w:sz w:val="32"/>
          <w:szCs w:val="32"/>
          <w:rtl/>
          <w:lang w:bidi="ar-DZ"/>
        </w:rPr>
      </w:pPr>
    </w:p>
    <w:p w:rsidR="0019418B" w:rsidRDefault="0019418B" w:rsidP="0019418B">
      <w:pPr>
        <w:spacing w:after="0" w:line="360" w:lineRule="auto"/>
        <w:jc w:val="center"/>
        <w:rPr>
          <w:rFonts w:ascii="Traditional Arabic" w:hAnsi="Traditional Arabic" w:cs="Traditional Arabic"/>
          <w:b/>
          <w:bCs/>
          <w:sz w:val="32"/>
          <w:szCs w:val="32"/>
          <w:rtl/>
          <w:lang w:bidi="ar-DZ"/>
        </w:rPr>
      </w:pPr>
    </w:p>
    <w:p w:rsidR="00126B0C" w:rsidRDefault="00126B0C" w:rsidP="001941D1">
      <w:pPr>
        <w:spacing w:after="0" w:line="360" w:lineRule="auto"/>
        <w:jc w:val="center"/>
        <w:rPr>
          <w:rFonts w:ascii="Traditional Arabic" w:hAnsi="Traditional Arabic" w:cs="Traditional Arabic"/>
          <w:b/>
          <w:bCs/>
          <w:sz w:val="96"/>
          <w:szCs w:val="96"/>
          <w:rtl/>
          <w:lang w:bidi="ar-DZ"/>
        </w:rPr>
      </w:pPr>
      <w:r w:rsidRPr="00126B0C">
        <w:rPr>
          <w:rFonts w:ascii="Traditional Arabic" w:hAnsi="Traditional Arabic" w:cs="Traditional Arabic"/>
          <w:b/>
          <w:bCs/>
          <w:sz w:val="96"/>
          <w:szCs w:val="96"/>
          <w:rtl/>
          <w:lang w:bidi="ar-DZ"/>
        </w:rPr>
        <w:t xml:space="preserve">المحاضرة </w:t>
      </w:r>
      <w:r w:rsidR="001941D1">
        <w:rPr>
          <w:rFonts w:ascii="Traditional Arabic" w:hAnsi="Traditional Arabic" w:cs="Traditional Arabic" w:hint="cs"/>
          <w:b/>
          <w:bCs/>
          <w:sz w:val="96"/>
          <w:szCs w:val="96"/>
          <w:rtl/>
          <w:lang w:bidi="ar-DZ"/>
        </w:rPr>
        <w:t>الأولى</w:t>
      </w:r>
      <w:r w:rsidRPr="00126B0C">
        <w:rPr>
          <w:rFonts w:ascii="Traditional Arabic" w:hAnsi="Traditional Arabic" w:cs="Traditional Arabic"/>
          <w:b/>
          <w:bCs/>
          <w:sz w:val="96"/>
          <w:szCs w:val="96"/>
          <w:rtl/>
          <w:lang w:bidi="ar-DZ"/>
        </w:rPr>
        <w:t>:</w:t>
      </w:r>
    </w:p>
    <w:p w:rsidR="00126B0C" w:rsidRPr="00126B0C" w:rsidRDefault="00126B0C" w:rsidP="00126B0C">
      <w:pPr>
        <w:spacing w:after="0" w:line="360" w:lineRule="auto"/>
        <w:jc w:val="center"/>
        <w:rPr>
          <w:rFonts w:ascii="Traditional Arabic" w:hAnsi="Traditional Arabic" w:cs="Traditional Arabic"/>
          <w:b/>
          <w:bCs/>
          <w:sz w:val="96"/>
          <w:szCs w:val="96"/>
          <w:rtl/>
          <w:lang w:bidi="ar-DZ"/>
        </w:rPr>
      </w:pPr>
      <w:r w:rsidRPr="00126B0C">
        <w:rPr>
          <w:rFonts w:ascii="Traditional Arabic" w:hAnsi="Traditional Arabic" w:cs="Traditional Arabic" w:hint="cs"/>
          <w:b/>
          <w:bCs/>
          <w:sz w:val="96"/>
          <w:szCs w:val="96"/>
          <w:rtl/>
          <w:lang w:bidi="ar-DZ"/>
        </w:rPr>
        <w:t xml:space="preserve"> نشأة ودوافع ظهور مفهوم الحكم الراشد</w:t>
      </w:r>
    </w:p>
    <w:p w:rsidR="0019418B" w:rsidRDefault="0019418B" w:rsidP="0019418B">
      <w:pPr>
        <w:spacing w:after="0" w:line="360" w:lineRule="auto"/>
        <w:jc w:val="center"/>
        <w:rPr>
          <w:rFonts w:ascii="Traditional Arabic" w:hAnsi="Traditional Arabic" w:cs="Traditional Arabic"/>
          <w:b/>
          <w:bCs/>
          <w:sz w:val="32"/>
          <w:szCs w:val="32"/>
          <w:rtl/>
          <w:lang w:bidi="ar-DZ"/>
        </w:rPr>
      </w:pPr>
    </w:p>
    <w:p w:rsidR="0019418B" w:rsidRDefault="0019418B" w:rsidP="0019418B">
      <w:pPr>
        <w:spacing w:after="0" w:line="360" w:lineRule="auto"/>
        <w:jc w:val="center"/>
        <w:rPr>
          <w:rFonts w:ascii="Traditional Arabic" w:hAnsi="Traditional Arabic" w:cs="Traditional Arabic"/>
          <w:b/>
          <w:bCs/>
          <w:sz w:val="32"/>
          <w:szCs w:val="32"/>
          <w:rtl/>
          <w:lang w:bidi="ar-DZ"/>
        </w:rPr>
      </w:pPr>
    </w:p>
    <w:p w:rsidR="00126B0C" w:rsidRDefault="00126B0C" w:rsidP="0019418B">
      <w:pPr>
        <w:spacing w:after="0" w:line="360" w:lineRule="auto"/>
        <w:jc w:val="center"/>
        <w:rPr>
          <w:rFonts w:ascii="Traditional Arabic" w:hAnsi="Traditional Arabic" w:cs="Traditional Arabic"/>
          <w:b/>
          <w:bCs/>
          <w:sz w:val="32"/>
          <w:szCs w:val="32"/>
          <w:rtl/>
          <w:lang w:bidi="ar-DZ"/>
        </w:rPr>
      </w:pPr>
    </w:p>
    <w:p w:rsidR="00126B0C" w:rsidRDefault="00126B0C" w:rsidP="0019418B">
      <w:pPr>
        <w:spacing w:after="0" w:line="360" w:lineRule="auto"/>
        <w:jc w:val="center"/>
        <w:rPr>
          <w:rFonts w:ascii="Traditional Arabic" w:hAnsi="Traditional Arabic" w:cs="Traditional Arabic"/>
          <w:b/>
          <w:bCs/>
          <w:sz w:val="32"/>
          <w:szCs w:val="32"/>
          <w:rtl/>
          <w:lang w:bidi="ar-DZ"/>
        </w:rPr>
      </w:pPr>
    </w:p>
    <w:p w:rsidR="0019418B" w:rsidRDefault="0019418B" w:rsidP="006A1C61">
      <w:pPr>
        <w:spacing w:after="0" w:line="360" w:lineRule="auto"/>
        <w:jc w:val="center"/>
        <w:rPr>
          <w:rFonts w:ascii="Traditional Arabic" w:hAnsi="Traditional Arabic" w:cs="Traditional Arabic"/>
          <w:b/>
          <w:bCs/>
          <w:sz w:val="32"/>
          <w:szCs w:val="32"/>
          <w:rtl/>
          <w:lang w:bidi="ar-DZ"/>
        </w:rPr>
      </w:pPr>
      <w:r w:rsidRPr="003F6946">
        <w:rPr>
          <w:rFonts w:ascii="Traditional Arabic" w:hAnsi="Traditional Arabic" w:cs="Traditional Arabic"/>
          <w:b/>
          <w:bCs/>
          <w:sz w:val="32"/>
          <w:szCs w:val="32"/>
          <w:rtl/>
          <w:lang w:bidi="ar-DZ"/>
        </w:rPr>
        <w:lastRenderedPageBreak/>
        <w:t xml:space="preserve">المحاضرة </w:t>
      </w:r>
      <w:r w:rsidR="006A1C61">
        <w:rPr>
          <w:rFonts w:ascii="Traditional Arabic" w:hAnsi="Traditional Arabic" w:cs="Traditional Arabic" w:hint="cs"/>
          <w:b/>
          <w:bCs/>
          <w:sz w:val="32"/>
          <w:szCs w:val="32"/>
          <w:rtl/>
          <w:lang w:bidi="ar-DZ"/>
        </w:rPr>
        <w:t>الأولى</w:t>
      </w:r>
      <w:r w:rsidRPr="003F6946">
        <w:rPr>
          <w:rFonts w:ascii="Traditional Arabic" w:hAnsi="Traditional Arabic" w:cs="Traditional Arabic"/>
          <w:b/>
          <w:bCs/>
          <w:sz w:val="32"/>
          <w:szCs w:val="32"/>
          <w:rtl/>
          <w:lang w:bidi="ar-DZ"/>
        </w:rPr>
        <w:t>:</w:t>
      </w:r>
      <w:r w:rsidR="0095068E">
        <w:rPr>
          <w:rFonts w:ascii="Traditional Arabic" w:hAnsi="Traditional Arabic" w:cs="Traditional Arabic" w:hint="cs"/>
          <w:b/>
          <w:bCs/>
          <w:sz w:val="32"/>
          <w:szCs w:val="32"/>
          <w:rtl/>
          <w:lang w:bidi="ar-DZ"/>
        </w:rPr>
        <w:t xml:space="preserve"> نشأة ودوافع ظهور مفهوم الحكم الراشد</w:t>
      </w:r>
    </w:p>
    <w:p w:rsidR="0019418B" w:rsidRPr="003F6946" w:rsidRDefault="0019418B" w:rsidP="0019418B">
      <w:pPr>
        <w:spacing w:after="0" w:line="360" w:lineRule="auto"/>
        <w:jc w:val="right"/>
        <w:rPr>
          <w:rFonts w:ascii="Traditional Arabic" w:hAnsi="Traditional Arabic" w:cs="Traditional Arabic"/>
          <w:b/>
          <w:bCs/>
          <w:sz w:val="32"/>
          <w:szCs w:val="32"/>
          <w:rtl/>
          <w:lang w:bidi="ar-DZ"/>
        </w:rPr>
      </w:pPr>
      <w:r w:rsidRPr="003F6946">
        <w:rPr>
          <w:rFonts w:ascii="Traditional Arabic" w:hAnsi="Traditional Arabic" w:cs="Traditional Arabic"/>
          <w:b/>
          <w:bCs/>
          <w:sz w:val="32"/>
          <w:szCs w:val="32"/>
          <w:rtl/>
          <w:lang w:bidi="ar-DZ"/>
        </w:rPr>
        <w:t xml:space="preserve">مقدمة: </w:t>
      </w:r>
    </w:p>
    <w:p w:rsidR="0019418B" w:rsidRPr="003F6946" w:rsidRDefault="0019418B" w:rsidP="0019418B">
      <w:pPr>
        <w:spacing w:after="0" w:line="360" w:lineRule="auto"/>
        <w:jc w:val="right"/>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شهدت العقود الأخيرة من القرن الماضي توجها إصلاحا عالميا واسعا شمل مختلف النواحي الاجتماعية والسياسية والاقتصادية ، وقد تزامن هذا التوجه مع التغيرات المتسارعة التي شهدها العالم في ظل انهيار الحواجز بين الدول نتيجة ما يسمى بالعولمة ،وقد دعت الكثير من المنظمات الدولية لهذا الإصلاح منها البنك الدولي ، صندوق النقد الدولي وقد كان التركيز على إدارة الدولة من اجل تحسين مستويات التنمية ومكافحة الفساد وتحسين أداء المؤسسات وتفعيل الأنظمة القانونية وإرساء مبدأ الشفافية في إدارة موارد الدولة ... الخ. فمن هنا ظهرت الدعوة إلى إرساء مبادئ الحكم الراشد التي تعمل على الإدارة الجيدة لموارد الدولة ومواجهة الفساد ومكافحته وكذا سوء استخدام السلطة.</w:t>
      </w:r>
    </w:p>
    <w:p w:rsidR="0019418B" w:rsidRPr="003F6946" w:rsidRDefault="0019418B" w:rsidP="0019418B">
      <w:pPr>
        <w:spacing w:after="0" w:line="360" w:lineRule="auto"/>
        <w:jc w:val="right"/>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لقد اتخذ موضوع الحكم الراشد أهمية بالغة ، حيث أصبح من أولويات صناع القرار في جميع أنحاء العالم، كما أصبح يشكل ضامنا أساسيا لتحويل النمو إلى تنمية مستدامة تتوخى قدرا من العدالة والمساءلة والشرعية ، تستجيب لتطلعات الأفراد وتلبي حاجاتهم ، وكذا إرساء دولة القانون.</w:t>
      </w:r>
    </w:p>
    <w:p w:rsidR="0019418B" w:rsidRPr="003F6946" w:rsidRDefault="0019418B" w:rsidP="0019418B">
      <w:pPr>
        <w:spacing w:after="0" w:line="360" w:lineRule="auto"/>
        <w:jc w:val="right"/>
        <w:rPr>
          <w:rFonts w:ascii="Traditional Arabic" w:hAnsi="Traditional Arabic" w:cs="Traditional Arabic"/>
          <w:b/>
          <w:bCs/>
          <w:sz w:val="32"/>
          <w:szCs w:val="32"/>
          <w:rtl/>
          <w:lang w:bidi="ar-DZ"/>
        </w:rPr>
      </w:pPr>
      <w:r w:rsidRPr="003F6946">
        <w:rPr>
          <w:rFonts w:ascii="Traditional Arabic" w:hAnsi="Traditional Arabic" w:cs="Traditional Arabic"/>
          <w:b/>
          <w:bCs/>
          <w:sz w:val="32"/>
          <w:szCs w:val="32"/>
          <w:rtl/>
          <w:lang w:bidi="ar-DZ"/>
        </w:rPr>
        <w:t>01- النشأة والتطور:</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مصطلح الحكم ذو اصل يوناني (</w:t>
      </w:r>
      <w:r w:rsidRPr="003F6946">
        <w:rPr>
          <w:rFonts w:ascii="Traditional Arabic" w:hAnsi="Traditional Arabic" w:cs="Traditional Arabic"/>
          <w:sz w:val="32"/>
          <w:szCs w:val="32"/>
          <w:lang w:bidi="ar-DZ"/>
        </w:rPr>
        <w:t>kubemân</w:t>
      </w:r>
      <w:r w:rsidRPr="003F6946">
        <w:rPr>
          <w:rFonts w:ascii="Traditional Arabic" w:hAnsi="Traditional Arabic" w:cs="Traditional Arabic"/>
          <w:sz w:val="32"/>
          <w:szCs w:val="32"/>
          <w:rtl/>
          <w:lang w:bidi="ar-DZ"/>
        </w:rPr>
        <w:t>) وعرف باللاتينية(</w:t>
      </w:r>
      <w:r w:rsidRPr="003F6946">
        <w:rPr>
          <w:rFonts w:ascii="Traditional Arabic" w:hAnsi="Traditional Arabic" w:cs="Traditional Arabic"/>
          <w:sz w:val="32"/>
          <w:szCs w:val="32"/>
          <w:lang w:bidi="ar-DZ"/>
        </w:rPr>
        <w:t>gubernere</w:t>
      </w:r>
      <w:r w:rsidRPr="003F6946">
        <w:rPr>
          <w:rFonts w:ascii="Traditional Arabic" w:hAnsi="Traditional Arabic" w:cs="Traditional Arabic"/>
          <w:sz w:val="32"/>
          <w:szCs w:val="32"/>
          <w:rtl/>
          <w:lang w:bidi="ar-DZ"/>
        </w:rPr>
        <w:t>) ،وهو  في اللغة الفرنسية القديمة (القرن13)مرادف لمصطلح الحكومة(</w:t>
      </w:r>
      <w:r w:rsidRPr="003F6946">
        <w:rPr>
          <w:rFonts w:ascii="Traditional Arabic" w:hAnsi="Traditional Arabic" w:cs="Traditional Arabic"/>
          <w:sz w:val="32"/>
          <w:szCs w:val="32"/>
          <w:lang w:bidi="ar-DZ"/>
        </w:rPr>
        <w:t>gouvernement</w:t>
      </w:r>
      <w:r w:rsidRPr="003F6946">
        <w:rPr>
          <w:rFonts w:ascii="Traditional Arabic" w:hAnsi="Traditional Arabic" w:cs="Traditional Arabic"/>
          <w:sz w:val="32"/>
          <w:szCs w:val="32"/>
          <w:rtl/>
          <w:lang w:bidi="ar-DZ"/>
        </w:rPr>
        <w:t>) ( طريقة وفن الإدارة)، في القرن 14 انتقل إلى الانجليزية (</w:t>
      </w:r>
      <w:r w:rsidRPr="003F6946">
        <w:rPr>
          <w:rFonts w:ascii="Traditional Arabic" w:hAnsi="Traditional Arabic" w:cs="Traditional Arabic"/>
          <w:sz w:val="32"/>
          <w:szCs w:val="32"/>
          <w:lang w:bidi="ar-DZ"/>
        </w:rPr>
        <w:t>governance</w:t>
      </w:r>
      <w:r w:rsidRPr="003F6946">
        <w:rPr>
          <w:rFonts w:ascii="Traditional Arabic" w:hAnsi="Traditional Arabic" w:cs="Traditional Arabic"/>
          <w:sz w:val="32"/>
          <w:szCs w:val="32"/>
          <w:rtl/>
          <w:lang w:bidi="ar-DZ"/>
        </w:rPr>
        <w:t xml:space="preserve">)، ثم استخدم كمصطلح قانوني في الفرنسية سنة 1478، ليستعمل في نطاق واسع للتعبير عن : عبء الحكومة سنة 1679.ثم برز هذا المفهوم في أدبيات التحليل المقارن للنظم السياسية واستخدم في الوثائق الدولية للأمم المتحدة ومؤسسات التمويل الدولية حيث أضيف له صفة " الجيد" أي : </w:t>
      </w:r>
      <w:r w:rsidRPr="003F6946">
        <w:rPr>
          <w:rFonts w:ascii="Traditional Arabic" w:hAnsi="Traditional Arabic" w:cs="Traditional Arabic"/>
          <w:sz w:val="32"/>
          <w:szCs w:val="32"/>
          <w:lang w:bidi="ar-DZ"/>
        </w:rPr>
        <w:t>Bonne gouvernance </w:t>
      </w:r>
      <w:r w:rsidRPr="003F6946">
        <w:rPr>
          <w:rFonts w:ascii="Traditional Arabic" w:hAnsi="Traditional Arabic" w:cs="Traditional Arabic"/>
          <w:sz w:val="32"/>
          <w:szCs w:val="32"/>
          <w:rtl/>
          <w:lang w:bidi="ar-DZ"/>
        </w:rPr>
        <w:t xml:space="preserve"> ، و حسب امني قنديل (2008،ص115) : ترجم إلى اللغة العربية من خلال عدة </w:t>
      </w:r>
      <w:r w:rsidRPr="003F6946">
        <w:rPr>
          <w:rFonts w:ascii="Traditional Arabic" w:hAnsi="Traditional Arabic" w:cs="Traditional Arabic"/>
          <w:sz w:val="32"/>
          <w:szCs w:val="32"/>
          <w:rtl/>
          <w:lang w:bidi="ar-DZ"/>
        </w:rPr>
        <w:lastRenderedPageBreak/>
        <w:t>مصطلحات منها: الحكم الراشد أو الرشيد،الصالح،الحكمانية  أو  الحوكمة، إلا أن أكثر التعابير شيوعا هي الحكم الراشد والذي تبنته المبادرة العربية سنة 2005.</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وحسب سلوى شعراوي(1999،ص108) : في عام 1989 قدم البنك الدولي  لأدبيات التنمية تقريرا عن الدول الإفريقية جنوب الصحراء بعنوان" إفريقيا من الأزمة إلى النمو المستدام"وتم فيه وصف الأزمة في المنطقة بأزمة حكم حيث ربط تحقيق التنمية الاقتصادية ومحاربة الفساد في هذه الدول بكفاءة الإدارة الحكومية.</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وارجع أسباب الفشل الاقتصادي والتكييف الهيكلي بهذه الدول الى الفشل في تنفيذ السياسات .</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ومع طرح مفهوم الحكم الراشد من قبل البنك الدولي فان العديد من المؤسسات الدولية الأخرى والمؤسسات العلمية المختصة بدأت في تناول هذا المفهوم الجديد بل نادى بعضها بضرورة إصلاح نظام الحكم وضرورة تفعيل النظام الديمقراطي والتعددية الحزبية والحفاظ على الحقوق المدنية والحريات وحقوق الإنسان كمكونات للحكومة الرشيدة، وفي سنة 2000 تم إضافة بعدا جديدا للحكم الراشد وهو القدرة على التنبؤ.</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إذن من خلال هذا الرصد للتطور التاريخي لنشأة الحكم الراشد يتضح لنا ان ظهور هذا المفهوم يعود إلى عدة اعتبارات هي:</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 xml:space="preserve"> - في البداية اقتصر على تحسين مردودية المعونات في البلدان المتلقية من خلال الشروط التي وضعتها المؤسسات المانحة.</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 أصبح شرطا أساسيا لتحقيق التنمية المستدامة والحد من الفقر من خلال تفعيل قيم الشفافية والمساءلة وإشراك المجتمع المدني ومحاربة كل أشكال الفساد وإهدار المال العام.</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b/>
          <w:bCs/>
          <w:sz w:val="32"/>
          <w:szCs w:val="32"/>
          <w:rtl/>
          <w:lang w:bidi="ar-DZ"/>
        </w:rPr>
        <w:t>2-  دوافع ظهور مفهوم الحكم الراشد:</w:t>
      </w:r>
      <w:r w:rsidRPr="003F6946">
        <w:rPr>
          <w:rFonts w:ascii="Traditional Arabic" w:hAnsi="Traditional Arabic" w:cs="Traditional Arabic"/>
          <w:sz w:val="32"/>
          <w:szCs w:val="32"/>
          <w:rtl/>
          <w:lang w:bidi="ar-DZ"/>
        </w:rPr>
        <w:t xml:space="preserve"> يمكن تقسيم دوافع ظهور مفهوم الحكم الراشد إلى ما يلي:</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b/>
          <w:bCs/>
          <w:sz w:val="32"/>
          <w:szCs w:val="32"/>
          <w:rtl/>
          <w:lang w:bidi="ar-DZ"/>
        </w:rPr>
        <w:t>أ- دوافع سياسية:</w:t>
      </w:r>
      <w:r w:rsidRPr="003F6946">
        <w:rPr>
          <w:rFonts w:ascii="Traditional Arabic" w:hAnsi="Traditional Arabic" w:cs="Traditional Arabic"/>
          <w:sz w:val="32"/>
          <w:szCs w:val="32"/>
          <w:rtl/>
          <w:lang w:bidi="ar-DZ"/>
        </w:rPr>
        <w:t>بروز روح النضال السياسي والاجتماعي النشط، الذي ظهر لدى منظمات المجتمع المدني في كل أنحاء العالم ودعوة هذه المنظمات إلى إرساء الديمقراطية والمشاركة في صنع القرار العام والحياة السياسية.</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b/>
          <w:bCs/>
          <w:sz w:val="32"/>
          <w:szCs w:val="32"/>
          <w:rtl/>
          <w:lang w:bidi="ar-DZ"/>
        </w:rPr>
        <w:lastRenderedPageBreak/>
        <w:t>ب- دوافع إدارية:</w:t>
      </w:r>
      <w:r w:rsidRPr="003F6946">
        <w:rPr>
          <w:rFonts w:ascii="Traditional Arabic" w:hAnsi="Traditional Arabic" w:cs="Traditional Arabic"/>
          <w:sz w:val="32"/>
          <w:szCs w:val="32"/>
          <w:rtl/>
          <w:lang w:bidi="ar-DZ"/>
        </w:rPr>
        <w:t xml:space="preserve"> ترجع هذه الدوافع إلى التغير الحاصل في دور الدولة من فاعل رئيسي في صنع السياسات العامة إلى شريك من بين شركاء متعددين في إدارة شؤون الدولة والمجتمع متمثلين في القطاع الخاص والشركات والمجتمع المدني،الذين فرضوا المزيد من الرقابة والشفافية ووضع السياسة الإنمائية للدولة.</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b/>
          <w:bCs/>
          <w:sz w:val="32"/>
          <w:szCs w:val="32"/>
          <w:rtl/>
          <w:lang w:bidi="ar-DZ"/>
        </w:rPr>
        <w:t>ج- دوافع اقتصادية ومالية:</w:t>
      </w:r>
      <w:r w:rsidRPr="003F6946">
        <w:rPr>
          <w:rFonts w:ascii="Traditional Arabic" w:hAnsi="Traditional Arabic" w:cs="Traditional Arabic"/>
          <w:sz w:val="32"/>
          <w:szCs w:val="32"/>
          <w:rtl/>
          <w:lang w:bidi="ar-DZ"/>
        </w:rPr>
        <w:t xml:space="preserve"> وتتمثل في:</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 xml:space="preserve">   - عدم الاستقرار الاقتصادي ما أدى إلى ارتفاع معدلات التضخم والمديونية لدى الكثير من الدول النامية خاصة.</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 العولمة وما انجر عنها من تحرير تجار السلع والخدمات ما أدى إلى انتشار الأزمات إلى خارج حدود الدولة.</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 فشل المساعدات التي تقدمها الدول المانحة  إلى الدول النامية في الحد من الفقر وتعزيز التنمية الاقتصادية وهذا راجع إلى ضعف الإدارة وانتشار الفساد.</w:t>
      </w:r>
    </w:p>
    <w:p w:rsidR="0019418B" w:rsidRPr="003F6946" w:rsidRDefault="0019418B" w:rsidP="0019418B">
      <w:pPr>
        <w:spacing w:after="0" w:line="360" w:lineRule="auto"/>
        <w:jc w:val="right"/>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 تعثر العديد من برامج التكييف والإصلاح الهيكلي التي قدمها صندوق النقد الدولي والبنك الدولي في العديد من الدول النامية بسب الفساد الداخلي وضعف مؤسسات تلك الدول.</w:t>
      </w:r>
    </w:p>
    <w:p w:rsidR="0019418B" w:rsidRPr="003F6946" w:rsidRDefault="0019418B" w:rsidP="0019418B">
      <w:pPr>
        <w:spacing w:after="0" w:line="360" w:lineRule="auto"/>
        <w:jc w:val="right"/>
        <w:rPr>
          <w:rFonts w:ascii="Traditional Arabic" w:hAnsi="Traditional Arabic" w:cs="Traditional Arabic"/>
          <w:sz w:val="32"/>
          <w:szCs w:val="32"/>
          <w:rtl/>
          <w:lang w:bidi="ar-DZ"/>
        </w:rPr>
      </w:pPr>
      <w:r w:rsidRPr="003F6946">
        <w:rPr>
          <w:rFonts w:ascii="Traditional Arabic" w:hAnsi="Traditional Arabic" w:cs="Traditional Arabic"/>
          <w:b/>
          <w:bCs/>
          <w:sz w:val="32"/>
          <w:szCs w:val="32"/>
          <w:rtl/>
          <w:lang w:bidi="ar-DZ"/>
        </w:rPr>
        <w:t>د- دوافع اجتماعية:</w:t>
      </w:r>
      <w:r w:rsidRPr="003F6946">
        <w:rPr>
          <w:rFonts w:ascii="Traditional Arabic" w:hAnsi="Traditional Arabic" w:cs="Traditional Arabic"/>
          <w:sz w:val="32"/>
          <w:szCs w:val="32"/>
          <w:rtl/>
          <w:lang w:bidi="ar-DZ"/>
        </w:rPr>
        <w:t xml:space="preserve"> ونذكر منها:</w:t>
      </w:r>
    </w:p>
    <w:p w:rsidR="0019418B" w:rsidRPr="003F6946" w:rsidRDefault="0019418B" w:rsidP="0019418B">
      <w:pPr>
        <w:spacing w:after="0" w:line="360" w:lineRule="auto"/>
        <w:jc w:val="right"/>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 xml:space="preserve">  - ضعف مستوى التنمية البشرية</w:t>
      </w:r>
    </w:p>
    <w:p w:rsidR="0019418B" w:rsidRPr="003F6946" w:rsidRDefault="0019418B" w:rsidP="0019418B">
      <w:pPr>
        <w:spacing w:after="0" w:line="360" w:lineRule="auto"/>
        <w:jc w:val="right"/>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 زيادة الفقر والأمية والأمراض وسوء التغذية</w:t>
      </w:r>
    </w:p>
    <w:p w:rsidR="0019418B" w:rsidRDefault="0019418B" w:rsidP="0019418B">
      <w:pPr>
        <w:spacing w:after="0" w:line="360" w:lineRule="auto"/>
        <w:jc w:val="right"/>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 انتشار البطالة خاصة في دول العالم الثالث.</w:t>
      </w:r>
    </w:p>
    <w:p w:rsidR="0095068E" w:rsidRDefault="0095068E" w:rsidP="0019418B">
      <w:pPr>
        <w:spacing w:after="0" w:line="360" w:lineRule="auto"/>
        <w:jc w:val="right"/>
        <w:rPr>
          <w:rFonts w:ascii="Traditional Arabic" w:hAnsi="Traditional Arabic" w:cs="Traditional Arabic"/>
          <w:sz w:val="32"/>
          <w:szCs w:val="32"/>
          <w:rtl/>
          <w:lang w:bidi="ar-DZ"/>
        </w:rPr>
      </w:pPr>
    </w:p>
    <w:p w:rsidR="0095068E" w:rsidRDefault="0095068E" w:rsidP="0019418B">
      <w:pPr>
        <w:spacing w:after="0" w:line="360" w:lineRule="auto"/>
        <w:jc w:val="right"/>
        <w:rPr>
          <w:rFonts w:ascii="Traditional Arabic" w:hAnsi="Traditional Arabic" w:cs="Traditional Arabic"/>
          <w:sz w:val="32"/>
          <w:szCs w:val="32"/>
          <w:rtl/>
          <w:lang w:bidi="ar-DZ"/>
        </w:rPr>
      </w:pPr>
    </w:p>
    <w:p w:rsidR="0095068E" w:rsidRDefault="0095068E" w:rsidP="0019418B">
      <w:pPr>
        <w:spacing w:after="0" w:line="360" w:lineRule="auto"/>
        <w:jc w:val="right"/>
        <w:rPr>
          <w:rFonts w:ascii="Traditional Arabic" w:hAnsi="Traditional Arabic" w:cs="Traditional Arabic"/>
          <w:sz w:val="32"/>
          <w:szCs w:val="32"/>
          <w:rtl/>
          <w:lang w:bidi="ar-DZ"/>
        </w:rPr>
      </w:pPr>
    </w:p>
    <w:p w:rsidR="0095068E" w:rsidRDefault="0095068E" w:rsidP="0019418B">
      <w:pPr>
        <w:spacing w:after="0" w:line="360" w:lineRule="auto"/>
        <w:jc w:val="right"/>
        <w:rPr>
          <w:rFonts w:ascii="Traditional Arabic" w:hAnsi="Traditional Arabic" w:cs="Traditional Arabic"/>
          <w:sz w:val="32"/>
          <w:szCs w:val="32"/>
          <w:rtl/>
          <w:lang w:bidi="ar-DZ"/>
        </w:rPr>
      </w:pPr>
    </w:p>
    <w:p w:rsidR="0095068E" w:rsidRDefault="0095068E" w:rsidP="0019418B">
      <w:pPr>
        <w:spacing w:after="0" w:line="360" w:lineRule="auto"/>
        <w:jc w:val="right"/>
        <w:rPr>
          <w:rFonts w:ascii="Traditional Arabic" w:hAnsi="Traditional Arabic" w:cs="Traditional Arabic"/>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6A1C61">
      <w:pPr>
        <w:spacing w:after="0" w:line="360" w:lineRule="auto"/>
        <w:jc w:val="center"/>
        <w:rPr>
          <w:rFonts w:ascii="Traditional Arabic" w:hAnsi="Traditional Arabic" w:cs="Traditional Arabic"/>
          <w:b/>
          <w:bCs/>
          <w:sz w:val="96"/>
          <w:szCs w:val="96"/>
          <w:rtl/>
          <w:lang w:bidi="ar-DZ"/>
        </w:rPr>
      </w:pPr>
      <w:r w:rsidRPr="00126B0C">
        <w:rPr>
          <w:rFonts w:ascii="Traditional Arabic" w:hAnsi="Traditional Arabic" w:cs="Traditional Arabic"/>
          <w:b/>
          <w:bCs/>
          <w:sz w:val="96"/>
          <w:szCs w:val="96"/>
          <w:lang w:bidi="ar-DZ"/>
        </w:rPr>
        <w:tab/>
      </w:r>
      <w:r w:rsidRPr="00126B0C">
        <w:rPr>
          <w:rFonts w:ascii="Traditional Arabic" w:hAnsi="Traditional Arabic" w:cs="Traditional Arabic"/>
          <w:b/>
          <w:bCs/>
          <w:sz w:val="96"/>
          <w:szCs w:val="96"/>
          <w:rtl/>
          <w:lang w:bidi="ar-DZ"/>
        </w:rPr>
        <w:t xml:space="preserve">المحاضرة </w:t>
      </w:r>
      <w:r w:rsidR="006A1C61">
        <w:rPr>
          <w:rFonts w:ascii="Traditional Arabic" w:hAnsi="Traditional Arabic" w:cs="Traditional Arabic" w:hint="cs"/>
          <w:b/>
          <w:bCs/>
          <w:sz w:val="96"/>
          <w:szCs w:val="96"/>
          <w:rtl/>
          <w:lang w:bidi="ar-DZ"/>
        </w:rPr>
        <w:t>الثانية</w:t>
      </w:r>
      <w:r w:rsidRPr="00126B0C">
        <w:rPr>
          <w:rFonts w:ascii="Traditional Arabic" w:hAnsi="Traditional Arabic" w:cs="Traditional Arabic"/>
          <w:b/>
          <w:bCs/>
          <w:sz w:val="96"/>
          <w:szCs w:val="96"/>
          <w:rtl/>
          <w:lang w:bidi="ar-DZ"/>
        </w:rPr>
        <w:t>:</w:t>
      </w:r>
      <w:r w:rsidRPr="00126B0C">
        <w:rPr>
          <w:rFonts w:ascii="Traditional Arabic" w:hAnsi="Traditional Arabic" w:cs="Traditional Arabic" w:hint="cs"/>
          <w:b/>
          <w:bCs/>
          <w:sz w:val="96"/>
          <w:szCs w:val="96"/>
          <w:rtl/>
          <w:lang w:bidi="ar-DZ"/>
        </w:rPr>
        <w:t xml:space="preserve"> </w:t>
      </w:r>
    </w:p>
    <w:p w:rsidR="00126B0C" w:rsidRPr="00126B0C" w:rsidRDefault="00126B0C" w:rsidP="00126B0C">
      <w:pPr>
        <w:spacing w:after="0" w:line="360" w:lineRule="auto"/>
        <w:jc w:val="center"/>
        <w:rPr>
          <w:rFonts w:ascii="Traditional Arabic" w:hAnsi="Traditional Arabic" w:cs="Traditional Arabic"/>
          <w:b/>
          <w:bCs/>
          <w:sz w:val="96"/>
          <w:szCs w:val="96"/>
          <w:rtl/>
          <w:lang w:bidi="ar-DZ"/>
        </w:rPr>
      </w:pPr>
      <w:r w:rsidRPr="00126B0C">
        <w:rPr>
          <w:rFonts w:ascii="Traditional Arabic" w:hAnsi="Traditional Arabic" w:cs="Traditional Arabic" w:hint="cs"/>
          <w:b/>
          <w:bCs/>
          <w:sz w:val="96"/>
          <w:szCs w:val="96"/>
          <w:rtl/>
          <w:lang w:bidi="ar-DZ"/>
        </w:rPr>
        <w:t>مفهوم الحكم الراشد</w:t>
      </w:r>
    </w:p>
    <w:p w:rsidR="00126B0C" w:rsidRDefault="00126B0C" w:rsidP="00126B0C">
      <w:pPr>
        <w:tabs>
          <w:tab w:val="left" w:pos="5445"/>
        </w:tabs>
        <w:spacing w:after="0" w:line="360" w:lineRule="auto"/>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95068E">
      <w:pPr>
        <w:spacing w:after="0" w:line="360" w:lineRule="auto"/>
        <w:jc w:val="center"/>
        <w:rPr>
          <w:rFonts w:ascii="Traditional Arabic" w:hAnsi="Traditional Arabic" w:cs="Traditional Arabic"/>
          <w:b/>
          <w:bCs/>
          <w:sz w:val="32"/>
          <w:szCs w:val="32"/>
          <w:rtl/>
          <w:lang w:bidi="ar-DZ"/>
        </w:rPr>
      </w:pPr>
    </w:p>
    <w:p w:rsidR="00126B0C" w:rsidRDefault="00126B0C" w:rsidP="006A1C61">
      <w:pPr>
        <w:spacing w:after="0" w:line="360" w:lineRule="auto"/>
        <w:jc w:val="center"/>
        <w:rPr>
          <w:rFonts w:ascii="Traditional Arabic" w:hAnsi="Traditional Arabic" w:cs="Traditional Arabic"/>
          <w:b/>
          <w:bCs/>
          <w:sz w:val="32"/>
          <w:szCs w:val="32"/>
          <w:rtl/>
          <w:lang w:bidi="ar-DZ"/>
        </w:rPr>
      </w:pPr>
      <w:r w:rsidRPr="003F6946">
        <w:rPr>
          <w:rFonts w:ascii="Traditional Arabic" w:hAnsi="Traditional Arabic" w:cs="Traditional Arabic"/>
          <w:b/>
          <w:bCs/>
          <w:sz w:val="32"/>
          <w:szCs w:val="32"/>
          <w:rtl/>
          <w:lang w:bidi="ar-DZ"/>
        </w:rPr>
        <w:lastRenderedPageBreak/>
        <w:t xml:space="preserve">المحاضرة </w:t>
      </w:r>
      <w:r w:rsidR="006A1C61">
        <w:rPr>
          <w:rFonts w:ascii="Traditional Arabic" w:hAnsi="Traditional Arabic" w:cs="Traditional Arabic" w:hint="cs"/>
          <w:b/>
          <w:bCs/>
          <w:sz w:val="32"/>
          <w:szCs w:val="32"/>
          <w:rtl/>
          <w:lang w:bidi="ar-DZ"/>
        </w:rPr>
        <w:t>الثانية</w:t>
      </w:r>
      <w:r w:rsidRPr="003F6946">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مفهوم الحكم الراشد</w:t>
      </w:r>
    </w:p>
    <w:p w:rsidR="0019418B" w:rsidRPr="003F6946" w:rsidRDefault="0019418B" w:rsidP="0019418B">
      <w:pPr>
        <w:spacing w:after="0" w:line="360" w:lineRule="auto"/>
        <w:jc w:val="right"/>
        <w:rPr>
          <w:rFonts w:ascii="Traditional Arabic" w:hAnsi="Traditional Arabic" w:cs="Traditional Arabic"/>
          <w:b/>
          <w:bCs/>
          <w:sz w:val="32"/>
          <w:szCs w:val="32"/>
          <w:rtl/>
        </w:rPr>
      </w:pPr>
      <w:r w:rsidRPr="003F6946">
        <w:rPr>
          <w:rFonts w:ascii="Traditional Arabic" w:hAnsi="Traditional Arabic" w:cs="Traditional Arabic"/>
          <w:b/>
          <w:bCs/>
          <w:sz w:val="32"/>
          <w:szCs w:val="32"/>
          <w:rtl/>
        </w:rPr>
        <w:t>3- تعريف الحكم الراشد:</w:t>
      </w:r>
    </w:p>
    <w:p w:rsidR="0019418B" w:rsidRPr="003F6946" w:rsidRDefault="0019418B" w:rsidP="0019418B">
      <w:pPr>
        <w:spacing w:after="0" w:line="360" w:lineRule="auto"/>
        <w:jc w:val="right"/>
        <w:rPr>
          <w:rFonts w:ascii="Traditional Arabic" w:hAnsi="Traditional Arabic" w:cs="Traditional Arabic"/>
          <w:sz w:val="32"/>
          <w:szCs w:val="32"/>
          <w:rtl/>
        </w:rPr>
      </w:pPr>
      <w:r w:rsidRPr="003F6946">
        <w:rPr>
          <w:rFonts w:ascii="Traditional Arabic" w:hAnsi="Traditional Arabic" w:cs="Traditional Arabic"/>
          <w:sz w:val="32"/>
          <w:szCs w:val="32"/>
          <w:rtl/>
        </w:rPr>
        <w:t xml:space="preserve">في الحقيقة إن تحديد المفهوم العربي " للحكم الراشد" ، أثار جدلا ساخنا  ولا يزال ، وهذا راجع إلى عدة اعتبارات سياسية، دينية ، لغوية ،إقليمية ...الخ. </w:t>
      </w:r>
    </w:p>
    <w:p w:rsidR="0019418B" w:rsidRPr="003F6946" w:rsidRDefault="0019418B" w:rsidP="0019418B">
      <w:pPr>
        <w:spacing w:after="0" w:line="360" w:lineRule="auto"/>
        <w:jc w:val="right"/>
        <w:rPr>
          <w:rFonts w:ascii="Traditional Arabic" w:hAnsi="Traditional Arabic" w:cs="Traditional Arabic"/>
          <w:sz w:val="32"/>
          <w:szCs w:val="32"/>
          <w:rtl/>
        </w:rPr>
      </w:pPr>
      <w:r w:rsidRPr="003F6946">
        <w:rPr>
          <w:rFonts w:ascii="Traditional Arabic" w:hAnsi="Traditional Arabic" w:cs="Traditional Arabic"/>
          <w:b/>
          <w:bCs/>
          <w:sz w:val="32"/>
          <w:szCs w:val="32"/>
          <w:rtl/>
        </w:rPr>
        <w:t>1- المعنى اللغوي للمفهوم:</w:t>
      </w:r>
      <w:r w:rsidRPr="003F6946">
        <w:rPr>
          <w:rFonts w:ascii="Traditional Arabic" w:hAnsi="Traditional Arabic" w:cs="Traditional Arabic"/>
          <w:sz w:val="32"/>
          <w:szCs w:val="32"/>
          <w:rtl/>
        </w:rPr>
        <w:t xml:space="preserve"> </w:t>
      </w:r>
    </w:p>
    <w:p w:rsidR="0019418B" w:rsidRPr="003F6946" w:rsidRDefault="0019418B" w:rsidP="0019418B">
      <w:pPr>
        <w:spacing w:after="0" w:line="360" w:lineRule="auto"/>
        <w:jc w:val="right"/>
        <w:rPr>
          <w:rFonts w:ascii="Traditional Arabic" w:hAnsi="Traditional Arabic" w:cs="Traditional Arabic"/>
          <w:sz w:val="32"/>
          <w:szCs w:val="32"/>
          <w:rtl/>
        </w:rPr>
      </w:pPr>
      <w:r w:rsidRPr="003F6946">
        <w:rPr>
          <w:rFonts w:ascii="Traditional Arabic" w:hAnsi="Traditional Arabic" w:cs="Traditional Arabic"/>
          <w:sz w:val="32"/>
          <w:szCs w:val="32"/>
          <w:rtl/>
        </w:rPr>
        <w:t>تتشكل كلمة الحكم الراشد من شقين (حكم ، راشد).</w:t>
      </w:r>
    </w:p>
    <w:p w:rsidR="0019418B" w:rsidRPr="003F6946" w:rsidRDefault="0019418B" w:rsidP="0019418B">
      <w:pPr>
        <w:bidi/>
        <w:spacing w:after="0" w:line="360" w:lineRule="auto"/>
        <w:rPr>
          <w:rFonts w:ascii="Traditional Arabic" w:hAnsi="Traditional Arabic" w:cs="Traditional Arabic"/>
          <w:b/>
          <w:bCs/>
          <w:noProof/>
          <w:sz w:val="32"/>
          <w:szCs w:val="32"/>
          <w:rtl/>
        </w:rPr>
      </w:pPr>
      <w:r w:rsidRPr="003F6946">
        <w:rPr>
          <w:rFonts w:ascii="Traditional Arabic" w:hAnsi="Traditional Arabic" w:cs="Traditional Arabic"/>
          <w:b/>
          <w:bCs/>
          <w:sz w:val="32"/>
          <w:szCs w:val="32"/>
          <w:rtl/>
        </w:rPr>
        <w:t xml:space="preserve">الشق الأول: </w:t>
      </w:r>
      <w:r w:rsidRPr="003F6946">
        <w:rPr>
          <w:rFonts w:ascii="Traditional Arabic" w:hAnsi="Traditional Arabic" w:cs="Traditional Arabic"/>
          <w:sz w:val="32"/>
          <w:szCs w:val="32"/>
          <w:rtl/>
        </w:rPr>
        <w:t xml:space="preserve">الحكم، وقد ورد المعنى اللغوي في قواميس اللغة العربية على النحو التالي: (الحُكْم) بمعنى: العلم والتفقه. (حكم)  بفتح الحاء وضم الكاف، حكماً، أي صار حكيماً. </w:t>
      </w:r>
      <w:r w:rsidRPr="003F6946">
        <w:rPr>
          <w:rFonts w:ascii="Traditional Arabic" w:hAnsi="Traditional Arabic" w:cs="Traditional Arabic"/>
          <w:sz w:val="32"/>
          <w:szCs w:val="32"/>
          <w:rtl/>
        </w:rPr>
        <w:br/>
      </w:r>
      <w:r w:rsidRPr="003F6946">
        <w:rPr>
          <w:rFonts w:ascii="Traditional Arabic" w:hAnsi="Traditional Arabic" w:cs="Traditional Arabic"/>
          <w:b/>
          <w:bCs/>
          <w:sz w:val="32"/>
          <w:szCs w:val="32"/>
          <w:rtl/>
        </w:rPr>
        <w:t xml:space="preserve">الشق الثاني: </w:t>
      </w:r>
      <w:r w:rsidRPr="003F6946">
        <w:rPr>
          <w:rFonts w:ascii="Traditional Arabic" w:hAnsi="Traditional Arabic" w:cs="Traditional Arabic"/>
          <w:sz w:val="32"/>
          <w:szCs w:val="32"/>
          <w:rtl/>
        </w:rPr>
        <w:t xml:space="preserve">(الرشد) : وفي القانون: السن التي إذا بلغها المرء واستقل بتصرفاته، وهي كذلك رجحان العقل أو يكون مسؤولاً عن أفعاله، سواء من وجهة نظر القانون أو من وجهة نظر المجتمع، و(الراشد): المستقيم على طريق لا يحيد عنه، ومنه الخلفاء الراشدون. </w:t>
      </w:r>
      <w:r w:rsidRPr="003F6946">
        <w:rPr>
          <w:rFonts w:ascii="Traditional Arabic" w:hAnsi="Traditional Arabic" w:cs="Traditional Arabic"/>
          <w:sz w:val="32"/>
          <w:szCs w:val="32"/>
          <w:rtl/>
        </w:rPr>
        <w:br/>
        <w:t xml:space="preserve">الرشيد: من أسماء الله الحسنى؛ ويعني حسن التقدير، في حين يأتي معنى (الرشد): عند الفقهاء: أن يبلغ الصبي حد التكليف، صالحاً في دينه مصلحاً لماله. وهو العقل، والعاقل المسؤول عن أفعاله. </w:t>
      </w:r>
      <w:r w:rsidRPr="003F6946">
        <w:rPr>
          <w:rFonts w:ascii="Traditional Arabic" w:hAnsi="Traditional Arabic" w:cs="Traditional Arabic"/>
          <w:sz w:val="32"/>
          <w:szCs w:val="32"/>
          <w:rtl/>
        </w:rPr>
        <w:br/>
        <w:t xml:space="preserve">إذن : فالحكم الراشد من خلال المعنى اللغوي، يؤكد على معاني الاستقامة والعلم وحسن التقدير.  </w:t>
      </w:r>
      <w:r w:rsidRPr="003F6946">
        <w:rPr>
          <w:rFonts w:ascii="Traditional Arabic" w:hAnsi="Traditional Arabic" w:cs="Traditional Arabic"/>
          <w:sz w:val="32"/>
          <w:szCs w:val="32"/>
          <w:rtl/>
        </w:rPr>
        <w:br/>
      </w:r>
      <w:r w:rsidRPr="003F6946">
        <w:rPr>
          <w:rFonts w:ascii="Traditional Arabic" w:hAnsi="Traditional Arabic" w:cs="Traditional Arabic"/>
          <w:b/>
          <w:bCs/>
          <w:noProof/>
          <w:sz w:val="32"/>
          <w:szCs w:val="32"/>
          <w:rtl/>
        </w:rPr>
        <w:t>2- المعنى الاصطلاحي:</w:t>
      </w:r>
    </w:p>
    <w:p w:rsidR="0019418B" w:rsidRPr="003F6946" w:rsidRDefault="0019418B" w:rsidP="0019418B">
      <w:pPr>
        <w:bidi/>
        <w:spacing w:after="0" w:line="360" w:lineRule="auto"/>
        <w:rPr>
          <w:rFonts w:ascii="Traditional Arabic" w:hAnsi="Traditional Arabic" w:cs="Traditional Arabic"/>
          <w:sz w:val="32"/>
          <w:szCs w:val="32"/>
          <w:rtl/>
        </w:rPr>
      </w:pPr>
      <w:r w:rsidRPr="003F6946">
        <w:rPr>
          <w:rFonts w:ascii="Traditional Arabic" w:hAnsi="Traditional Arabic" w:cs="Traditional Arabic"/>
          <w:b/>
          <w:bCs/>
          <w:sz w:val="32"/>
          <w:szCs w:val="32"/>
          <w:rtl/>
        </w:rPr>
        <w:t>أ- الحكم</w:t>
      </w:r>
      <w:r w:rsidRPr="003F6946">
        <w:rPr>
          <w:rFonts w:ascii="Traditional Arabic" w:hAnsi="Traditional Arabic" w:cs="Traditional Arabic"/>
          <w:b/>
          <w:bCs/>
          <w:sz w:val="32"/>
          <w:szCs w:val="32"/>
          <w:rtl/>
          <w:lang w:bidi="ar-DZ"/>
        </w:rPr>
        <w:t>(</w:t>
      </w:r>
      <w:r w:rsidRPr="003F6946">
        <w:rPr>
          <w:rFonts w:ascii="Traditional Arabic" w:hAnsi="Traditional Arabic" w:cs="Traditional Arabic"/>
          <w:b/>
          <w:bCs/>
          <w:sz w:val="32"/>
          <w:szCs w:val="32"/>
          <w:lang w:bidi="ar-DZ"/>
        </w:rPr>
        <w:t>Gouvernance</w:t>
      </w:r>
      <w:r w:rsidRPr="003F6946">
        <w:rPr>
          <w:rFonts w:ascii="Traditional Arabic" w:hAnsi="Traditional Arabic" w:cs="Traditional Arabic"/>
          <w:b/>
          <w:bCs/>
          <w:sz w:val="32"/>
          <w:szCs w:val="32"/>
          <w:rtl/>
          <w:lang w:bidi="ar-DZ"/>
        </w:rPr>
        <w:t>)</w:t>
      </w:r>
      <w:r w:rsidRPr="003F6946">
        <w:rPr>
          <w:rFonts w:ascii="Traditional Arabic" w:hAnsi="Traditional Arabic" w:cs="Traditional Arabic"/>
          <w:b/>
          <w:bCs/>
          <w:sz w:val="32"/>
          <w:szCs w:val="32"/>
          <w:rtl/>
        </w:rPr>
        <w:t>:</w:t>
      </w:r>
      <w:r w:rsidRPr="003F6946">
        <w:rPr>
          <w:rFonts w:ascii="Traditional Arabic" w:hAnsi="Traditional Arabic" w:cs="Traditional Arabic"/>
          <w:sz w:val="32"/>
          <w:szCs w:val="32"/>
          <w:rtl/>
        </w:rPr>
        <w:t xml:space="preserve">  حسب حسن كريم (2006،ص95) فانه مصطلح قديم يشير إلى : مجموعة العمليات المرتبطة باتخاذ القرار ووضعه موضع التنفيذ. كما يعني أيضا: ممارسة السلطة السياسية وإدارتها لشؤون المجتمع وموارده وتطوره الاقتصادي والاجتماعي، وهو بذلك مفهوما أوسع من مفهوم الحكومة</w:t>
      </w:r>
      <w:r w:rsidRPr="003F6946">
        <w:rPr>
          <w:rFonts w:ascii="Traditional Arabic" w:hAnsi="Traditional Arabic" w:cs="Traditional Arabic"/>
          <w:sz w:val="32"/>
          <w:szCs w:val="32"/>
          <w:rtl/>
          <w:lang w:bidi="ar-DZ"/>
        </w:rPr>
        <w:t xml:space="preserve"> </w:t>
      </w:r>
      <w:r w:rsidRPr="003F6946">
        <w:rPr>
          <w:rFonts w:ascii="Traditional Arabic" w:hAnsi="Traditional Arabic" w:cs="Traditional Arabic"/>
          <w:sz w:val="32"/>
          <w:szCs w:val="32"/>
          <w:rtl/>
        </w:rPr>
        <w:t xml:space="preserve">لأنه يتضمن بالإضافة إلى </w:t>
      </w:r>
      <w:r w:rsidRPr="003F6946">
        <w:rPr>
          <w:rFonts w:ascii="Traditional Arabic" w:hAnsi="Traditional Arabic" w:cs="Traditional Arabic"/>
          <w:sz w:val="32"/>
          <w:szCs w:val="32"/>
          <w:rtl/>
        </w:rPr>
        <w:lastRenderedPageBreak/>
        <w:t>عمل أجهزة الدولة الرسمية من سلطات تنفيذية وتشريعية وقضائية وإدارة عامة ، عمل كل المؤسسات غير الرسمية أو منظمات المجتمع المدني بالإضافة إلى القطاع الخاص.</w:t>
      </w:r>
    </w:p>
    <w:p w:rsidR="0019418B" w:rsidRPr="003F6946" w:rsidRDefault="0019418B" w:rsidP="0019418B">
      <w:pPr>
        <w:bidi/>
        <w:spacing w:after="0" w:line="360" w:lineRule="auto"/>
        <w:rPr>
          <w:rFonts w:ascii="Traditional Arabic" w:hAnsi="Traditional Arabic" w:cs="Traditional Arabic"/>
          <w:noProof/>
          <w:sz w:val="32"/>
          <w:szCs w:val="32"/>
          <w:rtl/>
        </w:rPr>
      </w:pPr>
      <w:r w:rsidRPr="003F6946">
        <w:rPr>
          <w:rFonts w:ascii="Traditional Arabic" w:hAnsi="Traditional Arabic" w:cs="Traditional Arabic"/>
          <w:b/>
          <w:bCs/>
          <w:noProof/>
          <w:sz w:val="32"/>
          <w:szCs w:val="32"/>
          <w:rtl/>
        </w:rPr>
        <w:t>ب- الراشد (</w:t>
      </w:r>
      <w:r w:rsidRPr="003F6946">
        <w:rPr>
          <w:rFonts w:ascii="Traditional Arabic" w:hAnsi="Traditional Arabic" w:cs="Traditional Arabic"/>
          <w:b/>
          <w:bCs/>
          <w:noProof/>
          <w:sz w:val="32"/>
          <w:szCs w:val="32"/>
        </w:rPr>
        <w:t>Good</w:t>
      </w:r>
      <w:r w:rsidRPr="003F6946">
        <w:rPr>
          <w:rFonts w:ascii="Traditional Arabic" w:hAnsi="Traditional Arabic" w:cs="Traditional Arabic"/>
          <w:b/>
          <w:bCs/>
          <w:noProof/>
          <w:sz w:val="32"/>
          <w:szCs w:val="32"/>
          <w:rtl/>
        </w:rPr>
        <w:t>) :</w:t>
      </w:r>
      <w:r w:rsidRPr="003F6946">
        <w:rPr>
          <w:rFonts w:ascii="Traditional Arabic" w:hAnsi="Traditional Arabic" w:cs="Traditional Arabic"/>
          <w:noProof/>
          <w:sz w:val="32"/>
          <w:szCs w:val="32"/>
          <w:rtl/>
        </w:rPr>
        <w:t xml:space="preserve"> الصالح ، الجيد، يمثل الصفة او القيمة التي لحقت بالمصطلح الأول لكي يعكس مدى تجاوب الحكومات مع حاجات الشعوب التي تخدمها،وهو يعني بذلك الدلالة على نوعية ادارة الحكم في بيئة معينة.</w:t>
      </w:r>
    </w:p>
    <w:p w:rsidR="0019418B" w:rsidRPr="003F6946" w:rsidRDefault="0019418B" w:rsidP="0019418B">
      <w:pPr>
        <w:bidi/>
        <w:spacing w:after="0" w:line="360" w:lineRule="auto"/>
        <w:rPr>
          <w:rFonts w:ascii="Traditional Arabic" w:hAnsi="Traditional Arabic" w:cs="Traditional Arabic"/>
          <w:b/>
          <w:bCs/>
          <w:noProof/>
          <w:sz w:val="32"/>
          <w:szCs w:val="32"/>
          <w:rtl/>
          <w:lang w:bidi="ar-DZ"/>
        </w:rPr>
      </w:pPr>
      <w:r w:rsidRPr="003F6946">
        <w:rPr>
          <w:rFonts w:ascii="Traditional Arabic" w:hAnsi="Traditional Arabic" w:cs="Traditional Arabic"/>
          <w:b/>
          <w:bCs/>
          <w:noProof/>
          <w:sz w:val="32"/>
          <w:szCs w:val="32"/>
          <w:rtl/>
        </w:rPr>
        <w:t>ج- الحكم الراشد (</w:t>
      </w:r>
      <w:r w:rsidRPr="003F6946">
        <w:rPr>
          <w:rFonts w:ascii="Traditional Arabic" w:hAnsi="Traditional Arabic" w:cs="Traditional Arabic"/>
          <w:b/>
          <w:bCs/>
          <w:noProof/>
          <w:sz w:val="32"/>
          <w:szCs w:val="32"/>
        </w:rPr>
        <w:t>Good</w:t>
      </w:r>
      <w:r w:rsidRPr="003F6946">
        <w:rPr>
          <w:rFonts w:ascii="Traditional Arabic" w:hAnsi="Traditional Arabic" w:cs="Traditional Arabic"/>
          <w:b/>
          <w:bCs/>
          <w:sz w:val="32"/>
          <w:szCs w:val="32"/>
          <w:lang w:bidi="ar-DZ"/>
        </w:rPr>
        <w:t xml:space="preserve"> Gouvernance</w:t>
      </w:r>
      <w:r w:rsidRPr="003F6946">
        <w:rPr>
          <w:rFonts w:ascii="Traditional Arabic" w:hAnsi="Traditional Arabic" w:cs="Traditional Arabic"/>
          <w:b/>
          <w:bCs/>
          <w:noProof/>
          <w:sz w:val="32"/>
          <w:szCs w:val="32"/>
          <w:rtl/>
        </w:rPr>
        <w:t>)</w:t>
      </w:r>
      <w:r w:rsidRPr="003F6946">
        <w:rPr>
          <w:rFonts w:ascii="Traditional Arabic" w:hAnsi="Traditional Arabic" w:cs="Traditional Arabic"/>
          <w:b/>
          <w:bCs/>
          <w:noProof/>
          <w:sz w:val="32"/>
          <w:szCs w:val="32"/>
          <w:rtl/>
          <w:lang w:bidi="ar-DZ"/>
        </w:rPr>
        <w:t xml:space="preserve"> :</w:t>
      </w:r>
    </w:p>
    <w:p w:rsidR="0019418B" w:rsidRPr="003F6946" w:rsidRDefault="0019418B" w:rsidP="0019418B">
      <w:pPr>
        <w:bidi/>
        <w:spacing w:after="0" w:line="360" w:lineRule="auto"/>
        <w:rPr>
          <w:rFonts w:ascii="Traditional Arabic" w:hAnsi="Traditional Arabic" w:cs="Traditional Arabic"/>
          <w:noProof/>
          <w:sz w:val="32"/>
          <w:szCs w:val="32"/>
          <w:rtl/>
          <w:lang w:bidi="ar-DZ"/>
        </w:rPr>
      </w:pPr>
      <w:r w:rsidRPr="003F6946">
        <w:rPr>
          <w:rFonts w:ascii="Traditional Arabic" w:hAnsi="Traditional Arabic" w:cs="Traditional Arabic"/>
          <w:b/>
          <w:bCs/>
          <w:noProof/>
          <w:sz w:val="32"/>
          <w:szCs w:val="32"/>
          <w:rtl/>
          <w:lang w:bidi="ar-DZ"/>
        </w:rPr>
        <w:t>- تعريف البنك الدولي:</w:t>
      </w:r>
      <w:r w:rsidRPr="003F6946">
        <w:rPr>
          <w:rFonts w:ascii="Traditional Arabic" w:hAnsi="Traditional Arabic" w:cs="Traditional Arabic"/>
          <w:noProof/>
          <w:sz w:val="32"/>
          <w:szCs w:val="32"/>
          <w:rtl/>
          <w:lang w:bidi="ar-DZ"/>
        </w:rPr>
        <w:t xml:space="preserve"> يشير  </w:t>
      </w:r>
      <w:r w:rsidRPr="003F6946">
        <w:rPr>
          <w:rFonts w:ascii="Traditional Arabic" w:hAnsi="Traditional Arabic" w:cs="Traditional Arabic"/>
          <w:noProof/>
          <w:sz w:val="32"/>
          <w:szCs w:val="32"/>
          <w:lang w:bidi="ar-DZ"/>
        </w:rPr>
        <w:t>Daniel Kaufman</w:t>
      </w:r>
      <w:r w:rsidRPr="003F6946">
        <w:rPr>
          <w:rFonts w:ascii="Traditional Arabic" w:hAnsi="Traditional Arabic" w:cs="Traditional Arabic"/>
          <w:noProof/>
          <w:sz w:val="32"/>
          <w:szCs w:val="32"/>
          <w:rtl/>
          <w:lang w:bidi="ar-DZ"/>
        </w:rPr>
        <w:t xml:space="preserve"> (2003،</w:t>
      </w:r>
      <w:r w:rsidRPr="003F6946">
        <w:rPr>
          <w:rFonts w:ascii="Traditional Arabic" w:hAnsi="Traditional Arabic" w:cs="Traditional Arabic"/>
          <w:noProof/>
          <w:sz w:val="32"/>
          <w:szCs w:val="32"/>
          <w:lang w:bidi="ar-DZ"/>
        </w:rPr>
        <w:t>p03</w:t>
      </w:r>
      <w:r w:rsidRPr="003F6946">
        <w:rPr>
          <w:rFonts w:ascii="Traditional Arabic" w:hAnsi="Traditional Arabic" w:cs="Traditional Arabic"/>
          <w:noProof/>
          <w:sz w:val="32"/>
          <w:szCs w:val="32"/>
          <w:rtl/>
          <w:lang w:bidi="ar-DZ"/>
        </w:rPr>
        <w:t>)الى ان الحكم الراشد حسب البنك الدولي يتضمن العمليات والمؤسسات التي تمارس من خلالها السلطة في بلد ما، معتمدة في ذلك على التسيير الحسن للمؤسسات واختيار السياسات وتنسيقها من اجل تقديم خدمة جيدة وفعالة". ويتضمن هذا التعريف ما يلي:</w:t>
      </w:r>
    </w:p>
    <w:p w:rsidR="0019418B" w:rsidRPr="003F6946" w:rsidRDefault="0019418B" w:rsidP="0019418B">
      <w:pPr>
        <w:bidi/>
        <w:spacing w:after="0" w:line="360" w:lineRule="auto"/>
        <w:rPr>
          <w:rFonts w:ascii="Traditional Arabic" w:hAnsi="Traditional Arabic" w:cs="Traditional Arabic"/>
          <w:noProof/>
          <w:sz w:val="32"/>
          <w:szCs w:val="32"/>
          <w:rtl/>
        </w:rPr>
      </w:pPr>
      <w:r w:rsidRPr="003F6946">
        <w:rPr>
          <w:rFonts w:ascii="Traditional Arabic" w:hAnsi="Traditional Arabic" w:cs="Traditional Arabic"/>
          <w:noProof/>
          <w:sz w:val="32"/>
          <w:szCs w:val="32"/>
        </w:rPr>
        <w:t xml:space="preserve"> </w:t>
      </w:r>
      <w:r w:rsidRPr="003F6946">
        <w:rPr>
          <w:rFonts w:ascii="Traditional Arabic" w:hAnsi="Traditional Arabic" w:cs="Traditional Arabic"/>
          <w:noProof/>
          <w:sz w:val="32"/>
          <w:szCs w:val="32"/>
          <w:rtl/>
        </w:rPr>
        <w:t>- العملية التي يتم من خلالها اختيار الحكومات وكذا مساءلتها ومراقيتها وتغييرها.</w:t>
      </w:r>
    </w:p>
    <w:p w:rsidR="0019418B" w:rsidRPr="003F6946" w:rsidRDefault="0019418B" w:rsidP="0019418B">
      <w:pPr>
        <w:bidi/>
        <w:spacing w:after="0" w:line="360" w:lineRule="auto"/>
        <w:rPr>
          <w:rFonts w:ascii="Traditional Arabic" w:hAnsi="Traditional Arabic" w:cs="Traditional Arabic"/>
          <w:noProof/>
          <w:sz w:val="32"/>
          <w:szCs w:val="32"/>
          <w:rtl/>
        </w:rPr>
      </w:pPr>
      <w:r w:rsidRPr="003F6946">
        <w:rPr>
          <w:rFonts w:ascii="Traditional Arabic" w:hAnsi="Traditional Arabic" w:cs="Traditional Arabic"/>
          <w:noProof/>
          <w:sz w:val="32"/>
          <w:szCs w:val="32"/>
          <w:rtl/>
        </w:rPr>
        <w:t>- قدرات الحكومة لادارة الموارد وتموين الخدمات بفعالية، وصياغة ووضع تشريعات جديدة.</w:t>
      </w:r>
    </w:p>
    <w:p w:rsidR="0019418B" w:rsidRPr="003F6946" w:rsidRDefault="0019418B" w:rsidP="0019418B">
      <w:pPr>
        <w:bidi/>
        <w:spacing w:after="0" w:line="360" w:lineRule="auto"/>
        <w:rPr>
          <w:rFonts w:ascii="Traditional Arabic" w:hAnsi="Traditional Arabic" w:cs="Traditional Arabic"/>
          <w:noProof/>
          <w:sz w:val="32"/>
          <w:szCs w:val="32"/>
          <w:rtl/>
        </w:rPr>
      </w:pPr>
      <w:r w:rsidRPr="003F6946">
        <w:rPr>
          <w:rFonts w:ascii="Traditional Arabic" w:hAnsi="Traditional Arabic" w:cs="Traditional Arabic"/>
          <w:noProof/>
          <w:sz w:val="32"/>
          <w:szCs w:val="32"/>
          <w:rtl/>
        </w:rPr>
        <w:t>- احترام المؤسسات التي تحكم التفاعلات الاقتصادية والاجتماعية.</w:t>
      </w:r>
    </w:p>
    <w:p w:rsidR="0019418B" w:rsidRPr="003F6946" w:rsidRDefault="0019418B" w:rsidP="0019418B">
      <w:pPr>
        <w:bidi/>
        <w:spacing w:after="0" w:line="360" w:lineRule="auto"/>
        <w:rPr>
          <w:rFonts w:ascii="Traditional Arabic" w:hAnsi="Traditional Arabic" w:cs="Traditional Arabic"/>
          <w:b/>
          <w:bCs/>
          <w:noProof/>
          <w:sz w:val="32"/>
          <w:szCs w:val="32"/>
          <w:rtl/>
        </w:rPr>
      </w:pPr>
      <w:r w:rsidRPr="003F6946">
        <w:rPr>
          <w:rFonts w:ascii="Traditional Arabic" w:hAnsi="Traditional Arabic" w:cs="Traditional Arabic"/>
          <w:noProof/>
          <w:sz w:val="32"/>
          <w:szCs w:val="32"/>
          <w:rtl/>
        </w:rPr>
        <w:t xml:space="preserve">- </w:t>
      </w:r>
      <w:r w:rsidRPr="003F6946">
        <w:rPr>
          <w:rFonts w:ascii="Traditional Arabic" w:hAnsi="Traditional Arabic" w:cs="Traditional Arabic"/>
          <w:b/>
          <w:bCs/>
          <w:noProof/>
          <w:sz w:val="32"/>
          <w:szCs w:val="32"/>
          <w:rtl/>
        </w:rPr>
        <w:t>تعريف برنامج الأمم المتحدة الإنمائي:</w:t>
      </w:r>
    </w:p>
    <w:p w:rsidR="0019418B" w:rsidRPr="003F6946" w:rsidRDefault="0019418B" w:rsidP="0019418B">
      <w:pPr>
        <w:bidi/>
        <w:spacing w:after="0" w:line="360" w:lineRule="auto"/>
        <w:rPr>
          <w:rFonts w:ascii="Traditional Arabic" w:hAnsi="Traditional Arabic" w:cs="Traditional Arabic"/>
          <w:noProof/>
          <w:sz w:val="32"/>
          <w:szCs w:val="32"/>
          <w:rtl/>
        </w:rPr>
      </w:pPr>
      <w:r w:rsidRPr="003F6946">
        <w:rPr>
          <w:rFonts w:ascii="Traditional Arabic" w:hAnsi="Traditional Arabic" w:cs="Traditional Arabic"/>
          <w:noProof/>
          <w:sz w:val="32"/>
          <w:szCs w:val="32"/>
          <w:rtl/>
        </w:rPr>
        <w:t xml:space="preserve">يشير كل من  (1997،ص05) </w:t>
      </w:r>
      <w:r w:rsidRPr="003F6946">
        <w:rPr>
          <w:rFonts w:ascii="Traditional Arabic" w:hAnsi="Traditional Arabic" w:cs="Traditional Arabic"/>
          <w:noProof/>
          <w:sz w:val="32"/>
          <w:szCs w:val="32"/>
        </w:rPr>
        <w:t xml:space="preserve">G.Shabbir,James Gustave </w:t>
      </w:r>
      <w:r w:rsidRPr="003F6946">
        <w:rPr>
          <w:rFonts w:ascii="Traditional Arabic" w:hAnsi="Traditional Arabic" w:cs="Traditional Arabic"/>
          <w:noProof/>
          <w:sz w:val="32"/>
          <w:szCs w:val="32"/>
          <w:rtl/>
        </w:rPr>
        <w:t xml:space="preserve"> أنه وفقاً لبرنامج الأمم المتحدة الإنمائي فان مفهوم الحكم الراشد: "هو ممارسة السلطة الاقتصادية والسياسية والإدارية لإدارة شؤون البلاد على جميع المستويات، ويتضمن الآليات والعمليات والمؤسسات التي من خلالها يعبّر المواطنون والمجموعات عن مصالحهم وحاجاتهم ،ويمارسون حقوقهم القانونية ويوفون بالتزاماتهم ويقبلون الوساطة لحل خلافاتهم".</w:t>
      </w:r>
    </w:p>
    <w:p w:rsidR="0019418B" w:rsidRPr="003F6946" w:rsidRDefault="0019418B" w:rsidP="0019418B">
      <w:pPr>
        <w:bidi/>
        <w:spacing w:after="0" w:line="360" w:lineRule="auto"/>
        <w:rPr>
          <w:rFonts w:ascii="Traditional Arabic" w:hAnsi="Traditional Arabic" w:cs="Traditional Arabic"/>
          <w:noProof/>
          <w:sz w:val="32"/>
          <w:szCs w:val="32"/>
          <w:rtl/>
        </w:rPr>
      </w:pPr>
      <w:r w:rsidRPr="003F6946">
        <w:rPr>
          <w:rFonts w:ascii="Traditional Arabic" w:hAnsi="Traditional Arabic" w:cs="Traditional Arabic"/>
          <w:b/>
          <w:bCs/>
          <w:noProof/>
          <w:sz w:val="32"/>
          <w:szCs w:val="32"/>
          <w:rtl/>
        </w:rPr>
        <w:t>- الوكالة الامريكية للتنمية الدولية:</w:t>
      </w:r>
      <w:r w:rsidRPr="003F6946">
        <w:rPr>
          <w:rFonts w:ascii="Traditional Arabic" w:hAnsi="Traditional Arabic" w:cs="Traditional Arabic"/>
          <w:noProof/>
          <w:sz w:val="32"/>
          <w:szCs w:val="32"/>
          <w:rtl/>
        </w:rPr>
        <w:t xml:space="preserve"> تشير اماني قنديل (2008،ص154) الى المفهوم الذي دقمته هذه الوكالة حيث انه :</w:t>
      </w:r>
      <w:r w:rsidRPr="003F6946">
        <w:rPr>
          <w:rFonts w:ascii="Traditional Arabic" w:hAnsi="Traditional Arabic" w:cs="Traditional Arabic"/>
          <w:noProof/>
          <w:sz w:val="32"/>
          <w:szCs w:val="32"/>
        </w:rPr>
        <w:t xml:space="preserve"> </w:t>
      </w:r>
      <w:r w:rsidRPr="003F6946">
        <w:rPr>
          <w:rFonts w:ascii="Traditional Arabic" w:hAnsi="Traditional Arabic" w:cs="Traditional Arabic"/>
          <w:noProof/>
          <w:sz w:val="32"/>
          <w:szCs w:val="32"/>
          <w:rtl/>
        </w:rPr>
        <w:t xml:space="preserve">قدرة الحكومة على الحفاظ على السلام الاجتماعي، وضمان القانون والنظام، والترويج من اجل خلق </w:t>
      </w:r>
      <w:r w:rsidRPr="003F6946">
        <w:rPr>
          <w:rFonts w:ascii="Traditional Arabic" w:hAnsi="Traditional Arabic" w:cs="Traditional Arabic"/>
          <w:noProof/>
          <w:sz w:val="32"/>
          <w:szCs w:val="32"/>
          <w:rtl/>
        </w:rPr>
        <w:lastRenderedPageBreak/>
        <w:t>الظروف الضرورية للنمو الاقتصادي وضمان الحد الادنى من التامين الاجتماعي. كما تم تعريفه على انه : قدرة الحكومة على عملية الادارة العامة بكفاءة وفعالية بحيث تكون خاضعة للمساءلة ومفتوحة لمشاركة المواطنين.</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noProof/>
          <w:sz w:val="32"/>
          <w:szCs w:val="32"/>
          <w:rtl/>
        </w:rPr>
        <w:t>-</w:t>
      </w:r>
      <w:r w:rsidRPr="003F6946">
        <w:rPr>
          <w:rFonts w:ascii="Traditional Arabic" w:hAnsi="Traditional Arabic" w:cs="Traditional Arabic"/>
          <w:b/>
          <w:bCs/>
          <w:sz w:val="32"/>
          <w:szCs w:val="32"/>
          <w:rtl/>
        </w:rPr>
        <w:t xml:space="preserve"> تعريف تقرير التنمية الإنسانية العربية:</w:t>
      </w:r>
      <w:r w:rsidRPr="003F6946">
        <w:rPr>
          <w:rFonts w:ascii="Traditional Arabic" w:hAnsi="Traditional Arabic" w:cs="Traditional Arabic"/>
          <w:sz w:val="32"/>
          <w:szCs w:val="32"/>
          <w:rtl/>
        </w:rPr>
        <w:t xml:space="preserve"> وفقاً لتقرير التنمية الإنسانية العربية (2002) فان الحكم الراشد: "هو الحكم الذي يعزز ويدعم ويصون رفاه الإنسان ويقوم على توسيع قدرات البشر وخياراتهم وفرصهم وحرّياتهم الاقتصادية والاجتماعية والسياسية، ويسعى إلى تمثيل كافة فئات الشعب تمثيلاً كاملاً وتكون مسؤولة أمامه لضمان مصالح جميع أفراد الشعب".</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sz w:val="32"/>
          <w:szCs w:val="32"/>
          <w:rtl/>
          <w:lang w:bidi="ar-DZ"/>
        </w:rPr>
        <w:t>ويشير كل من الأخضر عزي وغالم جلطي (2006،ص14) إلى  بعض التعاريف التي قدمها بعض الباحثين في الحقل المعرفي، ونورد أهمها:</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b/>
          <w:bCs/>
          <w:sz w:val="32"/>
          <w:szCs w:val="32"/>
          <w:rtl/>
          <w:lang w:bidi="ar-DZ"/>
        </w:rPr>
        <w:t xml:space="preserve">- تعريف  </w:t>
      </w:r>
      <w:r w:rsidRPr="003F6946">
        <w:rPr>
          <w:rFonts w:ascii="Traditional Arabic" w:hAnsi="Traditional Arabic" w:cs="Traditional Arabic"/>
          <w:b/>
          <w:bCs/>
          <w:sz w:val="32"/>
          <w:szCs w:val="32"/>
          <w:lang w:bidi="ar-DZ"/>
        </w:rPr>
        <w:t>Marcou,Rangeon et Thiebault</w:t>
      </w:r>
      <w:r w:rsidRPr="003F6946">
        <w:rPr>
          <w:rFonts w:ascii="Traditional Arabic" w:hAnsi="Traditional Arabic" w:cs="Traditional Arabic"/>
          <w:b/>
          <w:bCs/>
          <w:sz w:val="32"/>
          <w:szCs w:val="32"/>
          <w:rtl/>
          <w:lang w:bidi="ar-DZ"/>
        </w:rPr>
        <w:t xml:space="preserve"> :</w:t>
      </w:r>
      <w:r w:rsidRPr="003F6946">
        <w:rPr>
          <w:rFonts w:ascii="Traditional Arabic" w:hAnsi="Traditional Arabic" w:cs="Traditional Arabic"/>
          <w:sz w:val="32"/>
          <w:szCs w:val="32"/>
          <w:rtl/>
          <w:lang w:bidi="ar-DZ"/>
        </w:rPr>
        <w:t xml:space="preserve"> الحكم الراشد هو الأشكال الجديدة والفعالة بين القطاعات العمومية، والتي من خلالها يكون الأعوان الخواص وكذا المنظمات العمومية والجماعات أو التجمعات الخاصة بالمواطنين أو أشكال أخرى من الأعوان يأخذون بعين الاعتبار المساهمة في تشكيل السياسة.</w:t>
      </w:r>
    </w:p>
    <w:p w:rsidR="0019418B" w:rsidRPr="003F6946" w:rsidRDefault="0019418B" w:rsidP="0019418B">
      <w:pPr>
        <w:bidi/>
        <w:spacing w:after="0" w:line="360" w:lineRule="auto"/>
        <w:rPr>
          <w:rFonts w:ascii="Traditional Arabic" w:hAnsi="Traditional Arabic" w:cs="Traditional Arabic"/>
          <w:sz w:val="32"/>
          <w:szCs w:val="32"/>
          <w:rtl/>
          <w:lang w:bidi="ar-DZ"/>
        </w:rPr>
      </w:pPr>
      <w:r w:rsidRPr="003F6946">
        <w:rPr>
          <w:rFonts w:ascii="Traditional Arabic" w:hAnsi="Traditional Arabic" w:cs="Traditional Arabic"/>
          <w:b/>
          <w:bCs/>
          <w:sz w:val="32"/>
          <w:szCs w:val="32"/>
          <w:rtl/>
          <w:lang w:bidi="ar-DZ"/>
        </w:rPr>
        <w:t xml:space="preserve">- تعريف </w:t>
      </w:r>
      <w:r w:rsidRPr="003F6946">
        <w:rPr>
          <w:rFonts w:ascii="Traditional Arabic" w:hAnsi="Traditional Arabic" w:cs="Traditional Arabic"/>
          <w:b/>
          <w:bCs/>
          <w:sz w:val="32"/>
          <w:szCs w:val="32"/>
          <w:lang w:bidi="ar-DZ"/>
        </w:rPr>
        <w:t>Francois xavier Merrien</w:t>
      </w:r>
      <w:r w:rsidRPr="003F6946">
        <w:rPr>
          <w:rFonts w:ascii="Traditional Arabic" w:hAnsi="Traditional Arabic" w:cs="Traditional Arabic"/>
          <w:b/>
          <w:bCs/>
          <w:sz w:val="32"/>
          <w:szCs w:val="32"/>
          <w:rtl/>
          <w:lang w:bidi="ar-DZ"/>
        </w:rPr>
        <w:t xml:space="preserve"> :</w:t>
      </w:r>
      <w:r w:rsidRPr="003F6946">
        <w:rPr>
          <w:rFonts w:ascii="Traditional Arabic" w:hAnsi="Traditional Arabic" w:cs="Traditional Arabic"/>
          <w:sz w:val="32"/>
          <w:szCs w:val="32"/>
          <w:rtl/>
          <w:lang w:bidi="ar-DZ"/>
        </w:rPr>
        <w:t xml:space="preserve"> الحكم الراشد يتعلق بشكل جديد من التسيير الفعال</w:t>
      </w:r>
      <w:r w:rsidRPr="003F6946">
        <w:rPr>
          <w:rFonts w:ascii="Traditional Arabic" w:hAnsi="Traditional Arabic" w:cs="Traditional Arabic"/>
          <w:sz w:val="32"/>
          <w:szCs w:val="32"/>
          <w:rtl/>
        </w:rPr>
        <w:t xml:space="preserve"> بحيث أن الأعوان من كل طبيعة كانت و كذلك المؤسسات العمومية تشارك بعضها البعض، و تجعل مواردها وبصفة مشتركة و كل خيراتها و قدراتها تخلق تحالفا جديدا للفعل القائم على تقاسم المسؤوليات</w:t>
      </w:r>
    </w:p>
    <w:p w:rsidR="0019418B" w:rsidRDefault="0019418B" w:rsidP="0019418B">
      <w:pPr>
        <w:bidi/>
        <w:spacing w:after="0" w:line="360" w:lineRule="auto"/>
        <w:rPr>
          <w:rFonts w:ascii="Traditional Arabic" w:hAnsi="Traditional Arabic" w:cs="Traditional Arabic"/>
          <w:sz w:val="32"/>
          <w:szCs w:val="32"/>
          <w:rtl/>
        </w:rPr>
      </w:pPr>
      <w:r w:rsidRPr="003F6946">
        <w:rPr>
          <w:rFonts w:ascii="Traditional Arabic" w:hAnsi="Traditional Arabic" w:cs="Traditional Arabic"/>
          <w:b/>
          <w:bCs/>
          <w:sz w:val="32"/>
          <w:szCs w:val="32"/>
          <w:rtl/>
        </w:rPr>
        <w:t>خلاصة:</w:t>
      </w:r>
      <w:r w:rsidRPr="003F6946">
        <w:rPr>
          <w:rFonts w:ascii="Traditional Arabic" w:hAnsi="Traditional Arabic" w:cs="Traditional Arabic"/>
          <w:sz w:val="32"/>
          <w:szCs w:val="32"/>
          <w:rtl/>
        </w:rPr>
        <w:t xml:space="preserve"> من خلال ما سبق يمكن أن نقول أن الحكم الراشد هو التسيير الجيد للموارد في المجتمع سواء كانت بشرية أو مادية أو مالية ، فهو حركة تشاركية تسمح بالتسيير الدقيق للأملاك العامة وخلق الثروة ولا يتم تطبيقها في الدولة فقط وإنما على المجتمع ككل ومختلف الفاعلين الاجتماعيين، وهي لا ترتبط فقط بمشاكل الفساد والانحراف وإنما تمتد إلى جميع مظاهر الحياة الاجتماعية وخاصة السلوكيات ، التربية ، الهياكل ....الخ.</w:t>
      </w: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6A1C61">
      <w:pPr>
        <w:spacing w:after="0" w:line="360" w:lineRule="auto"/>
        <w:jc w:val="center"/>
        <w:rPr>
          <w:rFonts w:ascii="Traditional Arabic" w:hAnsi="Traditional Arabic" w:cs="Traditional Arabic"/>
          <w:b/>
          <w:bCs/>
          <w:sz w:val="96"/>
          <w:szCs w:val="96"/>
          <w:rtl/>
          <w:lang w:bidi="ar-DZ"/>
        </w:rPr>
      </w:pPr>
      <w:r w:rsidRPr="00126B0C">
        <w:rPr>
          <w:rFonts w:ascii="Traditional Arabic" w:hAnsi="Traditional Arabic" w:cs="Traditional Arabic"/>
          <w:sz w:val="96"/>
          <w:szCs w:val="96"/>
          <w:rtl/>
        </w:rPr>
        <w:tab/>
      </w:r>
      <w:r w:rsidRPr="00126B0C">
        <w:rPr>
          <w:rFonts w:ascii="Traditional Arabic" w:hAnsi="Traditional Arabic" w:cs="Traditional Arabic"/>
          <w:b/>
          <w:bCs/>
          <w:sz w:val="96"/>
          <w:szCs w:val="96"/>
          <w:rtl/>
          <w:lang w:bidi="ar-DZ"/>
        </w:rPr>
        <w:t xml:space="preserve">المحاضرة </w:t>
      </w:r>
      <w:r w:rsidR="006A1C61">
        <w:rPr>
          <w:rFonts w:ascii="Traditional Arabic" w:hAnsi="Traditional Arabic" w:cs="Traditional Arabic" w:hint="cs"/>
          <w:b/>
          <w:bCs/>
          <w:sz w:val="96"/>
          <w:szCs w:val="96"/>
          <w:rtl/>
          <w:lang w:bidi="ar-DZ"/>
        </w:rPr>
        <w:t>الثالثة</w:t>
      </w:r>
      <w:r w:rsidRPr="00126B0C">
        <w:rPr>
          <w:rFonts w:ascii="Traditional Arabic" w:hAnsi="Traditional Arabic" w:cs="Traditional Arabic"/>
          <w:b/>
          <w:bCs/>
          <w:sz w:val="96"/>
          <w:szCs w:val="96"/>
          <w:rtl/>
          <w:lang w:bidi="ar-DZ"/>
        </w:rPr>
        <w:t>:</w:t>
      </w:r>
    </w:p>
    <w:p w:rsidR="00126B0C" w:rsidRPr="00126B0C" w:rsidRDefault="00126B0C" w:rsidP="00126B0C">
      <w:pPr>
        <w:spacing w:after="0" w:line="360" w:lineRule="auto"/>
        <w:jc w:val="center"/>
        <w:rPr>
          <w:rFonts w:ascii="Traditional Arabic" w:hAnsi="Traditional Arabic" w:cs="Traditional Arabic"/>
          <w:b/>
          <w:bCs/>
          <w:sz w:val="96"/>
          <w:szCs w:val="96"/>
          <w:rtl/>
          <w:lang w:bidi="ar-DZ"/>
        </w:rPr>
      </w:pPr>
      <w:r w:rsidRPr="00126B0C">
        <w:rPr>
          <w:rFonts w:ascii="Traditional Arabic" w:hAnsi="Traditional Arabic" w:cs="Traditional Arabic"/>
          <w:b/>
          <w:bCs/>
          <w:sz w:val="96"/>
          <w:szCs w:val="96"/>
          <w:rtl/>
          <w:lang w:bidi="ar-DZ"/>
        </w:rPr>
        <w:t xml:space="preserve"> أبعاد ومكونات الحكم الراشد </w:t>
      </w:r>
    </w:p>
    <w:p w:rsidR="00126B0C" w:rsidRDefault="00126B0C" w:rsidP="00126B0C">
      <w:pPr>
        <w:tabs>
          <w:tab w:val="left" w:pos="3399"/>
        </w:tabs>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26B0C" w:rsidRDefault="00126B0C" w:rsidP="00126B0C">
      <w:pPr>
        <w:bidi/>
        <w:spacing w:after="0" w:line="360" w:lineRule="auto"/>
        <w:rPr>
          <w:rFonts w:ascii="Traditional Arabic" w:hAnsi="Traditional Arabic" w:cs="Traditional Arabic"/>
          <w:sz w:val="32"/>
          <w:szCs w:val="32"/>
          <w:rtl/>
        </w:rPr>
      </w:pPr>
    </w:p>
    <w:p w:rsidR="0019418B" w:rsidRPr="00626B8A" w:rsidRDefault="00126B0C" w:rsidP="006A1C61">
      <w:pPr>
        <w:spacing w:after="0" w:line="360"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ا</w:t>
      </w:r>
      <w:r w:rsidR="0019418B" w:rsidRPr="00626B8A">
        <w:rPr>
          <w:rFonts w:ascii="Traditional Arabic" w:hAnsi="Traditional Arabic" w:cs="Traditional Arabic"/>
          <w:b/>
          <w:bCs/>
          <w:sz w:val="32"/>
          <w:szCs w:val="32"/>
          <w:rtl/>
          <w:lang w:bidi="ar-DZ"/>
        </w:rPr>
        <w:t xml:space="preserve">لمحاضرة </w:t>
      </w:r>
      <w:r w:rsidR="006A1C61">
        <w:rPr>
          <w:rFonts w:ascii="Traditional Arabic" w:hAnsi="Traditional Arabic" w:cs="Traditional Arabic" w:hint="cs"/>
          <w:b/>
          <w:bCs/>
          <w:sz w:val="32"/>
          <w:szCs w:val="32"/>
          <w:rtl/>
          <w:lang w:bidi="ar-DZ"/>
        </w:rPr>
        <w:t>الثالثة</w:t>
      </w:r>
      <w:r w:rsidR="0019418B" w:rsidRPr="00626B8A">
        <w:rPr>
          <w:rFonts w:ascii="Traditional Arabic" w:hAnsi="Traditional Arabic" w:cs="Traditional Arabic"/>
          <w:b/>
          <w:bCs/>
          <w:sz w:val="32"/>
          <w:szCs w:val="32"/>
          <w:rtl/>
          <w:lang w:bidi="ar-DZ"/>
        </w:rPr>
        <w:t xml:space="preserve">: أبعاد ومكونات الحكم الراشد </w:t>
      </w:r>
    </w:p>
    <w:p w:rsidR="0019418B" w:rsidRPr="00626B8A" w:rsidRDefault="0019418B" w:rsidP="0019418B">
      <w:pPr>
        <w:bidi/>
        <w:spacing w:after="0" w:line="360" w:lineRule="auto"/>
        <w:rPr>
          <w:rFonts w:ascii="Traditional Arabic" w:hAnsi="Traditional Arabic" w:cs="Traditional Arabic"/>
          <w:b/>
          <w:bCs/>
          <w:sz w:val="32"/>
          <w:szCs w:val="32"/>
          <w:rtl/>
          <w:lang w:bidi="ar-DZ"/>
        </w:rPr>
      </w:pPr>
      <w:r w:rsidRPr="00626B8A">
        <w:rPr>
          <w:rFonts w:ascii="Traditional Arabic" w:hAnsi="Traditional Arabic" w:cs="Traditional Arabic"/>
          <w:b/>
          <w:bCs/>
          <w:sz w:val="32"/>
          <w:szCs w:val="32"/>
          <w:rtl/>
          <w:lang w:bidi="ar-DZ"/>
        </w:rPr>
        <w:t>مقدمة:</w:t>
      </w:r>
    </w:p>
    <w:p w:rsidR="0019418B" w:rsidRPr="00626B8A" w:rsidRDefault="0019418B" w:rsidP="0019418B">
      <w:pPr>
        <w:bidi/>
        <w:spacing w:after="0" w:line="360" w:lineRule="auto"/>
        <w:rPr>
          <w:rFonts w:ascii="Traditional Arabic" w:hAnsi="Traditional Arabic" w:cs="Traditional Arabic"/>
          <w:sz w:val="32"/>
          <w:szCs w:val="32"/>
          <w:rtl/>
        </w:rPr>
      </w:pPr>
      <w:r w:rsidRPr="00626B8A">
        <w:rPr>
          <w:rFonts w:ascii="Traditional Arabic" w:hAnsi="Traditional Arabic" w:cs="Traditional Arabic"/>
          <w:sz w:val="32"/>
          <w:szCs w:val="32"/>
          <w:rtl/>
        </w:rPr>
        <w:t>من خلال المحاضرة السابقة والتي تضمنت العديد من التعاريف للحكم الراشد، وبالرغم من اختلافها غير أنها تتفق ضمنيا أن الهدف النهائي و الرئيسي لتطبيق الحكم الراشد هو تحقيق رفاهية و استقرار و أمن الأفراد و الموطنين،وهذا عبر مشاركتهم في مختلف القنوات  السياسية للمساهمة في تحسين نوعية حياتهم ورفاهيتهم،و يتم تطوير أفراد المجتمع عبر ثلاثة أبعاد أساسية تتفاعل فيما بينها وترتبط ارتباطا وثيقا لإنتاج الحكم الراشد.</w:t>
      </w:r>
    </w:p>
    <w:p w:rsidR="0019418B" w:rsidRPr="00626B8A" w:rsidRDefault="0019418B" w:rsidP="0019418B">
      <w:pPr>
        <w:bidi/>
        <w:spacing w:after="0" w:line="360" w:lineRule="auto"/>
        <w:rPr>
          <w:rFonts w:ascii="Traditional Arabic" w:hAnsi="Traditional Arabic" w:cs="Traditional Arabic"/>
          <w:b/>
          <w:bCs/>
          <w:sz w:val="32"/>
          <w:szCs w:val="32"/>
          <w:rtl/>
        </w:rPr>
      </w:pPr>
      <w:r w:rsidRPr="00626B8A">
        <w:rPr>
          <w:rFonts w:ascii="Traditional Arabic" w:hAnsi="Traditional Arabic" w:cs="Traditional Arabic"/>
          <w:b/>
          <w:bCs/>
          <w:sz w:val="32"/>
          <w:szCs w:val="32"/>
          <w:rtl/>
        </w:rPr>
        <w:t>1- أبعاد الحكم الراشد:</w:t>
      </w:r>
    </w:p>
    <w:p w:rsidR="0019418B" w:rsidRPr="00626B8A" w:rsidRDefault="0019418B" w:rsidP="0019418B">
      <w:pPr>
        <w:bidi/>
        <w:spacing w:after="0" w:line="360" w:lineRule="auto"/>
        <w:rPr>
          <w:rFonts w:ascii="Traditional Arabic" w:hAnsi="Traditional Arabic" w:cs="Traditional Arabic"/>
          <w:sz w:val="32"/>
          <w:szCs w:val="32"/>
          <w:rtl/>
        </w:rPr>
      </w:pPr>
      <w:r w:rsidRPr="00626B8A">
        <w:rPr>
          <w:rFonts w:ascii="Traditional Arabic" w:hAnsi="Traditional Arabic" w:cs="Traditional Arabic"/>
          <w:b/>
          <w:bCs/>
          <w:sz w:val="32"/>
          <w:szCs w:val="32"/>
          <w:rtl/>
        </w:rPr>
        <w:t>أ- البعد السياسي:</w:t>
      </w:r>
      <w:r w:rsidRPr="00626B8A">
        <w:rPr>
          <w:rFonts w:ascii="Traditional Arabic" w:hAnsi="Traditional Arabic" w:cs="Traditional Arabic"/>
          <w:sz w:val="32"/>
          <w:szCs w:val="32"/>
          <w:rtl/>
        </w:rPr>
        <w:t xml:space="preserve"> المرتبط بطبيعة السلطة السياسية وشرعية تمثيلها، و يكمن هذا البعد في ضرورة تفعيل الديمقراطية</w:t>
      </w:r>
      <w:r w:rsidRPr="00626B8A">
        <w:rPr>
          <w:rFonts w:ascii="Traditional Arabic" w:hAnsi="Traditional Arabic" w:cs="Traditional Arabic"/>
          <w:sz w:val="32"/>
          <w:szCs w:val="32"/>
          <w:lang w:val="en-US"/>
        </w:rPr>
        <w:t xml:space="preserve"> </w:t>
      </w:r>
      <w:r w:rsidRPr="00626B8A">
        <w:rPr>
          <w:rFonts w:ascii="Traditional Arabic" w:hAnsi="Traditional Arabic" w:cs="Traditional Arabic"/>
          <w:sz w:val="32"/>
          <w:szCs w:val="32"/>
          <w:rtl/>
        </w:rPr>
        <w:t>التي تعتبر شرطا في تجسيد الحكم الراشد، من خلال تنظيم انتخابات حرة و نزيهة مفتوحة لكل المواطنين، مع وجود سلطة مستقلة قادرة على تطبيق القانون، و هيئة برلمانية مسؤولة لها من الإمكانية ما تستطيع أن تحقق به نظاما إعلاميا يجعلها في اتصال مستمر مع المواطن.</w:t>
      </w:r>
    </w:p>
    <w:p w:rsidR="0019418B" w:rsidRPr="00626B8A" w:rsidRDefault="0019418B" w:rsidP="0019418B">
      <w:pPr>
        <w:bidi/>
        <w:spacing w:after="0" w:line="360" w:lineRule="auto"/>
        <w:rPr>
          <w:rFonts w:ascii="Traditional Arabic" w:hAnsi="Traditional Arabic" w:cs="Traditional Arabic"/>
          <w:sz w:val="32"/>
          <w:szCs w:val="32"/>
          <w:lang w:val="en-US"/>
        </w:rPr>
      </w:pPr>
      <w:r w:rsidRPr="00626B8A">
        <w:rPr>
          <w:rFonts w:ascii="Traditional Arabic" w:hAnsi="Traditional Arabic" w:cs="Traditional Arabic"/>
          <w:b/>
          <w:bCs/>
          <w:sz w:val="32"/>
          <w:szCs w:val="32"/>
          <w:rtl/>
        </w:rPr>
        <w:t>ب- البعد التقني:</w:t>
      </w:r>
      <w:r w:rsidRPr="00626B8A">
        <w:rPr>
          <w:rFonts w:ascii="Traditional Arabic" w:hAnsi="Traditional Arabic" w:cs="Traditional Arabic"/>
          <w:sz w:val="32"/>
          <w:szCs w:val="32"/>
          <w:rtl/>
        </w:rPr>
        <w:t xml:space="preserve"> المرتبط بعمل الإدارة العامة و مدى كفاءتها ،و تعتبر جوهر الرشادة التي تقوم على عنصرين الرشادة الإدارية و الوظيف العمومي، و هو ما يقتضي أن تكون الإدارة مستقلة عن السلطة السياسية و المالية، و يكون الموظفين لا يخضعون إلا لواجبات وظيفتهم، و يكون اختيارهم وفقا لمعيار الكفاءة.  </w:t>
      </w:r>
    </w:p>
    <w:p w:rsidR="0019418B" w:rsidRPr="00626B8A" w:rsidRDefault="0019418B" w:rsidP="0019418B">
      <w:pPr>
        <w:bidi/>
        <w:spacing w:after="0" w:line="360" w:lineRule="auto"/>
        <w:rPr>
          <w:rFonts w:ascii="Traditional Arabic" w:hAnsi="Traditional Arabic" w:cs="Traditional Arabic"/>
          <w:sz w:val="32"/>
          <w:szCs w:val="32"/>
          <w:lang w:val="en-US"/>
        </w:rPr>
      </w:pPr>
      <w:r w:rsidRPr="00626B8A">
        <w:rPr>
          <w:rFonts w:ascii="Traditional Arabic" w:hAnsi="Traditional Arabic" w:cs="Traditional Arabic"/>
          <w:b/>
          <w:bCs/>
          <w:sz w:val="32"/>
          <w:szCs w:val="32"/>
          <w:rtl/>
          <w:lang w:val="en-US"/>
        </w:rPr>
        <w:t>ج</w:t>
      </w:r>
      <w:r w:rsidRPr="00626B8A">
        <w:rPr>
          <w:rFonts w:ascii="Traditional Arabic" w:hAnsi="Traditional Arabic" w:cs="Traditional Arabic"/>
          <w:b/>
          <w:bCs/>
          <w:sz w:val="32"/>
          <w:szCs w:val="32"/>
          <w:rtl/>
        </w:rPr>
        <w:t>- البعد الاقتصادي والاجتماعي:</w:t>
      </w:r>
      <w:r w:rsidRPr="00626B8A">
        <w:rPr>
          <w:rFonts w:ascii="Traditional Arabic" w:hAnsi="Traditional Arabic" w:cs="Traditional Arabic"/>
          <w:sz w:val="32"/>
          <w:szCs w:val="32"/>
          <w:rtl/>
        </w:rPr>
        <w:t xml:space="preserve"> و الذي يتمثل في كشف أساليب اتخاذ القرار الاقتصادي للدولة و العلاقات الاقتصادية مع الدول الأخرى ذات العلاقة بتوزيع الإنتاج و السلع و الخدمات على أفراد المجتمع ،كما يرتبط هذا البعد بشقيه بطبيعة بنية المجتمع المدني ومدى استقلاليته عن الدولة من زاوية، وطبيعة السياسات العامة في المجالين الاقتصادي والاجتماعي وتأثيرها في المواطنين من حيث الفقر ونوعية الحياة من زاوية ثانية، وكذا علاقتها مع الاقتصاديات الخارجية والمجتمعات الأخرى من زاوية ثالثة.</w:t>
      </w:r>
      <w:r w:rsidRPr="00626B8A">
        <w:rPr>
          <w:rFonts w:ascii="Traditional Arabic" w:hAnsi="Traditional Arabic" w:cs="Traditional Arabic"/>
          <w:sz w:val="32"/>
          <w:szCs w:val="32"/>
          <w:vertAlign w:val="superscript"/>
          <w:rtl/>
          <w:lang w:bidi="ar-DZ"/>
        </w:rPr>
        <w:t xml:space="preserve"> </w:t>
      </w:r>
    </w:p>
    <w:p w:rsidR="0019418B" w:rsidRPr="00626B8A" w:rsidRDefault="0019418B" w:rsidP="0019418B">
      <w:pPr>
        <w:bidi/>
        <w:spacing w:after="0" w:line="360" w:lineRule="auto"/>
        <w:rPr>
          <w:rFonts w:ascii="Traditional Arabic" w:hAnsi="Traditional Arabic" w:cs="Traditional Arabic"/>
          <w:sz w:val="32"/>
          <w:szCs w:val="32"/>
          <w:rtl/>
        </w:rPr>
      </w:pPr>
      <w:r w:rsidRPr="00626B8A">
        <w:rPr>
          <w:rFonts w:ascii="Traditional Arabic" w:hAnsi="Traditional Arabic" w:cs="Traditional Arabic"/>
          <w:sz w:val="32"/>
          <w:szCs w:val="32"/>
          <w:rtl/>
        </w:rPr>
        <w:lastRenderedPageBreak/>
        <w:t>من خلال هذا  يتضح لنا أنه لا يمكن تصور إدارة عامة فاعلة من دون استقلالية عن نفوذ  رجال السياسة، كما أنه لا يمكن للإدارة السياسية وحدها من تحقيق إنجازات في السياسات العامة من دون وجود إدارة عامة فاعلة ، ولا تستقيم السياسات الاقتصادية والاجتماعية بغياب المشاركة والمحاسبة والشفافية، لذلك فإن الحكم الراشد هو الذي يتضمن حكما ديمقراطيا فعالا ويستند إلى المشاركة والمحاسبة والشفافية،  و بناءا على توفر أو عدم توفر مجموعة من المؤشرات التي تشتمل على هذه الأبعاد الثلاثة متكاملة فيما بينها ، يمكن قياس مدى صلاح و عقلانية الحكم داخل الدولة، و مدى مساهمة السلطة السياسية في توفير الأرضية المناسبة لتمتع الموطنين بمختلف حقوقهم و ضمانة حرياتهم.</w:t>
      </w:r>
    </w:p>
    <w:p w:rsidR="0019418B" w:rsidRPr="00626B8A" w:rsidRDefault="0019418B" w:rsidP="0019418B">
      <w:pPr>
        <w:bidi/>
        <w:spacing w:after="0" w:line="360" w:lineRule="auto"/>
        <w:rPr>
          <w:rFonts w:ascii="Traditional Arabic" w:hAnsi="Traditional Arabic" w:cs="Traditional Arabic"/>
          <w:b/>
          <w:bCs/>
          <w:sz w:val="32"/>
          <w:szCs w:val="32"/>
          <w:rtl/>
        </w:rPr>
      </w:pPr>
      <w:r w:rsidRPr="00626B8A">
        <w:rPr>
          <w:rFonts w:ascii="Traditional Arabic" w:hAnsi="Traditional Arabic" w:cs="Traditional Arabic"/>
          <w:b/>
          <w:bCs/>
          <w:sz w:val="32"/>
          <w:szCs w:val="32"/>
          <w:rtl/>
        </w:rPr>
        <w:t xml:space="preserve">2- </w:t>
      </w:r>
      <w:r w:rsidRPr="00626B8A">
        <w:rPr>
          <w:rFonts w:ascii="Traditional Arabic" w:hAnsi="Traditional Arabic" w:cs="Traditional Arabic"/>
          <w:b/>
          <w:bCs/>
          <w:sz w:val="32"/>
          <w:szCs w:val="32"/>
          <w:rtl/>
          <w:lang w:bidi="ar-DZ"/>
        </w:rPr>
        <w:t>المكونات الأساسية للحكم الراشد:</w:t>
      </w:r>
    </w:p>
    <w:p w:rsidR="0019418B" w:rsidRPr="00626B8A" w:rsidRDefault="0019418B" w:rsidP="0019418B">
      <w:pPr>
        <w:bidi/>
        <w:spacing w:after="0" w:line="360" w:lineRule="auto"/>
        <w:rPr>
          <w:rFonts w:ascii="Traditional Arabic" w:hAnsi="Traditional Arabic" w:cs="Traditional Arabic"/>
          <w:sz w:val="32"/>
          <w:szCs w:val="32"/>
          <w:rtl/>
        </w:rPr>
      </w:pPr>
      <w:r w:rsidRPr="00626B8A">
        <w:rPr>
          <w:rFonts w:ascii="Traditional Arabic" w:hAnsi="Traditional Arabic" w:cs="Traditional Arabic"/>
          <w:b/>
          <w:bCs/>
          <w:sz w:val="32"/>
          <w:szCs w:val="32"/>
          <w:rtl/>
          <w:lang w:bidi="ar-DZ"/>
        </w:rPr>
        <w:t>1- إحلال الديمقراطية</w:t>
      </w:r>
      <w:r w:rsidRPr="00626B8A">
        <w:rPr>
          <w:rFonts w:ascii="Traditional Arabic" w:hAnsi="Traditional Arabic" w:cs="Traditional Arabic"/>
          <w:sz w:val="32"/>
          <w:szCs w:val="32"/>
          <w:rtl/>
          <w:lang w:bidi="ar-DZ"/>
        </w:rPr>
        <w:t xml:space="preserve">: </w:t>
      </w:r>
      <w:r w:rsidRPr="00626B8A">
        <w:rPr>
          <w:rFonts w:ascii="Traditional Arabic" w:hAnsi="Traditional Arabic" w:cs="Traditional Arabic"/>
          <w:sz w:val="32"/>
          <w:szCs w:val="32"/>
          <w:rtl/>
        </w:rPr>
        <w:t>لكي يكون الحكم الراشد مقبولا إنسانيا و اجتماعيا عليه أن يرسم لنفسه كهدف أساسي تقوية التنمية الديمقراطية، كونه لا يستطيع أن يتجسد في جو تخلو فيه المبادئ الديمقراطية، وفي المقابل فإن احترام المبادئ الديمقراطية يعتبر شرطا أساسيا لتطبيق الرشاد ة، ومن هنا تكون المشروعية الديمقراطية الممنوحة للحاكم أو القيادة و مشاركة المواطنين في عملية اتخاذ القرارات هي التي تؤسس الفعالية التي تعتبر من العناصر الهامة للحكم الراشد و لسياسة و إستراتيجيات التنمية، أي أن هناك علاقة ديناميكية بين الحكم الراشد و الديمقراطية و التنمية الاجتماعية و الإقتصادية.</w:t>
      </w:r>
    </w:p>
    <w:p w:rsidR="0019418B" w:rsidRPr="00626B8A" w:rsidRDefault="0019418B" w:rsidP="0019418B">
      <w:pPr>
        <w:bidi/>
        <w:spacing w:after="0" w:line="360" w:lineRule="auto"/>
        <w:rPr>
          <w:rFonts w:ascii="Traditional Arabic" w:hAnsi="Traditional Arabic" w:cs="Traditional Arabic"/>
          <w:sz w:val="32"/>
          <w:szCs w:val="32"/>
          <w:rtl/>
          <w:lang w:bidi="ar-DZ"/>
        </w:rPr>
      </w:pPr>
      <w:r w:rsidRPr="00626B8A">
        <w:rPr>
          <w:rFonts w:ascii="Traditional Arabic" w:hAnsi="Traditional Arabic" w:cs="Traditional Arabic"/>
          <w:b/>
          <w:bCs/>
          <w:sz w:val="32"/>
          <w:szCs w:val="32"/>
          <w:rtl/>
        </w:rPr>
        <w:t>2- الأنظمة الانتحابية:</w:t>
      </w:r>
      <w:r w:rsidRPr="00626B8A">
        <w:rPr>
          <w:rFonts w:ascii="Traditional Arabic" w:eastAsia="Times New Roman" w:hAnsi="Traditional Arabic" w:cs="Traditional Arabic"/>
          <w:b/>
          <w:bCs/>
          <w:color w:val="666666"/>
          <w:sz w:val="32"/>
          <w:szCs w:val="32"/>
          <w:rtl/>
        </w:rPr>
        <w:t xml:space="preserve"> </w:t>
      </w:r>
      <w:r w:rsidRPr="00626B8A">
        <w:rPr>
          <w:rFonts w:ascii="Traditional Arabic" w:hAnsi="Traditional Arabic" w:cs="Traditional Arabic"/>
          <w:sz w:val="32"/>
          <w:szCs w:val="32"/>
          <w:rtl/>
        </w:rPr>
        <w:t>فالانتخابات الحرة و النزيهة تقوي الممارسة الديمقراطية و تضمن عدم احتكار السلطة و إمكانية تجديد شكل النظام دوريا، ويكون ذلك من خلال استحداث هيئات مستقلة لتنظيم ومراقبة الانتخابات.</w:t>
      </w:r>
    </w:p>
    <w:p w:rsidR="0019418B" w:rsidRPr="00626B8A" w:rsidRDefault="0019418B" w:rsidP="0019418B">
      <w:pPr>
        <w:bidi/>
        <w:spacing w:after="0" w:line="360" w:lineRule="auto"/>
        <w:rPr>
          <w:rFonts w:ascii="Traditional Arabic" w:eastAsia="Calibri" w:hAnsi="Traditional Arabic" w:cs="Traditional Arabic"/>
          <w:sz w:val="32"/>
          <w:szCs w:val="32"/>
          <w:rtl/>
        </w:rPr>
      </w:pPr>
      <w:r w:rsidRPr="00626B8A">
        <w:rPr>
          <w:rFonts w:ascii="Traditional Arabic" w:hAnsi="Traditional Arabic" w:cs="Traditional Arabic"/>
          <w:b/>
          <w:bCs/>
          <w:sz w:val="32"/>
          <w:szCs w:val="32"/>
          <w:rtl/>
          <w:lang w:bidi="ar-DZ"/>
        </w:rPr>
        <w:t xml:space="preserve"> 3- اللامركزية:</w:t>
      </w:r>
      <w:r w:rsidRPr="00626B8A">
        <w:rPr>
          <w:rFonts w:ascii="Traditional Arabic" w:eastAsia="Times New Roman" w:hAnsi="Traditional Arabic" w:cs="Traditional Arabic"/>
          <w:sz w:val="32"/>
          <w:szCs w:val="32"/>
          <w:rtl/>
          <w:lang w:val="en-US"/>
        </w:rPr>
        <w:t xml:space="preserve"> </w:t>
      </w:r>
      <w:r w:rsidRPr="00626B8A">
        <w:rPr>
          <w:rFonts w:ascii="Traditional Arabic" w:eastAsia="Calibri" w:hAnsi="Traditional Arabic" w:cs="Traditional Arabic"/>
          <w:sz w:val="32"/>
          <w:szCs w:val="32"/>
          <w:rtl/>
        </w:rPr>
        <w:t xml:space="preserve"> </w:t>
      </w:r>
      <w:r w:rsidRPr="00626B8A">
        <w:rPr>
          <w:rFonts w:ascii="Traditional Arabic" w:hAnsi="Traditional Arabic" w:cs="Traditional Arabic"/>
          <w:sz w:val="32"/>
          <w:szCs w:val="32"/>
          <w:rtl/>
        </w:rPr>
        <w:t xml:space="preserve">ونعني بذلك قيام سلطات </w:t>
      </w:r>
      <w:r w:rsidRPr="00626B8A">
        <w:rPr>
          <w:rFonts w:ascii="Traditional Arabic" w:eastAsia="Calibri" w:hAnsi="Traditional Arabic" w:cs="Traditional Arabic"/>
          <w:sz w:val="32"/>
          <w:szCs w:val="32"/>
          <w:rtl/>
        </w:rPr>
        <w:t>الدولة بتفويض صلاحياتها وسلطاتها لإدارات غير مركزية (محلية) وبمشاركة واسعة من قبل أفراد المجتمع</w:t>
      </w:r>
      <w:r w:rsidRPr="00626B8A">
        <w:rPr>
          <w:rFonts w:ascii="Traditional Arabic" w:hAnsi="Traditional Arabic" w:cs="Traditional Arabic"/>
          <w:sz w:val="32"/>
          <w:szCs w:val="32"/>
          <w:rtl/>
        </w:rPr>
        <w:t xml:space="preserve">،وبذلك </w:t>
      </w:r>
    </w:p>
    <w:p w:rsidR="0019418B" w:rsidRPr="00626B8A" w:rsidRDefault="0019418B" w:rsidP="0019418B">
      <w:pPr>
        <w:tabs>
          <w:tab w:val="num" w:pos="71"/>
          <w:tab w:val="left" w:pos="2326"/>
        </w:tabs>
        <w:bidi/>
        <w:spacing w:after="0" w:line="360" w:lineRule="auto"/>
        <w:rPr>
          <w:rFonts w:ascii="Traditional Arabic" w:eastAsia="Calibri" w:hAnsi="Traditional Arabic" w:cs="Traditional Arabic"/>
          <w:sz w:val="32"/>
          <w:szCs w:val="32"/>
          <w:rtl/>
        </w:rPr>
      </w:pPr>
      <w:r w:rsidRPr="00626B8A">
        <w:rPr>
          <w:rFonts w:ascii="Traditional Arabic" w:eastAsia="Calibri" w:hAnsi="Traditional Arabic" w:cs="Traditional Arabic"/>
          <w:sz w:val="32"/>
          <w:szCs w:val="32"/>
          <w:rtl/>
        </w:rPr>
        <w:lastRenderedPageBreak/>
        <w:t>يشعر الفرد بأنه هو صاحب القرار ويعتمد على نفسه من أجل تحقيق الذات من جهة، وأنه تحت المراقبة الشعبية من جهة أخرى</w:t>
      </w:r>
      <w:r w:rsidRPr="00626B8A">
        <w:rPr>
          <w:rFonts w:ascii="Traditional Arabic" w:hAnsi="Traditional Arabic" w:cs="Traditional Arabic"/>
          <w:sz w:val="32"/>
          <w:szCs w:val="32"/>
          <w:rtl/>
        </w:rPr>
        <w:t>.</w:t>
      </w:r>
      <w:r w:rsidRPr="00626B8A">
        <w:rPr>
          <w:rFonts w:ascii="Traditional Arabic" w:eastAsia="Calibri" w:hAnsi="Traditional Arabic" w:cs="Traditional Arabic"/>
          <w:sz w:val="32"/>
          <w:szCs w:val="32"/>
          <w:rtl/>
        </w:rPr>
        <w:t xml:space="preserve"> </w:t>
      </w:r>
    </w:p>
    <w:p w:rsidR="0019418B" w:rsidRPr="00626B8A" w:rsidRDefault="0019418B" w:rsidP="0019418B">
      <w:pPr>
        <w:bidi/>
        <w:spacing w:after="0" w:line="360" w:lineRule="auto"/>
        <w:outlineLvl w:val="2"/>
        <w:rPr>
          <w:rFonts w:ascii="Traditional Arabic" w:eastAsia="Times New Roman" w:hAnsi="Traditional Arabic" w:cs="Traditional Arabic"/>
          <w:color w:val="000000" w:themeColor="text1"/>
          <w:sz w:val="32"/>
          <w:szCs w:val="32"/>
        </w:rPr>
      </w:pPr>
      <w:r w:rsidRPr="00626B8A">
        <w:rPr>
          <w:rFonts w:ascii="Traditional Arabic" w:hAnsi="Traditional Arabic" w:cs="Traditional Arabic"/>
          <w:b/>
          <w:bCs/>
          <w:sz w:val="32"/>
          <w:szCs w:val="32"/>
          <w:rtl/>
        </w:rPr>
        <w:t>4</w:t>
      </w:r>
      <w:r w:rsidRPr="00626B8A">
        <w:rPr>
          <w:rFonts w:ascii="Traditional Arabic" w:hAnsi="Traditional Arabic" w:cs="Traditional Arabic"/>
          <w:b/>
          <w:bCs/>
          <w:sz w:val="32"/>
          <w:szCs w:val="32"/>
          <w:rtl/>
          <w:lang w:bidi="ar-DZ"/>
        </w:rPr>
        <w:t xml:space="preserve">-  نظام الحكم الدستوري والحقوق القانونية: </w:t>
      </w:r>
      <w:r w:rsidRPr="00626B8A">
        <w:rPr>
          <w:rFonts w:ascii="Traditional Arabic" w:eastAsia="Times New Roman" w:hAnsi="Traditional Arabic" w:cs="Traditional Arabic"/>
          <w:color w:val="000000" w:themeColor="text1"/>
          <w:sz w:val="32"/>
          <w:szCs w:val="32"/>
          <w:rtl/>
        </w:rPr>
        <w:t>باعتبار أن الدستور هو عماد قوانين الدولة، فيجب على صناع الدساتير أن يحرصوا على بناء دستوري يوافق ما ينشده المجتمع و منسجما مع المواثيق و الاتفاقيات الدولية الناظمة لحقوق الإنسان و حرياته الأساسية،و أن تكون السيادة للقانون داخل الدولة و ضمان العدل، و الحقوق القانونية.</w:t>
      </w:r>
    </w:p>
    <w:p w:rsidR="00702EFA" w:rsidRDefault="00702EFA" w:rsidP="00702EFA">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6A1C61">
      <w:pPr>
        <w:spacing w:after="0" w:line="360" w:lineRule="auto"/>
        <w:jc w:val="center"/>
        <w:rPr>
          <w:rFonts w:ascii="Traditional Arabic" w:hAnsi="Traditional Arabic" w:cs="Traditional Arabic"/>
          <w:b/>
          <w:bCs/>
          <w:sz w:val="96"/>
          <w:szCs w:val="96"/>
          <w:rtl/>
          <w:lang w:bidi="ar-DZ"/>
        </w:rPr>
      </w:pPr>
      <w:r w:rsidRPr="00126B0C">
        <w:rPr>
          <w:rFonts w:ascii="Traditional Arabic" w:hAnsi="Traditional Arabic" w:cs="Traditional Arabic"/>
          <w:sz w:val="72"/>
          <w:szCs w:val="72"/>
          <w:rtl/>
          <w:lang w:bidi="ar-DZ"/>
        </w:rPr>
        <w:tab/>
      </w:r>
      <w:r w:rsidRPr="00126B0C">
        <w:rPr>
          <w:rFonts w:ascii="Traditional Arabic" w:hAnsi="Traditional Arabic" w:cs="Traditional Arabic"/>
          <w:b/>
          <w:bCs/>
          <w:sz w:val="96"/>
          <w:szCs w:val="96"/>
          <w:rtl/>
          <w:lang w:bidi="ar-DZ"/>
        </w:rPr>
        <w:t xml:space="preserve">المحاضرة </w:t>
      </w:r>
      <w:r w:rsidR="006A1C61">
        <w:rPr>
          <w:rFonts w:ascii="Traditional Arabic" w:hAnsi="Traditional Arabic" w:cs="Traditional Arabic" w:hint="cs"/>
          <w:b/>
          <w:bCs/>
          <w:sz w:val="96"/>
          <w:szCs w:val="96"/>
          <w:rtl/>
          <w:lang w:bidi="ar-DZ"/>
        </w:rPr>
        <w:t>الرابعة</w:t>
      </w:r>
      <w:r w:rsidRPr="00126B0C">
        <w:rPr>
          <w:rFonts w:ascii="Traditional Arabic" w:hAnsi="Traditional Arabic" w:cs="Traditional Arabic"/>
          <w:b/>
          <w:bCs/>
          <w:sz w:val="96"/>
          <w:szCs w:val="96"/>
          <w:rtl/>
          <w:lang w:bidi="ar-DZ"/>
        </w:rPr>
        <w:t xml:space="preserve">: </w:t>
      </w:r>
    </w:p>
    <w:p w:rsidR="00126B0C" w:rsidRPr="00126B0C" w:rsidRDefault="00126B0C" w:rsidP="00126B0C">
      <w:pPr>
        <w:spacing w:after="0" w:line="360" w:lineRule="auto"/>
        <w:jc w:val="center"/>
        <w:rPr>
          <w:rFonts w:ascii="Traditional Arabic" w:hAnsi="Traditional Arabic" w:cs="Traditional Arabic"/>
          <w:b/>
          <w:bCs/>
          <w:sz w:val="96"/>
          <w:szCs w:val="96"/>
          <w:rtl/>
          <w:lang w:bidi="ar-DZ"/>
        </w:rPr>
      </w:pPr>
      <w:r w:rsidRPr="00126B0C">
        <w:rPr>
          <w:rFonts w:ascii="Traditional Arabic" w:hAnsi="Traditional Arabic" w:cs="Traditional Arabic"/>
          <w:b/>
          <w:bCs/>
          <w:sz w:val="96"/>
          <w:szCs w:val="96"/>
          <w:rtl/>
          <w:lang w:bidi="ar-DZ"/>
        </w:rPr>
        <w:t>مبادئ وقواعد الحكم الراشد</w:t>
      </w:r>
    </w:p>
    <w:p w:rsidR="00126B0C" w:rsidRDefault="00126B0C" w:rsidP="00126B0C">
      <w:pPr>
        <w:tabs>
          <w:tab w:val="left" w:pos="3744"/>
        </w:tabs>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26B0C" w:rsidRDefault="00126B0C" w:rsidP="00126B0C">
      <w:pPr>
        <w:bidi/>
        <w:rPr>
          <w:rFonts w:ascii="Traditional Arabic" w:hAnsi="Traditional Arabic" w:cs="Traditional Arabic"/>
          <w:sz w:val="28"/>
          <w:szCs w:val="28"/>
          <w:rtl/>
          <w:lang w:bidi="ar-DZ"/>
        </w:rPr>
      </w:pPr>
    </w:p>
    <w:p w:rsidR="0019418B" w:rsidRPr="00F4201D" w:rsidRDefault="00126B0C" w:rsidP="006A1C61">
      <w:pPr>
        <w:spacing w:after="0" w:line="360"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ال</w:t>
      </w:r>
      <w:r w:rsidR="0019418B" w:rsidRPr="00F4201D">
        <w:rPr>
          <w:rFonts w:ascii="Traditional Arabic" w:hAnsi="Traditional Arabic" w:cs="Traditional Arabic"/>
          <w:b/>
          <w:bCs/>
          <w:sz w:val="32"/>
          <w:szCs w:val="32"/>
          <w:rtl/>
          <w:lang w:bidi="ar-DZ"/>
        </w:rPr>
        <w:t xml:space="preserve">محاضرة </w:t>
      </w:r>
      <w:r w:rsidR="006A1C61">
        <w:rPr>
          <w:rFonts w:ascii="Traditional Arabic" w:hAnsi="Traditional Arabic" w:cs="Traditional Arabic" w:hint="cs"/>
          <w:b/>
          <w:bCs/>
          <w:sz w:val="32"/>
          <w:szCs w:val="32"/>
          <w:rtl/>
          <w:lang w:bidi="ar-DZ"/>
        </w:rPr>
        <w:t>الرابعة</w:t>
      </w:r>
      <w:r w:rsidR="0019418B" w:rsidRPr="00F4201D">
        <w:rPr>
          <w:rFonts w:ascii="Traditional Arabic" w:hAnsi="Traditional Arabic" w:cs="Traditional Arabic"/>
          <w:b/>
          <w:bCs/>
          <w:sz w:val="32"/>
          <w:szCs w:val="32"/>
          <w:rtl/>
          <w:lang w:bidi="ar-DZ"/>
        </w:rPr>
        <w:t>: مبادئ وقواعد الحكم الراشد:</w:t>
      </w:r>
    </w:p>
    <w:p w:rsidR="0019418B" w:rsidRPr="00F4201D" w:rsidRDefault="0019418B" w:rsidP="0019418B">
      <w:pPr>
        <w:spacing w:after="0" w:line="360" w:lineRule="auto"/>
        <w:jc w:val="right"/>
        <w:rPr>
          <w:rFonts w:ascii="Traditional Arabic" w:hAnsi="Traditional Arabic" w:cs="Traditional Arabic"/>
          <w:sz w:val="32"/>
          <w:szCs w:val="32"/>
          <w:rtl/>
          <w:lang w:bidi="ar-DZ"/>
        </w:rPr>
      </w:pPr>
      <w:r w:rsidRPr="00F4201D">
        <w:rPr>
          <w:rFonts w:ascii="Traditional Arabic" w:hAnsi="Traditional Arabic" w:cs="Traditional Arabic"/>
          <w:b/>
          <w:bCs/>
          <w:sz w:val="32"/>
          <w:szCs w:val="32"/>
          <w:rtl/>
          <w:lang w:bidi="ar-DZ"/>
        </w:rPr>
        <w:t xml:space="preserve">مقدمة: </w:t>
      </w:r>
    </w:p>
    <w:p w:rsidR="0019418B" w:rsidRPr="00F4201D" w:rsidRDefault="0019418B" w:rsidP="0019418B">
      <w:pPr>
        <w:bidi/>
        <w:spacing w:after="0" w:line="360" w:lineRule="auto"/>
        <w:rPr>
          <w:rFonts w:ascii="Traditional Arabic" w:hAnsi="Traditional Arabic" w:cs="Traditional Arabic"/>
          <w:sz w:val="32"/>
          <w:szCs w:val="32"/>
          <w:rtl/>
          <w:lang w:bidi="ar-DZ"/>
        </w:rPr>
      </w:pPr>
      <w:r w:rsidRPr="00F4201D">
        <w:rPr>
          <w:rFonts w:ascii="Traditional Arabic" w:hAnsi="Traditional Arabic" w:cs="Traditional Arabic"/>
          <w:sz w:val="32"/>
          <w:szCs w:val="32"/>
          <w:rtl/>
        </w:rPr>
        <w:t>إن الحديث عن تعريف الحكم الراشد يعني الأخذ بعين الاعتبار تاريخ المجتمع ،قيمه ، تقاليده ...الخ ، وهذا ما يدعم القول بأنه ليس مرتبط بمعيار أتوماتيكي بمعنى هناك اختلاف في التطبيق و الخصائص باختلاف المجتمعات فضلا عن أن هناك سياسات للحكم الراشد أفضل من الأخرى،لذلك</w:t>
      </w:r>
      <w:r w:rsidRPr="00F4201D">
        <w:rPr>
          <w:rFonts w:ascii="Traditional Arabic" w:hAnsi="Traditional Arabic" w:cs="Traditional Arabic"/>
          <w:sz w:val="32"/>
          <w:szCs w:val="32"/>
          <w:rtl/>
          <w:lang w:bidi="ar-DZ"/>
        </w:rPr>
        <w:t xml:space="preserve"> تعددت التعاريف وبالتالي تعددت المبادئ والمقومات ،لكن سنحاول أن نلخص تلك المبادئ والقواعد في النقاط التالية:</w:t>
      </w:r>
    </w:p>
    <w:p w:rsidR="0019418B" w:rsidRPr="00F4201D" w:rsidRDefault="0019418B" w:rsidP="0019418B">
      <w:pPr>
        <w:bidi/>
        <w:spacing w:after="0" w:line="360" w:lineRule="auto"/>
        <w:rPr>
          <w:rFonts w:ascii="Traditional Arabic" w:hAnsi="Traditional Arabic" w:cs="Traditional Arabic"/>
          <w:color w:val="000000"/>
          <w:sz w:val="32"/>
          <w:szCs w:val="32"/>
          <w:rtl/>
        </w:rPr>
      </w:pPr>
      <w:r w:rsidRPr="00F4201D">
        <w:rPr>
          <w:rFonts w:ascii="Traditional Arabic" w:hAnsi="Traditional Arabic" w:cs="Traditional Arabic"/>
          <w:b/>
          <w:bCs/>
          <w:sz w:val="32"/>
          <w:szCs w:val="32"/>
          <w:rtl/>
          <w:lang w:bidi="ar-DZ"/>
        </w:rPr>
        <w:t>1- الفصل بين السلطات:</w:t>
      </w:r>
      <w:r w:rsidRPr="00F4201D">
        <w:rPr>
          <w:rFonts w:ascii="Traditional Arabic" w:hAnsi="Traditional Arabic" w:cs="Traditional Arabic"/>
          <w:sz w:val="32"/>
          <w:szCs w:val="32"/>
          <w:rtl/>
          <w:lang w:bidi="ar-DZ"/>
        </w:rPr>
        <w:t xml:space="preserve">  </w:t>
      </w:r>
      <w:r w:rsidRPr="00F4201D">
        <w:rPr>
          <w:rFonts w:ascii="Traditional Arabic" w:hAnsi="Traditional Arabic" w:cs="Traditional Arabic"/>
          <w:color w:val="000000"/>
          <w:sz w:val="32"/>
          <w:szCs w:val="32"/>
          <w:rtl/>
        </w:rPr>
        <w:t>هو أحد المبادئ الدستورية الأساسية التي يقوم عليها الحكم الراشد. وقد ارتبط هذا المبدأ باسم الفيلسوف السياسي الفرنسي "مونتيسكيو"(</w:t>
      </w:r>
      <w:r w:rsidRPr="00F4201D">
        <w:rPr>
          <w:rFonts w:ascii="Traditional Arabic" w:hAnsi="Traditional Arabic" w:cs="Traditional Arabic"/>
          <w:b/>
          <w:bCs/>
          <w:color w:val="000000" w:themeColor="text1"/>
          <w:sz w:val="32"/>
          <w:szCs w:val="32"/>
        </w:rPr>
        <w:t>Montesquieu </w:t>
      </w:r>
      <w:r w:rsidRPr="00F4201D">
        <w:rPr>
          <w:rFonts w:ascii="Traditional Arabic" w:hAnsi="Traditional Arabic" w:cs="Traditional Arabic"/>
          <w:b/>
          <w:bCs/>
          <w:color w:val="000000" w:themeColor="text1"/>
          <w:sz w:val="32"/>
          <w:szCs w:val="32"/>
          <w:rtl/>
        </w:rPr>
        <w:t xml:space="preserve">: </w:t>
      </w:r>
      <w:hyperlink r:id="rId9" w:tooltip="18 يناير" w:history="1">
        <w:r w:rsidRPr="00F4201D">
          <w:rPr>
            <w:rStyle w:val="Lienhypertexte"/>
            <w:rFonts w:ascii="Traditional Arabic" w:hAnsi="Traditional Arabic" w:cs="Traditional Arabic"/>
            <w:b/>
            <w:bCs/>
            <w:color w:val="000000" w:themeColor="text1"/>
            <w:sz w:val="32"/>
            <w:szCs w:val="32"/>
            <w:rtl/>
          </w:rPr>
          <w:t>18 يناير</w:t>
        </w:r>
      </w:hyperlink>
      <w:r w:rsidRPr="00F4201D">
        <w:rPr>
          <w:rFonts w:ascii="Traditional Arabic" w:hAnsi="Traditional Arabic" w:cs="Traditional Arabic"/>
          <w:b/>
          <w:bCs/>
          <w:color w:val="000000" w:themeColor="text1"/>
          <w:sz w:val="32"/>
          <w:szCs w:val="32"/>
          <w:rtl/>
        </w:rPr>
        <w:t xml:space="preserve"> </w:t>
      </w:r>
      <w:hyperlink r:id="rId10" w:tooltip="1689" w:history="1">
        <w:r w:rsidRPr="00F4201D">
          <w:rPr>
            <w:rStyle w:val="Lienhypertexte"/>
            <w:rFonts w:ascii="Traditional Arabic" w:hAnsi="Traditional Arabic" w:cs="Traditional Arabic"/>
            <w:b/>
            <w:bCs/>
            <w:color w:val="000000" w:themeColor="text1"/>
            <w:sz w:val="32"/>
            <w:szCs w:val="32"/>
            <w:rtl/>
          </w:rPr>
          <w:t>1689</w:t>
        </w:r>
      </w:hyperlink>
      <w:r w:rsidRPr="00F4201D">
        <w:rPr>
          <w:rFonts w:ascii="Traditional Arabic" w:hAnsi="Traditional Arabic" w:cs="Traditional Arabic"/>
          <w:b/>
          <w:bCs/>
          <w:color w:val="000000" w:themeColor="text1"/>
          <w:sz w:val="32"/>
          <w:szCs w:val="32"/>
          <w:rtl/>
        </w:rPr>
        <w:t xml:space="preserve"> - </w:t>
      </w:r>
      <w:hyperlink r:id="rId11" w:tooltip="10 فبراير" w:history="1">
        <w:r w:rsidRPr="00F4201D">
          <w:rPr>
            <w:rStyle w:val="Lienhypertexte"/>
            <w:rFonts w:ascii="Traditional Arabic" w:hAnsi="Traditional Arabic" w:cs="Traditional Arabic"/>
            <w:b/>
            <w:bCs/>
            <w:color w:val="000000" w:themeColor="text1"/>
            <w:sz w:val="32"/>
            <w:szCs w:val="32"/>
            <w:rtl/>
          </w:rPr>
          <w:t>10 فبراير</w:t>
        </w:r>
      </w:hyperlink>
      <w:r w:rsidRPr="00F4201D">
        <w:rPr>
          <w:rFonts w:ascii="Traditional Arabic" w:hAnsi="Traditional Arabic" w:cs="Traditional Arabic"/>
          <w:b/>
          <w:bCs/>
          <w:color w:val="000000" w:themeColor="text1"/>
          <w:sz w:val="32"/>
          <w:szCs w:val="32"/>
          <w:rtl/>
        </w:rPr>
        <w:t xml:space="preserve"> </w:t>
      </w:r>
      <w:hyperlink r:id="rId12" w:tooltip="1755" w:history="1">
        <w:r w:rsidRPr="00F4201D">
          <w:rPr>
            <w:rStyle w:val="Lienhypertexte"/>
            <w:rFonts w:ascii="Traditional Arabic" w:hAnsi="Traditional Arabic" w:cs="Traditional Arabic"/>
            <w:b/>
            <w:bCs/>
            <w:color w:val="000000" w:themeColor="text1"/>
            <w:sz w:val="32"/>
            <w:szCs w:val="32"/>
            <w:rtl/>
          </w:rPr>
          <w:t>1755</w:t>
        </w:r>
      </w:hyperlink>
      <w:r w:rsidRPr="00F4201D">
        <w:rPr>
          <w:rFonts w:ascii="Traditional Arabic" w:hAnsi="Traditional Arabic" w:cs="Traditional Arabic"/>
          <w:b/>
          <w:bCs/>
          <w:color w:val="000000" w:themeColor="text1"/>
          <w:sz w:val="32"/>
          <w:szCs w:val="32"/>
          <w:rtl/>
        </w:rPr>
        <w:t xml:space="preserve">)، </w:t>
      </w:r>
      <w:hyperlink r:id="rId13" w:tooltip="فلسفة" w:history="1">
        <w:r w:rsidRPr="00F4201D">
          <w:rPr>
            <w:rStyle w:val="Lienhypertexte"/>
            <w:rFonts w:ascii="Traditional Arabic" w:hAnsi="Traditional Arabic" w:cs="Traditional Arabic"/>
            <w:b/>
            <w:bCs/>
            <w:color w:val="000000" w:themeColor="text1"/>
            <w:sz w:val="32"/>
            <w:szCs w:val="32"/>
            <w:rtl/>
          </w:rPr>
          <w:t>فيلسوف</w:t>
        </w:r>
      </w:hyperlink>
      <w:r w:rsidRPr="00F4201D">
        <w:rPr>
          <w:rFonts w:ascii="Traditional Arabic" w:hAnsi="Traditional Arabic" w:cs="Traditional Arabic"/>
          <w:b/>
          <w:bCs/>
          <w:color w:val="000000" w:themeColor="text1"/>
          <w:sz w:val="32"/>
          <w:szCs w:val="32"/>
          <w:rtl/>
        </w:rPr>
        <w:t xml:space="preserve"> </w:t>
      </w:r>
      <w:hyperlink r:id="rId14" w:tooltip="فرنسا" w:history="1">
        <w:r w:rsidRPr="00F4201D">
          <w:rPr>
            <w:rStyle w:val="Lienhypertexte"/>
            <w:rFonts w:ascii="Traditional Arabic" w:hAnsi="Traditional Arabic" w:cs="Traditional Arabic"/>
            <w:b/>
            <w:bCs/>
            <w:color w:val="000000" w:themeColor="text1"/>
            <w:sz w:val="32"/>
            <w:szCs w:val="32"/>
            <w:rtl/>
          </w:rPr>
          <w:t>فرنسي</w:t>
        </w:r>
      </w:hyperlink>
      <w:r w:rsidRPr="00F4201D">
        <w:rPr>
          <w:rFonts w:ascii="Traditional Arabic" w:hAnsi="Traditional Arabic" w:cs="Traditional Arabic"/>
          <w:b/>
          <w:bCs/>
          <w:color w:val="000000" w:themeColor="text1"/>
          <w:sz w:val="32"/>
          <w:szCs w:val="32"/>
          <w:rtl/>
        </w:rPr>
        <w:t xml:space="preserve"> صاحب نظرية </w:t>
      </w:r>
      <w:hyperlink r:id="rId15" w:tooltip="فصل السلطات" w:history="1">
        <w:r w:rsidRPr="00F4201D">
          <w:rPr>
            <w:rStyle w:val="Lienhypertexte"/>
            <w:rFonts w:ascii="Traditional Arabic" w:hAnsi="Traditional Arabic" w:cs="Traditional Arabic"/>
            <w:b/>
            <w:bCs/>
            <w:color w:val="000000" w:themeColor="text1"/>
            <w:sz w:val="32"/>
            <w:szCs w:val="32"/>
            <w:rtl/>
          </w:rPr>
          <w:t>فصل السلطات</w:t>
        </w:r>
      </w:hyperlink>
      <w:r w:rsidRPr="00F4201D">
        <w:rPr>
          <w:rFonts w:ascii="Traditional Arabic" w:hAnsi="Traditional Arabic" w:cs="Traditional Arabic"/>
          <w:b/>
          <w:bCs/>
          <w:color w:val="000000" w:themeColor="text1"/>
          <w:sz w:val="32"/>
          <w:szCs w:val="32"/>
          <w:rtl/>
        </w:rPr>
        <w:t xml:space="preserve"> الذي تعتمده غالبية الأنظمة حاليا</w:t>
      </w:r>
      <w:r w:rsidRPr="00F4201D">
        <w:rPr>
          <w:rFonts w:ascii="Traditional Arabic" w:hAnsi="Traditional Arabic" w:cs="Traditional Arabic"/>
          <w:color w:val="000000"/>
          <w:sz w:val="32"/>
          <w:szCs w:val="32"/>
          <w:rtl/>
        </w:rPr>
        <w:t>)الذي كان له الفضل في إبرازه كمبدأ أساسي لتنظيم العلاقة بين السلطات العامة في الدولة وللتخلص من الحكومات المطلقة التي تحتكر جميع السلطات.  وهذا المبدأ يعني توزيع وظائف الحكم الرئيسية على هيئات ثلاث هي السلطة التشريعية والسلطة التنفيذية والسلطة القضائية، حيث تستقل كل منها في مباشرة وظيفتها. فالسلطة التشريعية تشرّع القوانين والسلطة التنفيذية تتولى الحكم والإدارة وتسيير أمور الدولة ضمن حدود تلك القوانين، أما السلطة القضائية فتهدف إلى تحقيق العدل تبعاً للقانون.لكن هذا الفصل لا يعني الفصل التام بين السلطات إنما لا بد من وجود توازن وتعاون بين هذه السلطات واحترام كل سلطة للاختصاصات الوظيفية المنوطة بالسلطة الأخرى ومن الضروري وجود رقابة متبادلة بين السلطات الثلاث بما يحقق حماية لحقوق وحريات الأفراد. كما أن اختلاف الدول في تطبيق هذا المبدأ أدى إلى ظهور أنظمة سياسية ثلاث هي: النظام المجلسي والنظام البرلماني والنظام الرئاسي. فإذا كنا أمام فصل مطلق بين السلطات نكون بصدد النظام الرئاسي، وإذا كنا أمام فصل مع تعاون نكون أمام النظام البرلماني، وفي حالة هيمنة السلطة التشريعية مع انبثاق السلطة التنفيذية عنها نكون أمام النظام المجلسي.</w:t>
      </w:r>
    </w:p>
    <w:p w:rsidR="0019418B" w:rsidRPr="00F4201D" w:rsidRDefault="0019418B" w:rsidP="0019418B">
      <w:pPr>
        <w:pStyle w:val="NormalWeb"/>
        <w:spacing w:line="360" w:lineRule="auto"/>
        <w:jc w:val="both"/>
        <w:rPr>
          <w:rFonts w:ascii="Traditional Arabic" w:hAnsi="Traditional Arabic" w:cs="Traditional Arabic"/>
          <w:color w:val="000000" w:themeColor="text1"/>
          <w:sz w:val="32"/>
          <w:szCs w:val="32"/>
          <w:rtl/>
        </w:rPr>
      </w:pPr>
      <w:r w:rsidRPr="00F4201D">
        <w:rPr>
          <w:rFonts w:ascii="Traditional Arabic" w:hAnsi="Traditional Arabic" w:cs="Traditional Arabic"/>
          <w:b/>
          <w:bCs/>
          <w:sz w:val="32"/>
          <w:szCs w:val="32"/>
          <w:rtl/>
          <w:lang w:bidi="ar-DZ"/>
        </w:rPr>
        <w:lastRenderedPageBreak/>
        <w:t>2-</w:t>
      </w:r>
      <w:r w:rsidRPr="00F4201D">
        <w:rPr>
          <w:rFonts w:ascii="Traditional Arabic" w:hAnsi="Traditional Arabic" w:cs="Traditional Arabic"/>
          <w:b/>
          <w:bCs/>
          <w:color w:val="000000"/>
          <w:sz w:val="32"/>
          <w:szCs w:val="32"/>
          <w:rtl/>
        </w:rPr>
        <w:t xml:space="preserve"> الاستقلالية القضائي</w:t>
      </w:r>
      <w:r w:rsidRPr="00F4201D">
        <w:rPr>
          <w:rFonts w:ascii="Traditional Arabic" w:hAnsi="Traditional Arabic" w:cs="Traditional Arabic"/>
          <w:b/>
          <w:bCs/>
          <w:color w:val="000000" w:themeColor="text1"/>
          <w:sz w:val="32"/>
          <w:szCs w:val="32"/>
          <w:rtl/>
        </w:rPr>
        <w:t>ة:</w:t>
      </w:r>
      <w:r w:rsidRPr="00F4201D">
        <w:rPr>
          <w:rFonts w:ascii="Traditional Arabic" w:hAnsi="Traditional Arabic" w:cs="Traditional Arabic"/>
          <w:color w:val="000000" w:themeColor="text1"/>
          <w:sz w:val="32"/>
          <w:szCs w:val="32"/>
          <w:rtl/>
        </w:rPr>
        <w:t xml:space="preserve"> بمعنى أن القرارات القضائية يجب أن تكون حيادية وغير خاضعة لنفوذ السلطات الأخرى (التنفيذية والتشريعية) أو لنفوذ المصالح الخاصة أو </w:t>
      </w:r>
      <w:hyperlink r:id="rId16" w:tooltip="سياسة" w:history="1">
        <w:r w:rsidRPr="00F4201D">
          <w:rPr>
            <w:rStyle w:val="Lienhypertexte"/>
            <w:rFonts w:ascii="Traditional Arabic" w:hAnsi="Traditional Arabic" w:cs="Traditional Arabic"/>
            <w:color w:val="000000" w:themeColor="text1"/>
            <w:sz w:val="32"/>
            <w:szCs w:val="32"/>
            <w:rtl/>
          </w:rPr>
          <w:t>السياسية</w:t>
        </w:r>
      </w:hyperlink>
      <w:r w:rsidRPr="00F4201D">
        <w:rPr>
          <w:rFonts w:ascii="Traditional Arabic" w:hAnsi="Traditional Arabic" w:cs="Traditional Arabic"/>
          <w:color w:val="000000" w:themeColor="text1"/>
          <w:sz w:val="32"/>
          <w:szCs w:val="32"/>
          <w:rtl/>
        </w:rPr>
        <w:t>،وعدم السماح لأية جهة بإعطاء أوامر أو تعليمات أو اقتراحات للسلطة القضائية تتعلق بتنظيم تلك السلطة، كما يعني عدم المساس بالاختصاص الأصلي للقضاء، وهو الفصل في المنازعات.</w:t>
      </w:r>
    </w:p>
    <w:p w:rsidR="0019418B" w:rsidRPr="00F4201D" w:rsidRDefault="0019418B" w:rsidP="0019418B">
      <w:pPr>
        <w:pStyle w:val="NormalWeb"/>
        <w:spacing w:line="360" w:lineRule="auto"/>
        <w:jc w:val="both"/>
        <w:rPr>
          <w:rFonts w:ascii="Traditional Arabic" w:hAnsi="Traditional Arabic" w:cs="Traditional Arabic"/>
          <w:color w:val="000000" w:themeColor="text1"/>
          <w:sz w:val="32"/>
          <w:szCs w:val="32"/>
        </w:rPr>
      </w:pPr>
      <w:r w:rsidRPr="00F4201D">
        <w:rPr>
          <w:rFonts w:ascii="Traditional Arabic" w:hAnsi="Traditional Arabic" w:cs="Traditional Arabic"/>
          <w:b/>
          <w:bCs/>
          <w:color w:val="000000" w:themeColor="text1"/>
          <w:sz w:val="32"/>
          <w:szCs w:val="32"/>
          <w:rtl/>
        </w:rPr>
        <w:t>3- المجتمع المدني:</w:t>
      </w:r>
      <w:r w:rsidRPr="00F4201D">
        <w:rPr>
          <w:rFonts w:ascii="Traditional Arabic" w:hAnsi="Traditional Arabic" w:cs="Traditional Arabic"/>
          <w:color w:val="000000" w:themeColor="text1"/>
          <w:sz w:val="32"/>
          <w:szCs w:val="32"/>
          <w:rtl/>
        </w:rPr>
        <w:t xml:space="preserve"> يشير  إلى كل أنواع الأنشطة التطوعية التي تنظمها الجماعة ( </w:t>
      </w:r>
      <w:hyperlink r:id="rId17" w:tooltip="منظمة غير حكومية" w:history="1">
        <w:r w:rsidRPr="00F4201D">
          <w:rPr>
            <w:rStyle w:val="Lienhypertexte"/>
            <w:rFonts w:ascii="Traditional Arabic" w:hAnsi="Traditional Arabic" w:cs="Traditional Arabic"/>
            <w:color w:val="000000" w:themeColor="text1"/>
            <w:sz w:val="32"/>
            <w:szCs w:val="32"/>
            <w:rtl/>
          </w:rPr>
          <w:t>منظمات غير الحكومية</w:t>
        </w:r>
      </w:hyperlink>
      <w:r w:rsidRPr="00F4201D">
        <w:rPr>
          <w:rFonts w:ascii="Traditional Arabic" w:hAnsi="Traditional Arabic" w:cs="Traditional Arabic"/>
          <w:color w:val="000000" w:themeColor="text1"/>
          <w:sz w:val="32"/>
          <w:szCs w:val="32"/>
          <w:rtl/>
        </w:rPr>
        <w:t>،</w:t>
      </w:r>
      <w:hyperlink r:id="rId18" w:tooltip="منظمة غير ربحية" w:history="1">
        <w:r w:rsidRPr="00F4201D">
          <w:rPr>
            <w:rStyle w:val="Lienhypertexte"/>
            <w:rFonts w:ascii="Traditional Arabic" w:hAnsi="Traditional Arabic" w:cs="Traditional Arabic"/>
            <w:color w:val="000000" w:themeColor="text1"/>
            <w:sz w:val="32"/>
            <w:szCs w:val="32"/>
            <w:rtl/>
          </w:rPr>
          <w:t>منظمات غير ربحية</w:t>
        </w:r>
      </w:hyperlink>
      <w:r w:rsidRPr="00F4201D">
        <w:rPr>
          <w:rFonts w:ascii="Traditional Arabic" w:hAnsi="Traditional Arabic" w:cs="Traditional Arabic"/>
          <w:color w:val="000000" w:themeColor="text1"/>
          <w:sz w:val="32"/>
          <w:szCs w:val="32"/>
          <w:rtl/>
        </w:rPr>
        <w:t xml:space="preserve"> ،نقابات عمالية،منظمات خيرية، منظمات دينية، نقابات مهنية، مؤسسات العمل الخيري....الخ)حول مصالح وقيم وأهداف مشتركة. وتشمل هذه الأنشطة المتنوعة الغاية التي ينخرط فيها المجتمع المدني تقديم الخدمات،آو التأثير على السياسات العامة. </w:t>
      </w:r>
    </w:p>
    <w:p w:rsidR="0019418B" w:rsidRPr="00F4201D" w:rsidRDefault="0019418B" w:rsidP="0019418B">
      <w:pPr>
        <w:pStyle w:val="NormalWeb"/>
        <w:spacing w:line="360" w:lineRule="auto"/>
        <w:rPr>
          <w:rFonts w:ascii="Traditional Arabic" w:hAnsi="Traditional Arabic" w:cs="Traditional Arabic"/>
          <w:color w:val="000000"/>
          <w:sz w:val="32"/>
          <w:szCs w:val="32"/>
          <w:rtl/>
        </w:rPr>
      </w:pPr>
      <w:r w:rsidRPr="00F4201D">
        <w:rPr>
          <w:rFonts w:ascii="Traditional Arabic" w:hAnsi="Traditional Arabic" w:cs="Traditional Arabic"/>
          <w:b/>
          <w:bCs/>
          <w:color w:val="000000"/>
          <w:sz w:val="32"/>
          <w:szCs w:val="32"/>
          <w:rtl/>
        </w:rPr>
        <w:t>4- استقلالية وسائل الإعلام:  </w:t>
      </w:r>
      <w:r w:rsidRPr="00F4201D">
        <w:rPr>
          <w:rFonts w:ascii="Traditional Arabic" w:hAnsi="Traditional Arabic" w:cs="Traditional Arabic"/>
          <w:color w:val="000000"/>
          <w:sz w:val="32"/>
          <w:szCs w:val="32"/>
          <w:rtl/>
        </w:rPr>
        <w:t xml:space="preserve">مهمة الإعلام في المجتمع هي التواصل الحي مع الجمهور ، واستقلالية وسائله تؤدي بها إلى لعب دور الرقيب الناقد لكل من القوي السياسية والاقتصادية والسلطات التنفيذية في ممارسة أدوارها ،كما تلعب دوراً حاسماً في توفير الفضاء الاجتماعي الذي يُمارس من خلاله حق التعبير بشكل فعّال،كما أن الاستقلالية تعني أيضا الالتزام بالمهنية التي تلزمهم بالنزاهة والصدق والانتماء للخبر الصادق والكلمة الحرة النزيهة المحايدة بأمانة.  </w:t>
      </w:r>
    </w:p>
    <w:p w:rsidR="0019418B" w:rsidRPr="00F4201D" w:rsidRDefault="0019418B" w:rsidP="0019418B">
      <w:pPr>
        <w:pStyle w:val="NormalWeb"/>
        <w:spacing w:line="360" w:lineRule="auto"/>
        <w:rPr>
          <w:rFonts w:ascii="Traditional Arabic" w:eastAsiaTheme="minorHAnsi" w:hAnsi="Traditional Arabic" w:cs="Traditional Arabic"/>
          <w:color w:val="626262"/>
          <w:sz w:val="32"/>
          <w:szCs w:val="32"/>
          <w:rtl/>
          <w:lang w:eastAsia="en-US" w:bidi="ar-DZ"/>
        </w:rPr>
      </w:pPr>
      <w:r w:rsidRPr="00F4201D">
        <w:rPr>
          <w:rFonts w:ascii="Traditional Arabic" w:hAnsi="Traditional Arabic" w:cs="Traditional Arabic"/>
          <w:b/>
          <w:bCs/>
          <w:color w:val="000000"/>
          <w:sz w:val="32"/>
          <w:szCs w:val="32"/>
          <w:rtl/>
        </w:rPr>
        <w:t>5- تقوية آليات الشفافية والمراقبة والمحاسبة:</w:t>
      </w:r>
      <w:r w:rsidRPr="00F4201D">
        <w:rPr>
          <w:rFonts w:ascii="Traditional Arabic" w:eastAsiaTheme="minorHAnsi" w:hAnsi="Traditional Arabic" w:cs="Traditional Arabic"/>
          <w:color w:val="626262"/>
          <w:sz w:val="32"/>
          <w:szCs w:val="32"/>
          <w:rtl/>
          <w:lang w:eastAsia="en-US"/>
        </w:rPr>
        <w:t xml:space="preserve"> </w:t>
      </w:r>
    </w:p>
    <w:p w:rsidR="0019418B" w:rsidRPr="00F4201D" w:rsidRDefault="0019418B" w:rsidP="0019418B">
      <w:pPr>
        <w:pStyle w:val="NormalWeb"/>
        <w:spacing w:line="360" w:lineRule="auto"/>
        <w:rPr>
          <w:rFonts w:ascii="Traditional Arabic" w:eastAsiaTheme="minorHAnsi" w:hAnsi="Traditional Arabic" w:cs="Traditional Arabic"/>
          <w:color w:val="626262"/>
          <w:sz w:val="32"/>
          <w:szCs w:val="32"/>
          <w:rtl/>
          <w:lang w:eastAsia="en-US"/>
        </w:rPr>
      </w:pPr>
      <w:r w:rsidRPr="00F4201D">
        <w:rPr>
          <w:rFonts w:ascii="Traditional Arabic" w:hAnsi="Traditional Arabic" w:cs="Traditional Arabic"/>
          <w:color w:val="000000"/>
          <w:sz w:val="32"/>
          <w:szCs w:val="32"/>
          <w:rtl/>
        </w:rPr>
        <w:t>لتعني الشفافية ضرورة الوضوح العلاقة مع الجمهور، فيما يخص كل إجراءات تقديم الخدمات،والافصاح عن السياسة العامة المتبعة، خاصة المالية منها.</w:t>
      </w:r>
    </w:p>
    <w:p w:rsidR="0019418B" w:rsidRPr="00F4201D" w:rsidRDefault="0019418B" w:rsidP="0019418B">
      <w:pPr>
        <w:pStyle w:val="NormalWeb"/>
        <w:spacing w:line="360" w:lineRule="auto"/>
        <w:rPr>
          <w:rFonts w:ascii="Traditional Arabic" w:hAnsi="Traditional Arabic" w:cs="Traditional Arabic"/>
          <w:color w:val="000000"/>
          <w:sz w:val="32"/>
          <w:szCs w:val="32"/>
          <w:rtl/>
        </w:rPr>
      </w:pPr>
      <w:r w:rsidRPr="00F4201D">
        <w:rPr>
          <w:rFonts w:ascii="Traditional Arabic" w:hAnsi="Traditional Arabic" w:cs="Traditional Arabic"/>
          <w:color w:val="626262"/>
          <w:sz w:val="32"/>
          <w:szCs w:val="32"/>
        </w:rPr>
        <w:t xml:space="preserve"> </w:t>
      </w:r>
      <w:r w:rsidRPr="00F4201D">
        <w:rPr>
          <w:rFonts w:ascii="Traditional Arabic" w:hAnsi="Traditional Arabic" w:cs="Traditional Arabic"/>
          <w:color w:val="000000"/>
          <w:sz w:val="32"/>
          <w:szCs w:val="32"/>
          <w:rtl/>
        </w:rPr>
        <w:t>لذلك  فالشفافية وسيلة من الوسائل المساعدة في عملية المساءلة والمحاسبة ، كما أن المساءلة لا يمكن أن تتم بالصورة المرجوة والفاعلة دون ممارسة الشفافية وغرس قيمها ، وتظل الشفافية والمساءلة حق من حقوق المواطن تجاه السلطة كأحد الضمانات الأساسية لتعزيز الحكم الراشد وترسيخ قيمه بالمجتمع</w:t>
      </w:r>
      <w:r w:rsidRPr="00F4201D">
        <w:rPr>
          <w:rFonts w:ascii="Traditional Arabic" w:hAnsi="Traditional Arabic" w:cs="Traditional Arabic"/>
          <w:color w:val="000000"/>
          <w:sz w:val="32"/>
          <w:szCs w:val="32"/>
        </w:rPr>
        <w:t xml:space="preserve"> .</w:t>
      </w:r>
      <w:r w:rsidRPr="00F4201D">
        <w:rPr>
          <w:rFonts w:ascii="Traditional Arabic" w:eastAsiaTheme="minorHAnsi" w:hAnsi="Traditional Arabic" w:cs="Traditional Arabic"/>
          <w:color w:val="626262"/>
          <w:sz w:val="32"/>
          <w:szCs w:val="32"/>
          <w:rtl/>
          <w:lang w:eastAsia="en-US"/>
        </w:rPr>
        <w:t xml:space="preserve"> </w:t>
      </w:r>
      <w:r w:rsidRPr="00F4201D">
        <w:rPr>
          <w:rFonts w:ascii="Traditional Arabic" w:hAnsi="Traditional Arabic" w:cs="Traditional Arabic"/>
          <w:color w:val="000000"/>
          <w:sz w:val="32"/>
          <w:szCs w:val="32"/>
          <w:rtl/>
        </w:rPr>
        <w:t xml:space="preserve">ويجب على مؤسسات الدولة السياسية </w:t>
      </w:r>
      <w:r w:rsidRPr="00F4201D">
        <w:rPr>
          <w:rFonts w:ascii="Traditional Arabic" w:hAnsi="Traditional Arabic" w:cs="Traditional Arabic"/>
          <w:color w:val="000000"/>
          <w:sz w:val="32"/>
          <w:szCs w:val="32"/>
          <w:rtl/>
        </w:rPr>
        <w:lastRenderedPageBreak/>
        <w:t>والاقتصادية والاجتماعية ، العامة والخاصة ، ومنظمات المجتمع المدني والأجهزة العليا للمراجعة والرقابة والمحاسبة من العمل وبشكل مخطط ومدروس ومتجانس ومتكامل ومتضامن من أجل محاربة ومكافحة الفساد وغرس قيم الشفافية والمساءلة والنزاهة بالمجتمع.</w:t>
      </w:r>
    </w:p>
    <w:p w:rsidR="0019418B" w:rsidRPr="00F4201D" w:rsidRDefault="0019418B" w:rsidP="0019418B">
      <w:pPr>
        <w:pStyle w:val="NormalWeb"/>
        <w:spacing w:after="0" w:line="360" w:lineRule="auto"/>
        <w:rPr>
          <w:rFonts w:ascii="Traditional Arabic" w:hAnsi="Traditional Arabic" w:cs="Traditional Arabic"/>
          <w:b/>
          <w:bCs/>
          <w:color w:val="000000"/>
          <w:sz w:val="32"/>
          <w:szCs w:val="32"/>
          <w:rtl/>
        </w:rPr>
      </w:pPr>
      <w:r w:rsidRPr="00F4201D">
        <w:rPr>
          <w:rFonts w:ascii="Traditional Arabic" w:hAnsi="Traditional Arabic" w:cs="Traditional Arabic"/>
          <w:b/>
          <w:bCs/>
          <w:color w:val="000000"/>
          <w:sz w:val="32"/>
          <w:szCs w:val="32"/>
          <w:rtl/>
        </w:rPr>
        <w:t>6- المشاركة المجتمعية في الرقابة الأهلية وحقوق الإنسان والمواطنة:</w:t>
      </w:r>
      <w:r w:rsidRPr="00F4201D">
        <w:rPr>
          <w:rFonts w:ascii="Traditional Arabic" w:eastAsiaTheme="minorHAnsi" w:hAnsi="Traditional Arabic" w:cs="Traditional Arabic"/>
          <w:color w:val="262323"/>
          <w:sz w:val="32"/>
          <w:szCs w:val="32"/>
          <w:rtl/>
          <w:lang w:eastAsia="en-US"/>
        </w:rPr>
        <w:t xml:space="preserve"> </w:t>
      </w:r>
      <w:r w:rsidRPr="00F4201D">
        <w:rPr>
          <w:rFonts w:ascii="Traditional Arabic" w:hAnsi="Traditional Arabic" w:cs="Traditional Arabic"/>
          <w:color w:val="000000"/>
          <w:sz w:val="32"/>
          <w:szCs w:val="32"/>
          <w:rtl/>
        </w:rPr>
        <w:t>المشاركة تعني أن يكون لكل فرد دور ورأي في صنع القرارات التي تؤثر في حياته، سواء بصورة مباشرة، أو عبر مؤسسات أو منظمات وسيطة يجيزها القانون. بهذا المعنى يعتبر مفهوم المشاركة شديد الارتباط بالمجتمع الديمقراطي،كماتؤدي المشاركة المجتمعية في صنع القرارات إلى تضاؤل الفساد وبخاصة عندما يطالب المجتمع بوجه عام باعتماد النزاهة والشفافية وتطبيق مبادئ المساءلة والمحاسبة،كما أن التربية على المواطنة وحقوق الإنسان نؤدي إلى إرساء العدالة وتحقيق السلام داخل المجتمع.</w:t>
      </w:r>
    </w:p>
    <w:p w:rsidR="0019418B" w:rsidRPr="00F4201D" w:rsidRDefault="0019418B" w:rsidP="0019418B">
      <w:pPr>
        <w:pStyle w:val="NormalWeb"/>
        <w:spacing w:after="0" w:line="360" w:lineRule="auto"/>
        <w:jc w:val="both"/>
        <w:rPr>
          <w:rFonts w:ascii="Traditional Arabic" w:hAnsi="Traditional Arabic" w:cs="Traditional Arabic"/>
          <w:color w:val="000000"/>
          <w:sz w:val="32"/>
          <w:szCs w:val="32"/>
          <w:rtl/>
        </w:rPr>
      </w:pPr>
    </w:p>
    <w:p w:rsidR="0019418B" w:rsidRPr="00F4201D" w:rsidRDefault="0019418B" w:rsidP="0019418B">
      <w:pPr>
        <w:pStyle w:val="NormalWeb"/>
        <w:spacing w:line="360" w:lineRule="auto"/>
        <w:jc w:val="both"/>
        <w:rPr>
          <w:rFonts w:ascii="Traditional Arabic" w:hAnsi="Traditional Arabic" w:cs="Traditional Arabic"/>
          <w:color w:val="000000"/>
          <w:sz w:val="32"/>
          <w:szCs w:val="32"/>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6A1C61">
      <w:pPr>
        <w:bidi/>
        <w:jc w:val="center"/>
        <w:rPr>
          <w:rFonts w:ascii="Traditional Arabic" w:hAnsi="Traditional Arabic" w:cs="Traditional Arabic"/>
          <w:b/>
          <w:bCs/>
          <w:sz w:val="96"/>
          <w:szCs w:val="96"/>
          <w:rtl/>
          <w:lang w:bidi="ar-DZ"/>
        </w:rPr>
      </w:pPr>
      <w:r w:rsidRPr="005D7A6A">
        <w:rPr>
          <w:rFonts w:ascii="Traditional Arabic" w:hAnsi="Traditional Arabic" w:cs="Traditional Arabic"/>
          <w:b/>
          <w:bCs/>
          <w:sz w:val="96"/>
          <w:szCs w:val="96"/>
          <w:rtl/>
          <w:lang w:bidi="ar-DZ"/>
        </w:rPr>
        <w:t xml:space="preserve">المحاضرة </w:t>
      </w:r>
      <w:r w:rsidR="006A1C61">
        <w:rPr>
          <w:rFonts w:ascii="Traditional Arabic" w:hAnsi="Traditional Arabic" w:cs="Traditional Arabic" w:hint="cs"/>
          <w:b/>
          <w:bCs/>
          <w:sz w:val="96"/>
          <w:szCs w:val="96"/>
          <w:rtl/>
          <w:lang w:bidi="ar-DZ"/>
        </w:rPr>
        <w:t>الخامسة</w:t>
      </w:r>
      <w:r w:rsidRPr="005D7A6A">
        <w:rPr>
          <w:rFonts w:ascii="Traditional Arabic" w:hAnsi="Traditional Arabic" w:cs="Traditional Arabic"/>
          <w:b/>
          <w:bCs/>
          <w:sz w:val="96"/>
          <w:szCs w:val="96"/>
          <w:rtl/>
          <w:lang w:bidi="ar-DZ"/>
        </w:rPr>
        <w:t>:</w:t>
      </w:r>
    </w:p>
    <w:p w:rsidR="005D7A6A" w:rsidRPr="005D7A6A" w:rsidRDefault="005D7A6A" w:rsidP="005D7A6A">
      <w:pPr>
        <w:bidi/>
        <w:jc w:val="center"/>
        <w:rPr>
          <w:rFonts w:ascii="Traditional Arabic" w:hAnsi="Traditional Arabic" w:cs="Traditional Arabic"/>
          <w:b/>
          <w:bCs/>
          <w:sz w:val="96"/>
          <w:szCs w:val="96"/>
          <w:rtl/>
          <w:lang w:bidi="ar-DZ"/>
        </w:rPr>
      </w:pPr>
      <w:r w:rsidRPr="005D7A6A">
        <w:rPr>
          <w:rFonts w:ascii="Traditional Arabic" w:hAnsi="Traditional Arabic" w:cs="Traditional Arabic"/>
          <w:b/>
          <w:bCs/>
          <w:sz w:val="96"/>
          <w:szCs w:val="96"/>
          <w:rtl/>
          <w:lang w:bidi="ar-DZ"/>
        </w:rPr>
        <w:t>مكافحة ظاهرة الفساد</w:t>
      </w:r>
    </w:p>
    <w:p w:rsidR="005D7A6A" w:rsidRDefault="005D7A6A" w:rsidP="005D7A6A">
      <w:pPr>
        <w:bidi/>
        <w:jc w:val="center"/>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5D7A6A" w:rsidRDefault="005D7A6A" w:rsidP="005D7A6A">
      <w:pPr>
        <w:bidi/>
        <w:rPr>
          <w:rFonts w:ascii="Traditional Arabic" w:hAnsi="Traditional Arabic" w:cs="Traditional Arabic"/>
          <w:sz w:val="28"/>
          <w:szCs w:val="28"/>
          <w:rtl/>
          <w:lang w:bidi="ar-DZ"/>
        </w:rPr>
      </w:pPr>
    </w:p>
    <w:p w:rsidR="0019418B" w:rsidRPr="00FF3E07" w:rsidRDefault="0019418B" w:rsidP="006A1C61">
      <w:pPr>
        <w:spacing w:after="0" w:line="360" w:lineRule="auto"/>
        <w:jc w:val="center"/>
        <w:rPr>
          <w:rFonts w:ascii="Traditional Arabic" w:hAnsi="Traditional Arabic" w:cs="Traditional Arabic"/>
          <w:b/>
          <w:bCs/>
          <w:sz w:val="32"/>
          <w:szCs w:val="32"/>
          <w:rtl/>
          <w:lang w:bidi="ar-DZ"/>
        </w:rPr>
      </w:pPr>
      <w:r w:rsidRPr="00FF3E07">
        <w:rPr>
          <w:rFonts w:ascii="Traditional Arabic" w:hAnsi="Traditional Arabic" w:cs="Traditional Arabic"/>
          <w:b/>
          <w:bCs/>
          <w:sz w:val="32"/>
          <w:szCs w:val="32"/>
          <w:rtl/>
          <w:lang w:bidi="ar-DZ"/>
        </w:rPr>
        <w:lastRenderedPageBreak/>
        <w:t xml:space="preserve">المحاضرة </w:t>
      </w:r>
      <w:r w:rsidR="006A1C61">
        <w:rPr>
          <w:rFonts w:ascii="Traditional Arabic" w:hAnsi="Traditional Arabic" w:cs="Traditional Arabic" w:hint="cs"/>
          <w:b/>
          <w:bCs/>
          <w:sz w:val="32"/>
          <w:szCs w:val="32"/>
          <w:rtl/>
          <w:lang w:bidi="ar-DZ"/>
        </w:rPr>
        <w:t>الخامسة</w:t>
      </w:r>
      <w:r w:rsidRPr="00FF3E07">
        <w:rPr>
          <w:rFonts w:ascii="Traditional Arabic" w:hAnsi="Traditional Arabic" w:cs="Traditional Arabic"/>
          <w:b/>
          <w:bCs/>
          <w:sz w:val="32"/>
          <w:szCs w:val="32"/>
          <w:rtl/>
          <w:lang w:bidi="ar-DZ"/>
        </w:rPr>
        <w:t>:مكافحة ظاهرة الفساد:</w:t>
      </w:r>
    </w:p>
    <w:p w:rsidR="0019418B" w:rsidRPr="00FF3E07" w:rsidRDefault="0019418B" w:rsidP="0019418B">
      <w:pPr>
        <w:spacing w:after="0" w:line="360" w:lineRule="auto"/>
        <w:jc w:val="right"/>
        <w:rPr>
          <w:rFonts w:ascii="Traditional Arabic" w:hAnsi="Traditional Arabic" w:cs="Traditional Arabic"/>
          <w:b/>
          <w:bCs/>
          <w:sz w:val="32"/>
          <w:szCs w:val="32"/>
          <w:rtl/>
          <w:lang w:bidi="ar-DZ"/>
        </w:rPr>
      </w:pPr>
      <w:r w:rsidRPr="00FF3E07">
        <w:rPr>
          <w:rFonts w:ascii="Traditional Arabic" w:hAnsi="Traditional Arabic" w:cs="Traditional Arabic"/>
          <w:b/>
          <w:bCs/>
          <w:sz w:val="32"/>
          <w:szCs w:val="32"/>
          <w:rtl/>
          <w:lang w:bidi="ar-DZ"/>
        </w:rPr>
        <w:t xml:space="preserve">مقدمة: </w:t>
      </w:r>
    </w:p>
    <w:p w:rsidR="0019418B" w:rsidRPr="00FF3E07" w:rsidRDefault="0019418B" w:rsidP="0019418B">
      <w:pPr>
        <w:spacing w:after="0" w:line="360" w:lineRule="auto"/>
        <w:jc w:val="right"/>
        <w:rPr>
          <w:rFonts w:ascii="Traditional Arabic" w:hAnsi="Traditional Arabic" w:cs="Traditional Arabic"/>
          <w:sz w:val="32"/>
          <w:szCs w:val="32"/>
          <w:rtl/>
          <w:lang w:bidi="ar-DZ"/>
        </w:rPr>
      </w:pPr>
      <w:r w:rsidRPr="00FF3E07">
        <w:rPr>
          <w:rFonts w:ascii="Traditional Arabic" w:hAnsi="Traditional Arabic" w:cs="Traditional Arabic"/>
          <w:sz w:val="32"/>
          <w:szCs w:val="32"/>
          <w:rtl/>
          <w:lang w:bidi="ar-DZ"/>
        </w:rPr>
        <w:t>يعد الفساد ظاهرة عالمية لا يكاد يخلو أي مجتمع منها،كما انه ليست قضية جديدة ولكنه برز كقضية عالمية في الآونة الأخيرة فقط، ولو عدنا إلى تاريخ الفساد لوجدناه وجد قبل أن يخلق الإنسان، حيث تنبأت به الملائكة في قوله تعالى:" أتجعل فيها من يفسد فيها " ( سورة البقرة الآية 30) ، وقد اعتبر الله عز وجل الفساد  بمثابة قتل الناس في قوله تعالى:" من قتل نفسا بغير نفس أو فساد في الأرض فكأنما قتل الناس جميعا" (سورة المائدة الآية 32) .</w:t>
      </w:r>
    </w:p>
    <w:p w:rsidR="0019418B" w:rsidRPr="00FF3E07" w:rsidRDefault="0019418B" w:rsidP="0019418B">
      <w:pPr>
        <w:spacing w:after="0" w:line="360" w:lineRule="auto"/>
        <w:jc w:val="right"/>
        <w:rPr>
          <w:rFonts w:ascii="Traditional Arabic" w:hAnsi="Traditional Arabic" w:cs="Traditional Arabic"/>
          <w:sz w:val="32"/>
          <w:szCs w:val="32"/>
          <w:rtl/>
          <w:lang w:bidi="ar-DZ"/>
        </w:rPr>
      </w:pPr>
      <w:r w:rsidRPr="00FF3E07">
        <w:rPr>
          <w:rFonts w:ascii="Traditional Arabic" w:hAnsi="Traditional Arabic" w:cs="Traditional Arabic"/>
          <w:sz w:val="32"/>
          <w:szCs w:val="32"/>
          <w:rtl/>
          <w:lang w:bidi="ar-DZ"/>
        </w:rPr>
        <w:t xml:space="preserve">ويشير وهبة مصطفى الزحيلي (2003،ص14) انه نظرا لخطورة الفساد فقد ورد في القران الكريم في خمسون اية في مناسبات مختلفة، تندد بالفساد وتلوم  المفسدين وتبين خطورة الفساد وعاقبته الوخيمة. و يضيف طارق محمود عبد السلام السالوس(2005،ص02)أن هناك إشارات للفساد في بعض الأفكار القديمة ، فقد حرم أفلاطون الملكية على طبقة الحكام كما حرم عليهم الزواج وتكوين عائلات لحمايتهم من إغراءات الفساد وذلك أن انحراف الحكام وفسادهم إنما يتم بدافع غريزة حب المال أو الضعف العاطفي اتجاه الأقارب. </w:t>
      </w:r>
    </w:p>
    <w:p w:rsidR="0019418B" w:rsidRPr="00FF3E07" w:rsidRDefault="0019418B" w:rsidP="0019418B">
      <w:pPr>
        <w:pStyle w:val="NormalWeb"/>
        <w:spacing w:line="360" w:lineRule="auto"/>
        <w:jc w:val="both"/>
        <w:rPr>
          <w:rFonts w:ascii="Traditional Arabic" w:hAnsi="Traditional Arabic" w:cs="Traditional Arabic"/>
          <w:noProof/>
          <w:color w:val="000000"/>
          <w:sz w:val="32"/>
          <w:szCs w:val="32"/>
          <w:rtl/>
        </w:rPr>
      </w:pPr>
      <w:r w:rsidRPr="00FF3E07">
        <w:rPr>
          <w:rFonts w:ascii="Traditional Arabic" w:hAnsi="Traditional Arabic" w:cs="Traditional Arabic"/>
          <w:b/>
          <w:bCs/>
          <w:noProof/>
          <w:color w:val="000000"/>
          <w:sz w:val="32"/>
          <w:szCs w:val="32"/>
          <w:rtl/>
        </w:rPr>
        <w:t>01- مفهوم الفساد:</w:t>
      </w:r>
    </w:p>
    <w:p w:rsidR="0019418B" w:rsidRPr="00FF3E07" w:rsidRDefault="0019418B" w:rsidP="0019418B">
      <w:pPr>
        <w:pStyle w:val="NormalWeb"/>
        <w:spacing w:line="360" w:lineRule="auto"/>
        <w:jc w:val="both"/>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xml:space="preserve">لا احد يستطيع ان ينكر ان الفساد كان ولازال جزءا من الحياة الادارية والسياسية والاقتصادية في أي بلد،الا انه لا يوجد تعريف دقيق موحد بشان هذه الظاهرة، وربما تعود الاسباب حسب ادم نوح القضاة (2003،ص355) :" الى تعدد صور واشكال ووسائل الفساد ، بالاضافة الى اختلاف الحقول المعرفية المهتمة بدراسة هذه الظاهرة ما بين الاق والاج والسياسية، كما يعود ايضا الى اختلاف المرجعيات القانونية والتشريعية التي تحدد معايير التمييز بين الافعال الفاسدة من غيرها". </w:t>
      </w:r>
    </w:p>
    <w:p w:rsidR="0019418B" w:rsidRPr="00FF3E07" w:rsidRDefault="0019418B" w:rsidP="0019418B">
      <w:pPr>
        <w:pStyle w:val="NormalWeb"/>
        <w:spacing w:line="360" w:lineRule="auto"/>
        <w:jc w:val="both"/>
        <w:rPr>
          <w:rFonts w:ascii="Traditional Arabic" w:hAnsi="Traditional Arabic" w:cs="Traditional Arabic"/>
          <w:noProof/>
          <w:color w:val="000000"/>
          <w:sz w:val="32"/>
          <w:szCs w:val="32"/>
          <w:rtl/>
        </w:rPr>
      </w:pPr>
      <w:r w:rsidRPr="00FF3E07">
        <w:rPr>
          <w:rFonts w:ascii="Traditional Arabic" w:hAnsi="Traditional Arabic" w:cs="Traditional Arabic"/>
          <w:b/>
          <w:bCs/>
          <w:noProof/>
          <w:color w:val="000000"/>
          <w:sz w:val="32"/>
          <w:szCs w:val="32"/>
          <w:rtl/>
        </w:rPr>
        <w:t>أ- الفساد لغة:</w:t>
      </w:r>
      <w:r w:rsidRPr="00FF3E07">
        <w:rPr>
          <w:rFonts w:ascii="Traditional Arabic" w:hAnsi="Traditional Arabic" w:cs="Traditional Arabic"/>
          <w:noProof/>
          <w:color w:val="000000"/>
          <w:sz w:val="32"/>
          <w:szCs w:val="32"/>
          <w:rtl/>
        </w:rPr>
        <w:t xml:space="preserve"> </w:t>
      </w:r>
    </w:p>
    <w:p w:rsidR="0019418B" w:rsidRPr="00FF3E07" w:rsidRDefault="0019418B" w:rsidP="0019418B">
      <w:pPr>
        <w:pStyle w:val="NormalWeb"/>
        <w:spacing w:after="0" w:line="360" w:lineRule="auto"/>
        <w:jc w:val="both"/>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lastRenderedPageBreak/>
        <w:t>الفساد في معاجم اللغة هو من (فس</w:t>
      </w:r>
      <w:r w:rsidRPr="00FF3E07">
        <w:rPr>
          <w:rFonts w:ascii="Traditional Arabic" w:hAnsi="Traditional Arabic" w:cs="Traditional Arabic"/>
          <w:noProof/>
          <w:color w:val="000000"/>
          <w:sz w:val="32"/>
          <w:szCs w:val="32"/>
          <w:rtl/>
          <w:lang w:bidi="ar-DZ"/>
        </w:rPr>
        <w:t>ُ</w:t>
      </w:r>
      <w:r w:rsidRPr="00FF3E07">
        <w:rPr>
          <w:rFonts w:ascii="Traditional Arabic" w:hAnsi="Traditional Arabic" w:cs="Traditional Arabic"/>
          <w:noProof/>
          <w:color w:val="000000"/>
          <w:sz w:val="32"/>
          <w:szCs w:val="32"/>
          <w:rtl/>
        </w:rPr>
        <w:t>د) ضد صلُح، ويعني التلف والعطب والحاق الضرر بالاخرين، و ( الفساد) البطلان ،فيقال فسد الشيئ أي بطل واضمحل، والمفسدة هي خلاف المصلحة.</w:t>
      </w:r>
    </w:p>
    <w:p w:rsidR="0019418B" w:rsidRPr="00FF3E07" w:rsidRDefault="0019418B" w:rsidP="0019418B">
      <w:pPr>
        <w:pStyle w:val="NormalWeb"/>
        <w:spacing w:after="0" w:line="360" w:lineRule="auto"/>
        <w:jc w:val="both"/>
        <w:rPr>
          <w:rFonts w:ascii="Traditional Arabic" w:hAnsi="Traditional Arabic" w:cs="Traditional Arabic"/>
          <w:noProof/>
          <w:color w:val="000000"/>
          <w:sz w:val="32"/>
          <w:szCs w:val="32"/>
          <w:rtl/>
          <w:lang w:bidi="ar-DZ"/>
        </w:rPr>
      </w:pPr>
      <w:r w:rsidRPr="00FF3E07">
        <w:rPr>
          <w:rFonts w:ascii="Traditional Arabic" w:hAnsi="Traditional Arabic" w:cs="Traditional Arabic"/>
          <w:noProof/>
          <w:color w:val="000000"/>
          <w:sz w:val="32"/>
          <w:szCs w:val="32"/>
          <w:rtl/>
        </w:rPr>
        <w:t>وحسب حسين المحمدي بوادي (2008،ص13) فان مصطلح:</w:t>
      </w:r>
      <w:r w:rsidRPr="00FF3E07">
        <w:rPr>
          <w:rFonts w:ascii="Traditional Arabic" w:hAnsi="Traditional Arabic" w:cs="Traditional Arabic"/>
          <w:noProof/>
          <w:color w:val="000000"/>
          <w:sz w:val="32"/>
          <w:szCs w:val="32"/>
        </w:rPr>
        <w:t>Corruption </w:t>
      </w:r>
      <w:r w:rsidRPr="00FF3E07">
        <w:rPr>
          <w:rFonts w:ascii="Traditional Arabic" w:hAnsi="Traditional Arabic" w:cs="Traditional Arabic"/>
          <w:noProof/>
          <w:color w:val="000000"/>
          <w:sz w:val="32"/>
          <w:szCs w:val="32"/>
          <w:rtl/>
          <w:lang w:bidi="ar-DZ"/>
        </w:rPr>
        <w:t xml:space="preserve"> باللغة الانجليزية</w:t>
      </w:r>
      <w:r w:rsidRPr="00FF3E07">
        <w:rPr>
          <w:rFonts w:ascii="Traditional Arabic" w:hAnsi="Traditional Arabic" w:cs="Traditional Arabic"/>
          <w:noProof/>
          <w:color w:val="000000"/>
          <w:sz w:val="32"/>
          <w:szCs w:val="32"/>
          <w:rtl/>
        </w:rPr>
        <w:t xml:space="preserve"> يعني</w:t>
      </w:r>
      <w:r w:rsidRPr="00FF3E07">
        <w:rPr>
          <w:rFonts w:ascii="Traditional Arabic" w:hAnsi="Traditional Arabic" w:cs="Traditional Arabic"/>
          <w:noProof/>
          <w:color w:val="000000"/>
          <w:sz w:val="32"/>
          <w:szCs w:val="32"/>
          <w:rtl/>
          <w:lang w:bidi="ar-DZ"/>
        </w:rPr>
        <w:t xml:space="preserve">: تدهور التكامل والفضيلة ومبادئ الأخلاق، كما يعني ايضا الرشوة". وهناك بعض الكتاب من يرجعون لفظ الفساد الى الفعل اللاتيني </w:t>
      </w:r>
      <w:r w:rsidRPr="00FF3E07">
        <w:rPr>
          <w:rFonts w:ascii="Traditional Arabic" w:hAnsi="Traditional Arabic" w:cs="Traditional Arabic"/>
          <w:noProof/>
          <w:color w:val="000000"/>
          <w:sz w:val="32"/>
          <w:szCs w:val="32"/>
          <w:lang w:bidi="ar-DZ"/>
        </w:rPr>
        <w:t>Rumpere</w:t>
      </w:r>
      <w:r w:rsidRPr="00FF3E07">
        <w:rPr>
          <w:rFonts w:ascii="Traditional Arabic" w:hAnsi="Traditional Arabic" w:cs="Traditional Arabic"/>
          <w:noProof/>
          <w:color w:val="000000"/>
          <w:sz w:val="32"/>
          <w:szCs w:val="32"/>
          <w:rtl/>
          <w:lang w:bidi="ar-DZ"/>
        </w:rPr>
        <w:t xml:space="preserve"> بمعنى يُكْسر، وهو ما يعني ان شيئا ما قد كُسر، وهذا الشيئ كما قد يكون قاعدة سلوكية فانه يمكن ان يكون قاعدة ادارية وان هذا الكسر انما يتم بهدف تحقيق منفعة.</w:t>
      </w:r>
    </w:p>
    <w:p w:rsidR="0019418B" w:rsidRPr="00FF3E07" w:rsidRDefault="0019418B" w:rsidP="0019418B">
      <w:pPr>
        <w:pStyle w:val="NormalWeb"/>
        <w:spacing w:line="360" w:lineRule="auto"/>
        <w:jc w:val="both"/>
        <w:rPr>
          <w:rFonts w:ascii="Traditional Arabic" w:hAnsi="Traditional Arabic" w:cs="Traditional Arabic"/>
          <w:noProof/>
          <w:color w:val="000000"/>
          <w:sz w:val="32"/>
          <w:szCs w:val="32"/>
          <w:rtl/>
          <w:lang w:bidi="ar-DZ"/>
        </w:rPr>
      </w:pPr>
      <w:r w:rsidRPr="00FF3E07">
        <w:rPr>
          <w:rFonts w:ascii="Traditional Arabic" w:hAnsi="Traditional Arabic" w:cs="Traditional Arabic"/>
          <w:b/>
          <w:bCs/>
          <w:noProof/>
          <w:color w:val="000000"/>
          <w:sz w:val="32"/>
          <w:szCs w:val="32"/>
          <w:rtl/>
          <w:lang w:bidi="ar-DZ"/>
        </w:rPr>
        <w:t>ب- الفساد اصطلاحا:</w:t>
      </w:r>
    </w:p>
    <w:p w:rsidR="0019418B" w:rsidRPr="00FF3E07" w:rsidRDefault="0019418B" w:rsidP="0019418B">
      <w:pPr>
        <w:pStyle w:val="NormalWeb"/>
        <w:spacing w:line="360" w:lineRule="auto"/>
        <w:jc w:val="both"/>
        <w:rPr>
          <w:rFonts w:ascii="Traditional Arabic" w:hAnsi="Traditional Arabic" w:cs="Traditional Arabic"/>
          <w:noProof/>
          <w:color w:val="000000"/>
          <w:sz w:val="32"/>
          <w:szCs w:val="32"/>
          <w:rtl/>
          <w:lang w:bidi="ar-DZ"/>
        </w:rPr>
      </w:pPr>
      <w:r w:rsidRPr="00FF3E07">
        <w:rPr>
          <w:rFonts w:ascii="Traditional Arabic" w:hAnsi="Traditional Arabic" w:cs="Traditional Arabic"/>
          <w:noProof/>
          <w:color w:val="000000"/>
          <w:sz w:val="32"/>
          <w:szCs w:val="32"/>
          <w:rtl/>
          <w:lang w:bidi="ar-DZ"/>
        </w:rPr>
        <w:t xml:space="preserve">- عرف الفساد في قاموس " </w:t>
      </w:r>
      <w:r w:rsidRPr="00FF3E07">
        <w:rPr>
          <w:rStyle w:val="st1"/>
          <w:rFonts w:ascii="Traditional Arabic" w:hAnsi="Traditional Arabic" w:cs="Traditional Arabic"/>
          <w:b/>
          <w:bCs/>
          <w:color w:val="000000" w:themeColor="text1"/>
          <w:sz w:val="32"/>
          <w:szCs w:val="32"/>
        </w:rPr>
        <w:t>Oxford</w:t>
      </w:r>
      <w:r w:rsidRPr="00FF3E07">
        <w:rPr>
          <w:rStyle w:val="st1"/>
          <w:rFonts w:ascii="Traditional Arabic" w:hAnsi="Traditional Arabic" w:cs="Traditional Arabic"/>
          <w:color w:val="545454"/>
          <w:sz w:val="32"/>
          <w:szCs w:val="32"/>
          <w:rtl/>
        </w:rPr>
        <w:t xml:space="preserve"> </w:t>
      </w:r>
      <w:r w:rsidRPr="00FF3E07">
        <w:rPr>
          <w:rFonts w:ascii="Traditional Arabic" w:hAnsi="Traditional Arabic" w:cs="Traditional Arabic"/>
          <w:noProof/>
          <w:color w:val="000000"/>
          <w:sz w:val="32"/>
          <w:szCs w:val="32"/>
          <w:rtl/>
          <w:lang w:bidi="ar-DZ"/>
        </w:rPr>
        <w:t>" (</w:t>
      </w:r>
      <w:r w:rsidRPr="00FF3E07">
        <w:rPr>
          <w:rFonts w:ascii="Traditional Arabic" w:hAnsi="Traditional Arabic" w:cs="Traditional Arabic"/>
          <w:noProof/>
          <w:color w:val="000000" w:themeColor="text1"/>
          <w:sz w:val="32"/>
          <w:szCs w:val="32"/>
          <w:rtl/>
        </w:rPr>
        <w:t xml:space="preserve">نشرته </w:t>
      </w:r>
      <w:hyperlink r:id="rId19" w:tooltip="مطبعة جامعة أكسفورد" w:history="1">
        <w:r w:rsidRPr="00FF3E07">
          <w:rPr>
            <w:rStyle w:val="Lienhypertexte"/>
            <w:rFonts w:ascii="Traditional Arabic" w:hAnsi="Traditional Arabic" w:cs="Traditional Arabic"/>
            <w:noProof/>
            <w:color w:val="000000" w:themeColor="text1"/>
            <w:sz w:val="32"/>
            <w:szCs w:val="32"/>
            <w:rtl/>
          </w:rPr>
          <w:t>مطبعة جامعة أكسفورد</w:t>
        </w:r>
      </w:hyperlink>
      <w:r w:rsidRPr="00FF3E07">
        <w:rPr>
          <w:rFonts w:ascii="Traditional Arabic" w:hAnsi="Traditional Arabic" w:cs="Traditional Arabic"/>
          <w:noProof/>
          <w:color w:val="000000" w:themeColor="text1"/>
          <w:sz w:val="32"/>
          <w:szCs w:val="32"/>
          <w:rtl/>
        </w:rPr>
        <w:t xml:space="preserve">، وهو </w:t>
      </w:r>
      <w:hyperlink r:id="rId20" w:tooltip="القاموس" w:history="1">
        <w:r w:rsidRPr="00FF3E07">
          <w:rPr>
            <w:rStyle w:val="Lienhypertexte"/>
            <w:rFonts w:ascii="Traditional Arabic" w:hAnsi="Traditional Arabic" w:cs="Traditional Arabic"/>
            <w:noProof/>
            <w:color w:val="000000" w:themeColor="text1"/>
            <w:sz w:val="32"/>
            <w:szCs w:val="32"/>
            <w:rtl/>
          </w:rPr>
          <w:t>قاموس</w:t>
        </w:r>
      </w:hyperlink>
      <w:r w:rsidRPr="00FF3E07">
        <w:rPr>
          <w:rFonts w:ascii="Traditional Arabic" w:hAnsi="Traditional Arabic" w:cs="Traditional Arabic"/>
          <w:noProof/>
          <w:color w:val="000000" w:themeColor="text1"/>
          <w:sz w:val="32"/>
          <w:szCs w:val="32"/>
          <w:rtl/>
        </w:rPr>
        <w:t xml:space="preserve"> شامل </w:t>
      </w:r>
      <w:hyperlink r:id="rId21" w:tooltip="اللغة الإنجليزية" w:history="1">
        <w:r w:rsidRPr="00FF3E07">
          <w:rPr>
            <w:rStyle w:val="Lienhypertexte"/>
            <w:rFonts w:ascii="Traditional Arabic" w:hAnsi="Traditional Arabic" w:cs="Traditional Arabic"/>
            <w:noProof/>
            <w:color w:val="000000" w:themeColor="text1"/>
            <w:sz w:val="32"/>
            <w:szCs w:val="32"/>
            <w:rtl/>
          </w:rPr>
          <w:t>اللغة الإنجليزية</w:t>
        </w:r>
      </w:hyperlink>
      <w:r w:rsidRPr="00FF3E07">
        <w:rPr>
          <w:rFonts w:ascii="Traditional Arabic" w:hAnsi="Traditional Arabic" w:cs="Traditional Arabic"/>
          <w:noProof/>
          <w:color w:val="000000" w:themeColor="text1"/>
          <w:sz w:val="32"/>
          <w:szCs w:val="32"/>
          <w:rtl/>
          <w:lang w:bidi="ar-DZ"/>
        </w:rPr>
        <w:t>،</w:t>
      </w:r>
      <w:r w:rsidRPr="00FF3E07">
        <w:rPr>
          <w:rFonts w:ascii="Traditional Arabic" w:hAnsi="Traditional Arabic" w:cs="Traditional Arabic"/>
          <w:noProof/>
          <w:color w:val="000000" w:themeColor="text1"/>
          <w:sz w:val="32"/>
          <w:szCs w:val="32"/>
          <w:rtl/>
        </w:rPr>
        <w:t xml:space="preserve">وفقا للناشرين، فإنه يستلزم من الشخص الواحد 120 سنة لطباعة 59 مليون كلمة للطبعة الثانية من قاموس أكسفورد الإنجليزي، 60 عاما لتصحيحه و 540 </w:t>
      </w:r>
      <w:hyperlink r:id="rId22" w:tooltip="ميجابايت" w:history="1">
        <w:r w:rsidRPr="00FF3E07">
          <w:rPr>
            <w:rStyle w:val="Lienhypertexte"/>
            <w:rFonts w:ascii="Traditional Arabic" w:hAnsi="Traditional Arabic" w:cs="Traditional Arabic"/>
            <w:noProof/>
            <w:color w:val="000000" w:themeColor="text1"/>
            <w:sz w:val="32"/>
            <w:szCs w:val="32"/>
            <w:rtl/>
          </w:rPr>
          <w:t>ميجابايت</w:t>
        </w:r>
      </w:hyperlink>
      <w:r w:rsidRPr="00FF3E07">
        <w:rPr>
          <w:rFonts w:ascii="Traditional Arabic" w:hAnsi="Traditional Arabic" w:cs="Traditional Arabic"/>
          <w:noProof/>
          <w:color w:val="000000" w:themeColor="text1"/>
          <w:sz w:val="32"/>
          <w:szCs w:val="32"/>
          <w:rtl/>
        </w:rPr>
        <w:t xml:space="preserve"> لتخزينه إلكترونيا</w:t>
      </w:r>
      <w:r w:rsidRPr="00FF3E07">
        <w:rPr>
          <w:rFonts w:ascii="Traditional Arabic" w:hAnsi="Traditional Arabic" w:cs="Traditional Arabic"/>
          <w:noProof/>
          <w:color w:val="000000" w:themeColor="text1"/>
          <w:sz w:val="32"/>
          <w:szCs w:val="32"/>
          <w:rtl/>
          <w:lang w:bidi="ar-DZ"/>
        </w:rPr>
        <w:t xml:space="preserve">) </w:t>
      </w:r>
      <w:r w:rsidRPr="00FF3E07">
        <w:rPr>
          <w:rFonts w:ascii="Traditional Arabic" w:hAnsi="Traditional Arabic" w:cs="Traditional Arabic"/>
          <w:noProof/>
          <w:color w:val="000000"/>
          <w:sz w:val="32"/>
          <w:szCs w:val="32"/>
          <w:rtl/>
          <w:lang w:bidi="ar-DZ"/>
        </w:rPr>
        <w:t>على انه :" انحراف او تدمير النزاهة في اداء الواجبات العامة عن طريق الرشوة اوالمحاباة".</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lang w:bidi="ar-DZ"/>
        </w:rPr>
      </w:pPr>
      <w:r w:rsidRPr="00FF3E07">
        <w:rPr>
          <w:rFonts w:ascii="Traditional Arabic" w:hAnsi="Traditional Arabic" w:cs="Traditional Arabic"/>
          <w:noProof/>
          <w:color w:val="000000"/>
          <w:sz w:val="32"/>
          <w:szCs w:val="32"/>
          <w:rtl/>
          <w:lang w:bidi="ar-DZ"/>
        </w:rPr>
        <w:t xml:space="preserve">- عرفه القاموس الجامع" </w:t>
      </w:r>
      <w:r w:rsidRPr="00FF3E07">
        <w:rPr>
          <w:rStyle w:val="CitationHTML"/>
          <w:rFonts w:ascii="Traditional Arabic" w:hAnsi="Traditional Arabic" w:cs="Traditional Arabic"/>
          <w:b/>
          <w:bCs/>
          <w:i w:val="0"/>
          <w:iCs w:val="0"/>
          <w:sz w:val="32"/>
          <w:szCs w:val="32"/>
        </w:rPr>
        <w:t>Webster</w:t>
      </w:r>
      <w:r w:rsidRPr="00FF3E07">
        <w:rPr>
          <w:rStyle w:val="CitationHTML"/>
          <w:rFonts w:ascii="Traditional Arabic" w:hAnsi="Traditional Arabic" w:cs="Traditional Arabic"/>
          <w:b/>
          <w:bCs/>
          <w:i w:val="0"/>
          <w:iCs w:val="0"/>
          <w:sz w:val="32"/>
          <w:szCs w:val="32"/>
          <w:rtl/>
        </w:rPr>
        <w:t xml:space="preserve"> </w:t>
      </w:r>
      <w:r w:rsidRPr="00FF3E07">
        <w:rPr>
          <w:rStyle w:val="CitationHTML"/>
          <w:rFonts w:ascii="Traditional Arabic" w:hAnsi="Traditional Arabic" w:cs="Traditional Arabic"/>
          <w:b/>
          <w:bCs/>
          <w:i w:val="0"/>
          <w:iCs w:val="0"/>
          <w:sz w:val="32"/>
          <w:szCs w:val="32"/>
        </w:rPr>
        <w:t>Merriam</w:t>
      </w:r>
      <w:r w:rsidRPr="00FF3E07">
        <w:rPr>
          <w:rStyle w:val="CitationHTML"/>
          <w:rFonts w:ascii="Traditional Arabic" w:hAnsi="Traditional Arabic" w:cs="Traditional Arabic"/>
          <w:b/>
          <w:bCs/>
          <w:i w:val="0"/>
          <w:iCs w:val="0"/>
          <w:sz w:val="32"/>
          <w:szCs w:val="32"/>
          <w:rtl/>
        </w:rPr>
        <w:t xml:space="preserve"> </w:t>
      </w:r>
      <w:r w:rsidRPr="00FF3E07">
        <w:rPr>
          <w:rFonts w:ascii="Traditional Arabic" w:hAnsi="Traditional Arabic" w:cs="Traditional Arabic"/>
          <w:noProof/>
          <w:sz w:val="32"/>
          <w:szCs w:val="32"/>
          <w:rtl/>
          <w:lang w:bidi="ar-DZ"/>
        </w:rPr>
        <w:t>":</w:t>
      </w:r>
      <w:r w:rsidRPr="00FF3E07">
        <w:rPr>
          <w:rFonts w:ascii="Traditional Arabic" w:hAnsi="Traditional Arabic" w:cs="Traditional Arabic"/>
          <w:noProof/>
          <w:color w:val="000000"/>
          <w:sz w:val="32"/>
          <w:szCs w:val="32"/>
          <w:rtl/>
          <w:lang w:bidi="ar-DZ"/>
        </w:rPr>
        <w:t xml:space="preserve"> التحريض على الخطا بوسائل غير لائقة او غير قانونية مثل الرشوة".</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lang w:bidi="ar-DZ"/>
        </w:rPr>
      </w:pPr>
      <w:r w:rsidRPr="00FF3E07">
        <w:rPr>
          <w:rFonts w:ascii="Traditional Arabic" w:hAnsi="Traditional Arabic" w:cs="Traditional Arabic"/>
          <w:noProof/>
          <w:color w:val="000000"/>
          <w:sz w:val="32"/>
          <w:szCs w:val="32"/>
          <w:rtl/>
          <w:lang w:bidi="ar-DZ"/>
        </w:rPr>
        <w:t>- ويعرفه طواهر محمد التوهامي(2006،ص02):" انحراف اخلاقي لبعض المسؤولين العموميين".</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lang w:bidi="ar-DZ"/>
        </w:rPr>
      </w:pPr>
      <w:r w:rsidRPr="00FF3E07">
        <w:rPr>
          <w:rFonts w:ascii="Traditional Arabic" w:hAnsi="Traditional Arabic" w:cs="Traditional Arabic"/>
          <w:noProof/>
          <w:color w:val="000000"/>
          <w:sz w:val="32"/>
          <w:szCs w:val="32"/>
          <w:rtl/>
          <w:lang w:bidi="ar-DZ"/>
        </w:rPr>
        <w:t>نلاحظ ان هذه التعاريف وخاصة الاخير تركز على بعد واحد وهو  البعد الاخلاقي.</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lang w:bidi="ar-DZ"/>
        </w:rPr>
      </w:pPr>
      <w:r w:rsidRPr="00FF3E07">
        <w:rPr>
          <w:rFonts w:ascii="Traditional Arabic" w:hAnsi="Traditional Arabic" w:cs="Traditional Arabic"/>
          <w:noProof/>
          <w:color w:val="000000"/>
          <w:sz w:val="32"/>
          <w:szCs w:val="32"/>
          <w:rtl/>
          <w:lang w:bidi="ar-DZ"/>
        </w:rPr>
        <w:t xml:space="preserve">- ا يعرفه السيد علي شتا (1998،ص43) على انه:" استخدام السلطة العامة من اجل كسب او ربح شخصي، او من اجل تحقيق مكانة اجتماعية،او تحقيق منفعة جماعة او طبقة بالطريقة التي يترتب عليها خرق القانون او مخالفة </w:t>
      </w:r>
      <w:r w:rsidRPr="00FF3E07">
        <w:rPr>
          <w:rFonts w:ascii="Traditional Arabic" w:hAnsi="Traditional Arabic" w:cs="Traditional Arabic"/>
          <w:noProof/>
          <w:color w:val="000000"/>
          <w:sz w:val="32"/>
          <w:szCs w:val="32"/>
          <w:rtl/>
          <w:lang w:bidi="ar-DZ"/>
        </w:rPr>
        <w:lastRenderedPageBreak/>
        <w:t>التشريع ومعايير السلوك الاخلاقين وبذلك يتضمن الفسادانتهاك للواجب العام وانحراف عن المعايير الاخلاقية في التعامل، ومن ثم يعد هذا السلوك غير مشروع من ناحية وغير قانوني من ناحية اخرى".</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ويعرفه محمد المازن (2006،ص05):" صورة لا اخلاقية وعمل غير قانوني يقوم به الشخص الذي يمكارسه بقصد الحصول على منفعة شخصية،وترجع ممارسة الفساد الى عدم استقامة ذاتية لمثل هذا الشخص وبالتالي فهو انتهاك لقيم الفرد، وقيم المجتمع الذي يمارس ضده هذا السلوك".</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lang w:bidi="ar-DZ"/>
        </w:rPr>
        <w:t xml:space="preserve">- </w:t>
      </w:r>
      <w:r w:rsidRPr="00FF3E07">
        <w:rPr>
          <w:rFonts w:ascii="Traditional Arabic" w:hAnsi="Traditional Arabic" w:cs="Traditional Arabic"/>
          <w:noProof/>
          <w:color w:val="000000"/>
          <w:sz w:val="32"/>
          <w:szCs w:val="32"/>
          <w:rtl/>
        </w:rPr>
        <w:t>وقد عرفته "منظمة الشفافية العالمية" التي تأسست سنة 1993 بأنه: "سوء استغلال السلطة من أجل تحقيق المكاسب والمنافع الخاصة".</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أما "اتفاقية الأمم المتحدة لمكافحة الفساد" لسنة 2003، فإنها لم تتطرق لتعريف الفساد، لكنها جرمت حالات الفساد التي حددتها في:</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رشوة الموظفين العموميين الوطنيين.</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رشوة الموظفين العموميين الأجانب وموظفي المؤسسات الدولية العمومية.</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اختلاس الممتلكات أو تبديدها أو تسريبها بشكل آخر من طرف موظف عمومي.</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المتاجرة بالنفوذ.</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إساءة استغلال الوظائف.</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الإثراء غير المشروع.</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الرشوة في القطاع الخاص.</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اختلاس الممتلكات في القطاع الخاص.</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lastRenderedPageBreak/>
        <w:t>• غسل العائدات الإجرامية.</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الإخفاء.</w:t>
      </w:r>
    </w:p>
    <w:p w:rsidR="0019418B" w:rsidRPr="00FF3E07" w:rsidRDefault="0019418B" w:rsidP="0019418B">
      <w:pPr>
        <w:pStyle w:val="NormalWeb"/>
        <w:spacing w:line="360" w:lineRule="auto"/>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إعاقة سير العدالة.</w:t>
      </w:r>
    </w:p>
    <w:p w:rsidR="0019418B" w:rsidRPr="00FF3E07" w:rsidRDefault="0019418B" w:rsidP="0019418B">
      <w:pPr>
        <w:pStyle w:val="NormalWeb"/>
        <w:spacing w:line="360" w:lineRule="auto"/>
        <w:jc w:val="both"/>
        <w:rPr>
          <w:rFonts w:ascii="Traditional Arabic" w:hAnsi="Traditional Arabic" w:cs="Traditional Arabic"/>
          <w:noProof/>
          <w:color w:val="000000"/>
          <w:sz w:val="32"/>
          <w:szCs w:val="32"/>
          <w:rtl/>
        </w:rPr>
      </w:pPr>
      <w:r w:rsidRPr="00FF3E07">
        <w:rPr>
          <w:rFonts w:ascii="Traditional Arabic" w:hAnsi="Traditional Arabic" w:cs="Traditional Arabic"/>
          <w:noProof/>
          <w:color w:val="000000"/>
          <w:sz w:val="32"/>
          <w:szCs w:val="32"/>
          <w:rtl/>
        </w:rPr>
        <w:t>- واذا عدنا الى التعريف الاكثر انتشارا فهو التعريف الذي قدمه البنك الدولي،على انه:" اساءة استعمال الوظيفة العامة لتحقيق نفع خاص". وقد ذكر صورا للفساد منها : قبول او طلب رشوة لتسهيل عقد او اجراء مناقصة هامة، عرض رشاوي من جانب وكلاء او وسطاء او غيرهم للاستفادة من سياسات اغو اجراءات عامة للتغلب على منافسين وتحقيق تارباح خارج اطار القانون، استغلال الوظيفة العامة لتعيين الاقارب او الاستيلاء على اموال الدولة.</w:t>
      </w:r>
    </w:p>
    <w:p w:rsidR="0019418B" w:rsidRPr="00FF3E07" w:rsidRDefault="0019418B" w:rsidP="0019418B">
      <w:pPr>
        <w:pStyle w:val="NormalWeb"/>
        <w:spacing w:after="0" w:line="360" w:lineRule="auto"/>
        <w:jc w:val="both"/>
        <w:rPr>
          <w:rFonts w:ascii="Traditional Arabic" w:hAnsi="Traditional Arabic" w:cs="Traditional Arabic"/>
          <w:color w:val="000000"/>
          <w:sz w:val="32"/>
          <w:szCs w:val="32"/>
          <w:lang w:bidi="ar-DZ"/>
        </w:rPr>
      </w:pPr>
      <w:r w:rsidRPr="00FF3E07">
        <w:rPr>
          <w:rFonts w:ascii="Traditional Arabic" w:hAnsi="Traditional Arabic" w:cs="Traditional Arabic"/>
          <w:noProof/>
          <w:color w:val="000000"/>
          <w:sz w:val="32"/>
          <w:szCs w:val="32"/>
          <w:rtl/>
        </w:rPr>
        <w:t xml:space="preserve">ولو لاحظنا هذين التعريفين نجد انهما يركزان على البعد القانوني .  </w:t>
      </w:r>
    </w:p>
    <w:p w:rsidR="0019418B" w:rsidRPr="00FF3E07" w:rsidRDefault="0019418B" w:rsidP="0019418B">
      <w:pPr>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sz w:val="32"/>
          <w:szCs w:val="32"/>
          <w:rtl/>
          <w:lang w:bidi="ar-DZ"/>
        </w:rPr>
        <w:t>ويمكن إعطاء تعرف شامل للفساد فنقول انه : كل تصرف غير قانوني مادي أو أخلاقي يتم على خلاف ما تقتضيه المصلحة العامة، ويشمل تصرفات القطاع العام والخاص على حد سواء، ويمس الجانب الاق والاج والسياسي.</w:t>
      </w:r>
    </w:p>
    <w:p w:rsidR="0019418B" w:rsidRPr="00FF3E07" w:rsidRDefault="0019418B" w:rsidP="0019418B">
      <w:pPr>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b/>
          <w:bCs/>
          <w:sz w:val="32"/>
          <w:szCs w:val="32"/>
          <w:rtl/>
          <w:lang w:bidi="ar-DZ"/>
        </w:rPr>
        <w:t>2- الفساد والدين:</w:t>
      </w:r>
      <w:r w:rsidRPr="00FF3E07">
        <w:rPr>
          <w:rFonts w:ascii="Traditional Arabic" w:hAnsi="Traditional Arabic" w:cs="Traditional Arabic"/>
          <w:sz w:val="32"/>
          <w:szCs w:val="32"/>
          <w:rtl/>
          <w:lang w:bidi="ar-DZ"/>
        </w:rPr>
        <w:t xml:space="preserve"> </w:t>
      </w:r>
    </w:p>
    <w:p w:rsidR="0019418B" w:rsidRPr="00FF3E07" w:rsidRDefault="0019418B" w:rsidP="0019418B">
      <w:pPr>
        <w:tabs>
          <w:tab w:val="left" w:pos="8870"/>
        </w:tabs>
        <w:bidi/>
        <w:spacing w:after="0" w:line="360" w:lineRule="auto"/>
        <w:rPr>
          <w:rFonts w:ascii="Traditional Arabic" w:hAnsi="Traditional Arabic" w:cs="Traditional Arabic"/>
          <w:sz w:val="32"/>
          <w:szCs w:val="32"/>
          <w:rtl/>
          <w:lang w:bidi="ar-DZ"/>
        </w:rPr>
      </w:pPr>
      <w:r w:rsidRPr="00FF3E07">
        <w:rPr>
          <w:rFonts w:ascii="Traditional Arabic" w:hAnsi="Traditional Arabic" w:cs="Traditional Arabic"/>
          <w:sz w:val="32"/>
          <w:szCs w:val="32"/>
          <w:rtl/>
        </w:rPr>
        <w:t>الفساد في نظر الدين الإسلامي هو الخروج عن حال الاعتدال والاستقامة, ومعيار الحكم على العمل بصلاحه أو فساده, هو معيار شرعي, فما عده الشرع فسادا فهو كذلك, وإن كان في نظر البعض غير ذلك, والأعمال الفاسدة مجمع على حرمتها, وتضافرت نصوص الشرع بحرمتها</w:t>
      </w:r>
      <w:r w:rsidRPr="00FF3E07">
        <w:rPr>
          <w:rFonts w:ascii="Traditional Arabic" w:hAnsi="Traditional Arabic" w:cs="Traditional Arabic"/>
          <w:color w:val="323131"/>
          <w:sz w:val="32"/>
          <w:szCs w:val="32"/>
          <w:rtl/>
        </w:rPr>
        <w:t xml:space="preserve"> </w:t>
      </w:r>
      <w:r w:rsidRPr="00FF3E07">
        <w:rPr>
          <w:rFonts w:ascii="Traditional Arabic" w:hAnsi="Traditional Arabic" w:cs="Traditional Arabic"/>
          <w:sz w:val="32"/>
          <w:szCs w:val="32"/>
          <w:rtl/>
        </w:rPr>
        <w:t>ومنها: قوله تعالى: «وَلَا تُفْسِدُوا فِى الْأَرْضِ بَعْدَ إِصْلَاحِهَا», وقوله جل شأنه: «تِلْكَ الدَّارُ الْآخِرَةُ نَجْعَلُهَا لِلَّذِينَ لَا يُرِيدُونَ عُلُوًّا في الْأَرْضِ وَلَا فَسَادًا».</w:t>
      </w:r>
      <w:r w:rsidRPr="00FF3E07">
        <w:rPr>
          <w:rFonts w:ascii="Traditional Arabic" w:hAnsi="Traditional Arabic" w:cs="Traditional Arabic"/>
          <w:sz w:val="32"/>
          <w:szCs w:val="32"/>
          <w:lang w:bidi="ar-DZ"/>
        </w:rPr>
        <w:tab/>
      </w:r>
    </w:p>
    <w:p w:rsidR="0019418B" w:rsidRPr="00FF3E07" w:rsidRDefault="0019418B" w:rsidP="0019418B">
      <w:pPr>
        <w:tabs>
          <w:tab w:val="left" w:pos="8870"/>
        </w:tabs>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sz w:val="32"/>
          <w:szCs w:val="32"/>
          <w:rtl/>
        </w:rPr>
        <w:t xml:space="preserve">وكما ذكرنا سابقا فان الله تعالى ذكر الفساد ومشتقات اللفظ في القرآن الكريم في حوالى 50 آية كريمة, فتارة يتحدث سبحانه وتعالى عن الشرك والكفر والنفاق وهو فساد العقيدة فيقول تعالى "  وَإِذَا قِيلَ لَهُمْ لَا تُفْسِدُوا فِي الْأَرْضِ قَالُوا إِنَّمَا نَحْنُ مُصْلِحُونَ (11)"  (سورة البقرة) , وذكر الفساد في القرآن بمعنى سفك الدماء وانتهاك الأعراض فقال تعالى </w:t>
      </w:r>
      <w:r w:rsidRPr="00FF3E07">
        <w:rPr>
          <w:rFonts w:ascii="Traditional Arabic" w:hAnsi="Traditional Arabic" w:cs="Traditional Arabic"/>
          <w:sz w:val="32"/>
          <w:szCs w:val="32"/>
          <w:rtl/>
        </w:rPr>
        <w:lastRenderedPageBreak/>
        <w:t>"  إِنَّ فِرْعَوْنَ عَلَا فِي الْأَرْضِ وَجَعَلَ أَهْلَهَا شِيَعًا يَسْتَضْعِفُ طَائِفَةً مِنْهُمْ يُذَبِّحُ أَبْنَاءَهُمْ وَيَسْتَحْيِي نِسَاءَهُمْ إِنَّهُ كَانَ مِنَ الْمُفْسِدِينَ (4)"  (سورة القصص) , وذكر بمعنى قطيعة الأرحام وقطيعة كل ما أمر به الله تعالى أن يوصل" فَهَلْ عَسَيْتُمْ إِنْ تَوَلَّيْتُمْ أَنْ تُفْسِدُوا فِي الْأَرْضِ وَتُقَطِّعُوا أَرْحَامَكُمْ (22)"  (سورة محمد</w:t>
      </w:r>
      <w:r w:rsidRPr="00FF3E07">
        <w:rPr>
          <w:rFonts w:ascii="Traditional Arabic" w:hAnsi="Traditional Arabic" w:cs="Traditional Arabic"/>
          <w:sz w:val="32"/>
          <w:szCs w:val="32"/>
          <w:rtl/>
          <w:lang w:bidi="ar-DZ"/>
        </w:rPr>
        <w:t>)،</w:t>
      </w:r>
    </w:p>
    <w:p w:rsidR="0019418B" w:rsidRPr="00FF3E07" w:rsidRDefault="0019418B" w:rsidP="0019418B">
      <w:pPr>
        <w:tabs>
          <w:tab w:val="left" w:pos="8870"/>
        </w:tabs>
        <w:bidi/>
        <w:spacing w:after="0" w:line="360" w:lineRule="auto"/>
        <w:rPr>
          <w:rFonts w:ascii="Traditional Arabic" w:hAnsi="Traditional Arabic" w:cs="Traditional Arabic"/>
          <w:b/>
          <w:bCs/>
          <w:sz w:val="32"/>
          <w:szCs w:val="32"/>
          <w:lang w:bidi="ar-DZ"/>
        </w:rPr>
      </w:pPr>
      <w:r w:rsidRPr="00FF3E07">
        <w:rPr>
          <w:rFonts w:ascii="Traditional Arabic" w:hAnsi="Traditional Arabic" w:cs="Traditional Arabic"/>
          <w:b/>
          <w:bCs/>
          <w:sz w:val="32"/>
          <w:szCs w:val="32"/>
          <w:rtl/>
        </w:rPr>
        <w:t>المراتب الخمس للإفساد في الأرض</w:t>
      </w:r>
    </w:p>
    <w:p w:rsidR="0019418B" w:rsidRPr="00FF3E07" w:rsidRDefault="0019418B" w:rsidP="0019418B">
      <w:pPr>
        <w:tabs>
          <w:tab w:val="left" w:pos="8870"/>
        </w:tabs>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sz w:val="32"/>
          <w:szCs w:val="32"/>
          <w:rtl/>
        </w:rPr>
        <w:t>وبالنظر إلى الآيات التي تحدث فيها ربنا عز وجل عن الفساد في القرآن, نجد أن فساد البشر على مراتب خمس(5)  نوجزها فيما يلى</w:t>
      </w:r>
      <w:r w:rsidRPr="00FF3E07">
        <w:rPr>
          <w:rFonts w:ascii="Traditional Arabic" w:hAnsi="Traditional Arabic" w:cs="Traditional Arabic"/>
          <w:sz w:val="32"/>
          <w:szCs w:val="32"/>
          <w:lang w:bidi="ar-DZ"/>
        </w:rPr>
        <w:t>:</w:t>
      </w:r>
    </w:p>
    <w:p w:rsidR="0019418B" w:rsidRPr="00FF3E07" w:rsidRDefault="0019418B" w:rsidP="0019418B">
      <w:pPr>
        <w:tabs>
          <w:tab w:val="left" w:pos="8870"/>
        </w:tabs>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sz w:val="32"/>
          <w:szCs w:val="32"/>
          <w:rtl/>
          <w:lang w:bidi="ar-DZ"/>
        </w:rPr>
        <w:t xml:space="preserve">1- </w:t>
      </w:r>
      <w:r w:rsidRPr="00FF3E07">
        <w:rPr>
          <w:rFonts w:ascii="Traditional Arabic" w:hAnsi="Traditional Arabic" w:cs="Traditional Arabic"/>
          <w:sz w:val="32"/>
          <w:szCs w:val="32"/>
          <w:lang w:bidi="ar-DZ"/>
        </w:rPr>
        <w:t xml:space="preserve"> </w:t>
      </w:r>
      <w:r w:rsidRPr="00FF3E07">
        <w:rPr>
          <w:rFonts w:ascii="Traditional Arabic" w:hAnsi="Traditional Arabic" w:cs="Traditional Arabic"/>
          <w:sz w:val="32"/>
          <w:szCs w:val="32"/>
          <w:rtl/>
        </w:rPr>
        <w:t>إفساد النفس بالإصرار على المعصية والذنب والتولي عن الحق والإعراض عنه, وفعل المحرمات ومخالفة أوامر الله عز وجل</w:t>
      </w:r>
      <w:r w:rsidRPr="00FF3E07">
        <w:rPr>
          <w:rFonts w:ascii="Traditional Arabic" w:hAnsi="Traditional Arabic" w:cs="Traditional Arabic"/>
          <w:sz w:val="32"/>
          <w:szCs w:val="32"/>
          <w:lang w:bidi="ar-DZ"/>
        </w:rPr>
        <w:t>.</w:t>
      </w:r>
    </w:p>
    <w:p w:rsidR="0019418B" w:rsidRPr="00FF3E07" w:rsidRDefault="0019418B" w:rsidP="0019418B">
      <w:pPr>
        <w:tabs>
          <w:tab w:val="left" w:pos="8870"/>
        </w:tabs>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sz w:val="32"/>
          <w:szCs w:val="32"/>
          <w:rtl/>
          <w:lang w:bidi="ar-DZ"/>
        </w:rPr>
        <w:t>2- إفساد</w:t>
      </w:r>
      <w:r w:rsidRPr="00FF3E07">
        <w:rPr>
          <w:rFonts w:ascii="Traditional Arabic" w:hAnsi="Traditional Arabic" w:cs="Traditional Arabic"/>
          <w:sz w:val="32"/>
          <w:szCs w:val="32"/>
          <w:rtl/>
        </w:rPr>
        <w:t xml:space="preserve"> الذرية والأتباع والأولاد حيث أنهم يقتدون بالكبار ويقلدونهم في مساوئهم</w:t>
      </w:r>
      <w:r w:rsidRPr="00FF3E07">
        <w:rPr>
          <w:rFonts w:ascii="Traditional Arabic" w:hAnsi="Traditional Arabic" w:cs="Traditional Arabic"/>
          <w:sz w:val="32"/>
          <w:szCs w:val="32"/>
          <w:lang w:bidi="ar-DZ"/>
        </w:rPr>
        <w:t>.</w:t>
      </w:r>
    </w:p>
    <w:p w:rsidR="0019418B" w:rsidRPr="00FF3E07" w:rsidRDefault="0019418B" w:rsidP="0019418B">
      <w:pPr>
        <w:tabs>
          <w:tab w:val="left" w:pos="8870"/>
        </w:tabs>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sz w:val="32"/>
          <w:szCs w:val="32"/>
          <w:rtl/>
          <w:lang w:bidi="ar-DZ"/>
        </w:rPr>
        <w:t xml:space="preserve">3- </w:t>
      </w:r>
      <w:r w:rsidRPr="00FF3E07">
        <w:rPr>
          <w:rFonts w:ascii="Traditional Arabic" w:hAnsi="Traditional Arabic" w:cs="Traditional Arabic"/>
          <w:sz w:val="32"/>
          <w:szCs w:val="32"/>
          <w:rtl/>
        </w:rPr>
        <w:t>إفساد الدائرة المحيطة بالمفسدين عن طريق بث أخلاق وصفات ودعاوى الفساد، وذلك بالإسراف في المعاصي حتى يتعدى أثرها إلى غير أصحابها</w:t>
      </w:r>
      <w:r w:rsidRPr="00FF3E07">
        <w:rPr>
          <w:rFonts w:ascii="Traditional Arabic" w:hAnsi="Traditional Arabic" w:cs="Traditional Arabic"/>
          <w:sz w:val="32"/>
          <w:szCs w:val="32"/>
          <w:lang w:bidi="ar-DZ"/>
        </w:rPr>
        <w:t>.</w:t>
      </w:r>
    </w:p>
    <w:p w:rsidR="0019418B" w:rsidRPr="00FF3E07" w:rsidRDefault="0019418B" w:rsidP="0019418B">
      <w:pPr>
        <w:tabs>
          <w:tab w:val="left" w:pos="8870"/>
        </w:tabs>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sz w:val="32"/>
          <w:szCs w:val="32"/>
          <w:rtl/>
          <w:lang w:bidi="ar-DZ"/>
        </w:rPr>
        <w:t xml:space="preserve">4- </w:t>
      </w:r>
      <w:r w:rsidRPr="00FF3E07">
        <w:rPr>
          <w:rFonts w:ascii="Traditional Arabic" w:hAnsi="Traditional Arabic" w:cs="Traditional Arabic"/>
          <w:sz w:val="32"/>
          <w:szCs w:val="32"/>
          <w:lang w:bidi="ar-DZ"/>
        </w:rPr>
        <w:t>  </w:t>
      </w:r>
      <w:r w:rsidRPr="00FF3E07">
        <w:rPr>
          <w:rFonts w:ascii="Traditional Arabic" w:hAnsi="Traditional Arabic" w:cs="Traditional Arabic"/>
          <w:sz w:val="32"/>
          <w:szCs w:val="32"/>
          <w:rtl/>
        </w:rPr>
        <w:t>إفساد الدائرة الأوسع في المجتمعات عن طريق إشاعة الأمراض الاجتماعية المفسدة بواسطة المضلين مثل إثارة فتن الشبهات والشهوات، والوقوف في وجه المصلحين وإحداث العقبات في طرقهم زعماً بأنهم يقفون ضد مصالح الناس</w:t>
      </w:r>
      <w:r w:rsidRPr="00FF3E07">
        <w:rPr>
          <w:rFonts w:ascii="Traditional Arabic" w:hAnsi="Traditional Arabic" w:cs="Traditional Arabic"/>
          <w:sz w:val="32"/>
          <w:szCs w:val="32"/>
          <w:lang w:bidi="ar-DZ"/>
        </w:rPr>
        <w:t>.</w:t>
      </w:r>
    </w:p>
    <w:p w:rsidR="0019418B" w:rsidRPr="00FF3E07" w:rsidRDefault="0019418B" w:rsidP="0019418B">
      <w:pPr>
        <w:tabs>
          <w:tab w:val="left" w:pos="8870"/>
        </w:tabs>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sz w:val="32"/>
          <w:szCs w:val="32"/>
          <w:rtl/>
          <w:lang w:bidi="ar-DZ"/>
        </w:rPr>
        <w:t xml:space="preserve">5- </w:t>
      </w:r>
      <w:r w:rsidRPr="00FF3E07">
        <w:rPr>
          <w:rFonts w:ascii="Traditional Arabic" w:hAnsi="Traditional Arabic" w:cs="Traditional Arabic"/>
          <w:sz w:val="32"/>
          <w:szCs w:val="32"/>
          <w:lang w:bidi="ar-DZ"/>
        </w:rPr>
        <w:t xml:space="preserve">  </w:t>
      </w:r>
      <w:r w:rsidRPr="00FF3E07">
        <w:rPr>
          <w:rFonts w:ascii="Traditional Arabic" w:hAnsi="Traditional Arabic" w:cs="Traditional Arabic"/>
          <w:sz w:val="32"/>
          <w:szCs w:val="32"/>
          <w:rtl/>
        </w:rPr>
        <w:t>الإفساد الناشئ عن فساد الحكام والقادة والزعماء، وهو الفساد الأكبر، لأن الكبراء إذا فسدوا في أنفسهم فإنهم ينشرون الفساد بقوة نفوذهم واستخدام سلطاتهم وقوتهم</w:t>
      </w:r>
      <w:r w:rsidRPr="00FF3E07">
        <w:rPr>
          <w:rFonts w:ascii="Traditional Arabic" w:hAnsi="Traditional Arabic" w:cs="Traditional Arabic"/>
          <w:sz w:val="32"/>
          <w:szCs w:val="32"/>
          <w:lang w:bidi="ar-DZ"/>
        </w:rPr>
        <w:t>.   </w:t>
      </w:r>
      <w:r w:rsidRPr="00FF3E07">
        <w:rPr>
          <w:rFonts w:ascii="Traditional Arabic" w:hAnsi="Traditional Arabic" w:cs="Traditional Arabic"/>
          <w:b/>
          <w:bCs/>
          <w:sz w:val="32"/>
          <w:szCs w:val="32"/>
          <w:lang w:bidi="ar-DZ"/>
        </w:rPr>
        <w:t> </w:t>
      </w:r>
    </w:p>
    <w:p w:rsidR="0019418B" w:rsidRPr="00FF3E07" w:rsidRDefault="0019418B" w:rsidP="0019418B">
      <w:pPr>
        <w:tabs>
          <w:tab w:val="left" w:pos="8870"/>
        </w:tabs>
        <w:bidi/>
        <w:spacing w:after="0" w:line="360" w:lineRule="auto"/>
        <w:rPr>
          <w:rFonts w:ascii="Traditional Arabic" w:hAnsi="Traditional Arabic" w:cs="Traditional Arabic"/>
          <w:b/>
          <w:bCs/>
          <w:sz w:val="32"/>
          <w:szCs w:val="32"/>
          <w:lang w:bidi="ar-DZ"/>
        </w:rPr>
      </w:pPr>
      <w:r w:rsidRPr="00FF3E07">
        <w:rPr>
          <w:rFonts w:ascii="Traditional Arabic" w:hAnsi="Traditional Arabic" w:cs="Traditional Arabic"/>
          <w:b/>
          <w:bCs/>
          <w:sz w:val="32"/>
          <w:szCs w:val="32"/>
          <w:rtl/>
        </w:rPr>
        <w:t>تصدى الإسلام ومحاربته الفساد</w:t>
      </w:r>
    </w:p>
    <w:p w:rsidR="0019418B" w:rsidRPr="00FF3E07" w:rsidRDefault="0019418B" w:rsidP="0019418B">
      <w:pPr>
        <w:tabs>
          <w:tab w:val="left" w:pos="8870"/>
        </w:tabs>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sz w:val="32"/>
          <w:szCs w:val="32"/>
          <w:rtl/>
        </w:rPr>
        <w:t xml:space="preserve">إن الدين الإسلامي الحنيف حارب الفساد منذ اليوم الأول لبعثة النبي صلى الله عليه وسلم, فالإسلام ذاته ثورة ضد الفساد, بدءا من فساد العقيدة فقد جاء ليحرر الناس من عبادة العباد إلى عبادة رب العباد, وجاء ليقضى على </w:t>
      </w:r>
      <w:r w:rsidRPr="00FF3E07">
        <w:rPr>
          <w:rFonts w:ascii="Traditional Arabic" w:hAnsi="Traditional Arabic" w:cs="Traditional Arabic"/>
          <w:sz w:val="32"/>
          <w:szCs w:val="32"/>
          <w:rtl/>
        </w:rPr>
        <w:lastRenderedPageBreak/>
        <w:t>الأخلاق الذميمة والعصبيات الجاهلية, وينشر بدلا منها, الأخلاق القويمة الحميدة, وتكون العصبية للدين وحده, جاء ليقضى على كل مظاهر الفساد الاقتصادية والاجتماعية ويؤصل بدلا منها كل ما هو حسن وكل ما من شأنه أن ينهض بالأمة ويجعلها رائدة العالم كله</w:t>
      </w:r>
      <w:r w:rsidRPr="00FF3E07">
        <w:rPr>
          <w:rFonts w:ascii="Traditional Arabic" w:hAnsi="Traditional Arabic" w:cs="Traditional Arabic"/>
          <w:sz w:val="32"/>
          <w:szCs w:val="32"/>
          <w:lang w:bidi="ar-DZ"/>
        </w:rPr>
        <w:t>.</w:t>
      </w:r>
    </w:p>
    <w:p w:rsidR="0019418B" w:rsidRPr="00FF3E07" w:rsidRDefault="0019418B" w:rsidP="0019418B">
      <w:pPr>
        <w:tabs>
          <w:tab w:val="left" w:pos="8870"/>
        </w:tabs>
        <w:bidi/>
        <w:spacing w:after="0" w:line="360" w:lineRule="auto"/>
        <w:rPr>
          <w:rFonts w:ascii="Traditional Arabic" w:hAnsi="Traditional Arabic" w:cs="Traditional Arabic"/>
          <w:sz w:val="32"/>
          <w:szCs w:val="32"/>
          <w:lang w:bidi="ar-DZ"/>
        </w:rPr>
      </w:pPr>
      <w:r w:rsidRPr="00FF3E07">
        <w:rPr>
          <w:rFonts w:ascii="Traditional Arabic" w:hAnsi="Traditional Arabic" w:cs="Traditional Arabic"/>
          <w:sz w:val="32"/>
          <w:szCs w:val="32"/>
          <w:rtl/>
        </w:rPr>
        <w:t>إن الإسلام عندما يتعرض لمشكلة من المشاكل فإنه يعالجها بطريقة حكيمة ومنطقية, فالإسلام ينظر إلى أسباب المشكلة الجوهرية ويسعى لعلاجها, فإذا ما عولجت الأسباب فمن السهل حينئذ علاج الأعراض والنتائج, وهكذا هو نهج الإسلام دائما, وفي محاربة الفساد ينتهج الإسلام نفس المنهج القويم, فالإسلام قد نظر إلى هذا الفساد بكل صوره وأشكاله وأعراضه, وأدرك أسباب الخفية والظاهرة وعمل على علاجها علاجا جذريا حقيقيا وليس علاجا صوريا كما هى المناهج العصرية التي ينتهجها الناس اليوم, ثم عالج الفساد بعد حدوثه وحاربه بسبل وطرق لا يستهان بها إطلاقا بل لقد أثبت التاريخ أن النهج الإسلامى هو أنجع السبل في محاربة الفساد, وهذا ليس بالشئ الغريب فالإسلام منهج حياة كامل متكامل صالح لكل زمان ومكان ويصلح كل ما أفسده الناس في كل زمان ومكان</w:t>
      </w:r>
      <w:r w:rsidRPr="00FF3E07">
        <w:rPr>
          <w:rFonts w:ascii="Traditional Arabic" w:hAnsi="Traditional Arabic" w:cs="Traditional Arabic"/>
          <w:sz w:val="32"/>
          <w:szCs w:val="32"/>
          <w:lang w:bidi="ar-DZ"/>
        </w:rPr>
        <w:t>.</w:t>
      </w:r>
    </w:p>
    <w:p w:rsidR="0019418B" w:rsidRDefault="0019418B" w:rsidP="0019418B">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6A1C61">
      <w:pPr>
        <w:bidi/>
        <w:spacing w:after="0" w:line="360" w:lineRule="auto"/>
        <w:jc w:val="center"/>
        <w:rPr>
          <w:rFonts w:ascii="Traditional Arabic" w:hAnsi="Traditional Arabic" w:cs="Traditional Arabic"/>
          <w:b/>
          <w:bCs/>
          <w:sz w:val="96"/>
          <w:szCs w:val="96"/>
          <w:lang w:bidi="ar-DZ"/>
        </w:rPr>
      </w:pPr>
      <w:r w:rsidRPr="00544E42">
        <w:rPr>
          <w:rFonts w:ascii="Traditional Arabic" w:hAnsi="Traditional Arabic" w:cs="Traditional Arabic"/>
          <w:b/>
          <w:bCs/>
          <w:sz w:val="96"/>
          <w:szCs w:val="96"/>
          <w:rtl/>
          <w:lang w:bidi="ar-DZ"/>
        </w:rPr>
        <w:t xml:space="preserve">المحاضرة </w:t>
      </w:r>
      <w:r w:rsidR="006A1C61">
        <w:rPr>
          <w:rFonts w:ascii="Traditional Arabic" w:hAnsi="Traditional Arabic" w:cs="Traditional Arabic" w:hint="cs"/>
          <w:b/>
          <w:bCs/>
          <w:sz w:val="96"/>
          <w:szCs w:val="96"/>
          <w:rtl/>
          <w:lang w:bidi="ar-DZ"/>
        </w:rPr>
        <w:t>السادسة</w:t>
      </w:r>
      <w:r w:rsidRPr="00544E42">
        <w:rPr>
          <w:rFonts w:ascii="Traditional Arabic" w:hAnsi="Traditional Arabic" w:cs="Traditional Arabic"/>
          <w:b/>
          <w:bCs/>
          <w:sz w:val="96"/>
          <w:szCs w:val="96"/>
          <w:rtl/>
          <w:lang w:bidi="ar-DZ"/>
        </w:rPr>
        <w:t>:</w:t>
      </w:r>
    </w:p>
    <w:p w:rsidR="00544E42" w:rsidRPr="00544E42" w:rsidRDefault="00544E42" w:rsidP="00544E42">
      <w:pPr>
        <w:bidi/>
        <w:spacing w:after="0" w:line="360" w:lineRule="auto"/>
        <w:jc w:val="center"/>
        <w:rPr>
          <w:rFonts w:ascii="Traditional Arabic" w:hAnsi="Traditional Arabic" w:cs="Traditional Arabic"/>
          <w:b/>
          <w:bCs/>
          <w:sz w:val="96"/>
          <w:szCs w:val="96"/>
          <w:rtl/>
          <w:lang w:bidi="ar-DZ"/>
        </w:rPr>
      </w:pPr>
      <w:r w:rsidRPr="00544E42">
        <w:rPr>
          <w:rFonts w:ascii="Traditional Arabic" w:hAnsi="Traditional Arabic" w:cs="Traditional Arabic"/>
          <w:b/>
          <w:bCs/>
          <w:sz w:val="96"/>
          <w:szCs w:val="96"/>
          <w:rtl/>
          <w:lang w:bidi="ar-DZ"/>
        </w:rPr>
        <w:t>أنواع الفساد</w:t>
      </w:r>
    </w:p>
    <w:p w:rsidR="00544E42" w:rsidRDefault="00544E42" w:rsidP="00544E42">
      <w:pPr>
        <w:tabs>
          <w:tab w:val="left" w:pos="3144"/>
        </w:tabs>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32"/>
          <w:szCs w:val="32"/>
          <w:lang w:bidi="ar-DZ"/>
        </w:rPr>
      </w:pPr>
    </w:p>
    <w:p w:rsidR="00544E42" w:rsidRDefault="00544E42" w:rsidP="00544E42">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Pr="000D5398" w:rsidRDefault="0019418B" w:rsidP="006A1C61">
      <w:pPr>
        <w:spacing w:after="0" w:line="360" w:lineRule="auto"/>
        <w:jc w:val="center"/>
        <w:rPr>
          <w:rFonts w:ascii="Traditional Arabic" w:hAnsi="Traditional Arabic" w:cs="Traditional Arabic"/>
          <w:b/>
          <w:bCs/>
          <w:sz w:val="32"/>
          <w:szCs w:val="32"/>
          <w:rtl/>
          <w:lang w:bidi="ar-DZ"/>
        </w:rPr>
      </w:pPr>
      <w:r w:rsidRPr="000D5398">
        <w:rPr>
          <w:rFonts w:ascii="Traditional Arabic" w:hAnsi="Traditional Arabic" w:cs="Traditional Arabic"/>
          <w:b/>
          <w:bCs/>
          <w:sz w:val="32"/>
          <w:szCs w:val="32"/>
          <w:rtl/>
          <w:lang w:bidi="ar-DZ"/>
        </w:rPr>
        <w:t xml:space="preserve">المحاضرة </w:t>
      </w:r>
      <w:r w:rsidR="006A1C61">
        <w:rPr>
          <w:rFonts w:ascii="Traditional Arabic" w:hAnsi="Traditional Arabic" w:cs="Traditional Arabic" w:hint="cs"/>
          <w:b/>
          <w:bCs/>
          <w:sz w:val="32"/>
          <w:szCs w:val="32"/>
          <w:rtl/>
          <w:lang w:bidi="ar-DZ"/>
        </w:rPr>
        <w:t>السادسة</w:t>
      </w:r>
      <w:r w:rsidRPr="000D5398">
        <w:rPr>
          <w:rFonts w:ascii="Traditional Arabic" w:hAnsi="Traditional Arabic" w:cs="Traditional Arabic"/>
          <w:b/>
          <w:bCs/>
          <w:sz w:val="32"/>
          <w:szCs w:val="32"/>
          <w:rtl/>
          <w:lang w:bidi="ar-DZ"/>
        </w:rPr>
        <w:t>: أنواع الفساد</w:t>
      </w:r>
    </w:p>
    <w:p w:rsidR="0019418B" w:rsidRPr="000D5398" w:rsidRDefault="0019418B" w:rsidP="0019418B">
      <w:pPr>
        <w:spacing w:after="0" w:line="360" w:lineRule="auto"/>
        <w:jc w:val="right"/>
        <w:rPr>
          <w:rFonts w:ascii="Traditional Arabic" w:hAnsi="Traditional Arabic" w:cs="Traditional Arabic"/>
          <w:b/>
          <w:bCs/>
          <w:sz w:val="32"/>
          <w:szCs w:val="32"/>
          <w:rtl/>
          <w:lang w:bidi="ar-DZ"/>
        </w:rPr>
      </w:pPr>
      <w:r w:rsidRPr="000D5398">
        <w:rPr>
          <w:rFonts w:ascii="Traditional Arabic" w:hAnsi="Traditional Arabic" w:cs="Traditional Arabic"/>
          <w:b/>
          <w:bCs/>
          <w:sz w:val="32"/>
          <w:szCs w:val="32"/>
          <w:rtl/>
          <w:lang w:bidi="ar-DZ"/>
        </w:rPr>
        <w:t xml:space="preserve">مقدمة: </w:t>
      </w:r>
    </w:p>
    <w:p w:rsidR="0019418B" w:rsidRPr="000D5398" w:rsidRDefault="0019418B" w:rsidP="0019418B">
      <w:pPr>
        <w:spacing w:after="0" w:line="360" w:lineRule="auto"/>
        <w:jc w:val="right"/>
        <w:rPr>
          <w:rFonts w:ascii="Traditional Arabic" w:hAnsi="Traditional Arabic" w:cs="Traditional Arabic"/>
          <w:sz w:val="32"/>
          <w:szCs w:val="32"/>
          <w:rtl/>
          <w:lang w:bidi="ar-DZ"/>
        </w:rPr>
      </w:pPr>
      <w:r w:rsidRPr="000D5398">
        <w:rPr>
          <w:rFonts w:ascii="Traditional Arabic" w:hAnsi="Traditional Arabic" w:cs="Traditional Arabic"/>
          <w:sz w:val="32"/>
          <w:szCs w:val="32"/>
          <w:rtl/>
          <w:lang w:bidi="ar-DZ"/>
        </w:rPr>
        <w:t>الفساد ظاهرة اجتماعية وسياسية واقتصادية،قد تختلف خطورتها من مجتمع إلى أخر ، لكن  لا يكاد يخلو منها أي مجتمع من المجتمعات، وللفساد عدة أنواع وتصنيفات تختلف باختلاف المعايير التي يتم على أساسها التصنيف، و نظرا لتعددها سنحاول وباختصار الإلمام بأهمها:</w:t>
      </w:r>
    </w:p>
    <w:p w:rsidR="0019418B" w:rsidRPr="000D5398" w:rsidRDefault="0019418B" w:rsidP="0019418B">
      <w:pPr>
        <w:spacing w:after="0" w:line="360" w:lineRule="auto"/>
        <w:jc w:val="right"/>
        <w:rPr>
          <w:rFonts w:ascii="Traditional Arabic" w:hAnsi="Traditional Arabic" w:cs="Traditional Arabic"/>
          <w:b/>
          <w:bCs/>
          <w:sz w:val="32"/>
          <w:szCs w:val="32"/>
          <w:rtl/>
          <w:lang w:bidi="ar-DZ"/>
        </w:rPr>
      </w:pPr>
      <w:r w:rsidRPr="000D5398">
        <w:rPr>
          <w:rFonts w:ascii="Traditional Arabic" w:hAnsi="Traditional Arabic" w:cs="Traditional Arabic"/>
          <w:b/>
          <w:bCs/>
          <w:sz w:val="32"/>
          <w:szCs w:val="32"/>
          <w:rtl/>
          <w:lang w:bidi="ar-DZ"/>
        </w:rPr>
        <w:t>أنواع الفساد:</w:t>
      </w:r>
    </w:p>
    <w:p w:rsidR="0019418B" w:rsidRPr="000D5398" w:rsidRDefault="0019418B" w:rsidP="0019418B">
      <w:pPr>
        <w:spacing w:after="0" w:line="360" w:lineRule="auto"/>
        <w:jc w:val="right"/>
        <w:rPr>
          <w:rFonts w:ascii="Traditional Arabic" w:hAnsi="Traditional Arabic" w:cs="Traditional Arabic"/>
          <w:b/>
          <w:bCs/>
          <w:sz w:val="32"/>
          <w:szCs w:val="32"/>
          <w:rtl/>
          <w:lang w:bidi="ar-DZ"/>
        </w:rPr>
      </w:pPr>
      <w:r w:rsidRPr="000D5398">
        <w:rPr>
          <w:rFonts w:ascii="Traditional Arabic" w:hAnsi="Traditional Arabic" w:cs="Traditional Arabic"/>
          <w:b/>
          <w:bCs/>
          <w:sz w:val="32"/>
          <w:szCs w:val="32"/>
          <w:rtl/>
          <w:lang w:bidi="ar-DZ"/>
        </w:rPr>
        <w:t>أولا/ وفق انتماء الأفراد المنخرطين في الفساد:</w:t>
      </w:r>
    </w:p>
    <w:p w:rsidR="0019418B" w:rsidRPr="000D5398" w:rsidRDefault="0019418B" w:rsidP="0019418B">
      <w:pPr>
        <w:spacing w:after="0" w:line="360" w:lineRule="auto"/>
        <w:jc w:val="right"/>
        <w:rPr>
          <w:rFonts w:ascii="Traditional Arabic" w:hAnsi="Traditional Arabic" w:cs="Traditional Arabic"/>
          <w:sz w:val="32"/>
          <w:szCs w:val="32"/>
          <w:rtl/>
          <w:lang w:bidi="ar-DZ"/>
        </w:rPr>
      </w:pPr>
      <w:r w:rsidRPr="000D5398">
        <w:rPr>
          <w:rFonts w:ascii="Traditional Arabic" w:hAnsi="Traditional Arabic" w:cs="Traditional Arabic"/>
          <w:sz w:val="32"/>
          <w:szCs w:val="32"/>
          <w:rtl/>
          <w:lang w:bidi="ar-DZ"/>
        </w:rPr>
        <w:t>وهنا يمكن التمييز بين نوعين هما:</w:t>
      </w:r>
    </w:p>
    <w:p w:rsidR="0019418B" w:rsidRPr="000D5398" w:rsidRDefault="0019418B" w:rsidP="0019418B">
      <w:pPr>
        <w:bidi/>
        <w:spacing w:after="0" w:line="360" w:lineRule="auto"/>
        <w:rPr>
          <w:rFonts w:ascii="Traditional Arabic" w:hAnsi="Traditional Arabic" w:cs="Traditional Arabic"/>
          <w:sz w:val="32"/>
          <w:szCs w:val="32"/>
          <w:rtl/>
        </w:rPr>
      </w:pPr>
      <w:r w:rsidRPr="000D5398">
        <w:rPr>
          <w:rFonts w:ascii="Traditional Arabic" w:hAnsi="Traditional Arabic" w:cs="Traditional Arabic"/>
          <w:b/>
          <w:bCs/>
          <w:sz w:val="32"/>
          <w:szCs w:val="32"/>
          <w:rtl/>
          <w:lang w:bidi="ar-DZ"/>
        </w:rPr>
        <w:t xml:space="preserve">1- فساد القطاع العام: </w:t>
      </w:r>
      <w:r w:rsidRPr="000D5398">
        <w:rPr>
          <w:rFonts w:ascii="Traditional Arabic" w:hAnsi="Traditional Arabic" w:cs="Traditional Arabic"/>
          <w:b/>
          <w:bCs/>
          <w:sz w:val="32"/>
          <w:szCs w:val="32"/>
          <w:rtl/>
        </w:rPr>
        <w:t xml:space="preserve"> </w:t>
      </w:r>
      <w:r w:rsidRPr="000D5398">
        <w:rPr>
          <w:rFonts w:ascii="Traditional Arabic" w:hAnsi="Traditional Arabic" w:cs="Traditional Arabic"/>
          <w:sz w:val="32"/>
          <w:szCs w:val="32"/>
          <w:rtl/>
          <w:lang w:bidi="ar-DZ"/>
        </w:rPr>
        <w:t>حسب كل من طواهر التوهامي و امنصوران سهيلة (2006،ص05)  فان :"  هذا النوع يعتبر من الفساد اكبر عائق للتنمية على مستوى العالم،ويتمثل في  استغلال النشاط العام خاصة في تطبيق أدوات السياسات المالية والمصرفية،مثل التعريفات الجمركية والائتمان المصرفي والإعفاءات الضريبية لأغراض خاصة، حيث يتواطأ موظفو القطاع العام لتحويل الفوائد والرسوم لأنفسهم بدلا من تحويلها إلى الخزينة العمومية، بطرق عديدة كالاختلاس والسرقة والرشوة ...وغيرها".</w:t>
      </w:r>
      <w:r w:rsidRPr="000D5398">
        <w:rPr>
          <w:rFonts w:ascii="Traditional Arabic" w:hAnsi="Traditional Arabic" w:cs="Traditional Arabic"/>
          <w:sz w:val="32"/>
          <w:szCs w:val="32"/>
          <w:rtl/>
        </w:rPr>
        <w:t xml:space="preserve"> ولعل غياب الحافز الفردي وكذا المصلحة الشخصية لدى موظف القطاع العام من أهم دوافع الفساد. </w:t>
      </w:r>
    </w:p>
    <w:p w:rsidR="0019418B" w:rsidRPr="000D5398" w:rsidRDefault="0019418B" w:rsidP="0019418B">
      <w:pPr>
        <w:bidi/>
        <w:spacing w:after="0" w:line="360" w:lineRule="auto"/>
        <w:rPr>
          <w:rFonts w:ascii="Traditional Arabic" w:hAnsi="Traditional Arabic" w:cs="Traditional Arabic"/>
          <w:sz w:val="32"/>
          <w:szCs w:val="32"/>
          <w:rtl/>
          <w:lang w:bidi="ar-DZ"/>
        </w:rPr>
      </w:pPr>
      <w:r w:rsidRPr="000D5398">
        <w:rPr>
          <w:rFonts w:ascii="Traditional Arabic" w:hAnsi="Traditional Arabic" w:cs="Traditional Arabic"/>
          <w:b/>
          <w:bCs/>
          <w:sz w:val="32"/>
          <w:szCs w:val="32"/>
          <w:rtl/>
        </w:rPr>
        <w:t>2- فساد القطاع الخاص:</w:t>
      </w:r>
      <w:r w:rsidRPr="000D5398">
        <w:rPr>
          <w:rFonts w:ascii="Traditional Arabic" w:hAnsi="Traditional Arabic" w:cs="Traditional Arabic"/>
          <w:sz w:val="32"/>
          <w:szCs w:val="32"/>
          <w:rtl/>
        </w:rPr>
        <w:t xml:space="preserve"> ويتمثل في استغلال المؤسسات الخاصة ورجال الأعمال والأثرياء  لنفوذهم بفضل ما يملكونه من ثروة ومال للتأثير على السياسات الحكومية، كما يظهر هذا النوع في الرشاوى التي يقدمونها من اجل الإعفاءات والحصول على المشاريع وكذا الحصول على إعانات من الدولة.</w:t>
      </w:r>
    </w:p>
    <w:p w:rsidR="0019418B" w:rsidRPr="000D5398" w:rsidRDefault="0019418B" w:rsidP="0019418B">
      <w:pPr>
        <w:spacing w:after="0" w:line="360" w:lineRule="auto"/>
        <w:jc w:val="right"/>
        <w:rPr>
          <w:rFonts w:ascii="Traditional Arabic" w:hAnsi="Traditional Arabic" w:cs="Traditional Arabic"/>
          <w:b/>
          <w:bCs/>
          <w:noProof/>
          <w:sz w:val="32"/>
          <w:szCs w:val="32"/>
          <w:rtl/>
        </w:rPr>
      </w:pPr>
      <w:r w:rsidRPr="000D5398">
        <w:rPr>
          <w:rFonts w:ascii="Traditional Arabic" w:hAnsi="Traditional Arabic" w:cs="Traditional Arabic"/>
          <w:b/>
          <w:bCs/>
          <w:noProof/>
          <w:sz w:val="32"/>
          <w:szCs w:val="32"/>
          <w:rtl/>
        </w:rPr>
        <w:t>ثانيا/ من حيث حجم الفساد:</w:t>
      </w:r>
    </w:p>
    <w:p w:rsidR="0019418B" w:rsidRPr="000D5398" w:rsidRDefault="0019418B" w:rsidP="0019418B">
      <w:pPr>
        <w:spacing w:after="0" w:line="360" w:lineRule="auto"/>
        <w:jc w:val="right"/>
        <w:rPr>
          <w:rFonts w:ascii="Traditional Arabic" w:hAnsi="Traditional Arabic" w:cs="Traditional Arabic"/>
          <w:noProof/>
          <w:sz w:val="32"/>
          <w:szCs w:val="32"/>
          <w:rtl/>
        </w:rPr>
      </w:pPr>
      <w:r w:rsidRPr="000D5398">
        <w:rPr>
          <w:rFonts w:ascii="Traditional Arabic" w:hAnsi="Traditional Arabic" w:cs="Traditional Arabic"/>
          <w:noProof/>
          <w:sz w:val="32"/>
          <w:szCs w:val="32"/>
          <w:rtl/>
        </w:rPr>
        <w:lastRenderedPageBreak/>
        <w:t>ويمكن التمييز هنا بين نوعين كذلك وهما:</w:t>
      </w:r>
    </w:p>
    <w:p w:rsidR="0019418B" w:rsidRPr="000D5398" w:rsidRDefault="0019418B" w:rsidP="0019418B">
      <w:pPr>
        <w:bidi/>
        <w:spacing w:after="0" w:line="360" w:lineRule="auto"/>
        <w:rPr>
          <w:rFonts w:ascii="Traditional Arabic" w:hAnsi="Traditional Arabic" w:cs="Traditional Arabic"/>
          <w:noProof/>
          <w:sz w:val="32"/>
          <w:szCs w:val="32"/>
          <w:rtl/>
        </w:rPr>
      </w:pPr>
      <w:r w:rsidRPr="000D5398">
        <w:rPr>
          <w:rFonts w:ascii="Traditional Arabic" w:hAnsi="Traditional Arabic" w:cs="Traditional Arabic"/>
          <w:b/>
          <w:bCs/>
          <w:noProof/>
          <w:sz w:val="32"/>
          <w:szCs w:val="32"/>
          <w:rtl/>
        </w:rPr>
        <w:t>1- الفساد الكبير</w:t>
      </w:r>
      <w:r w:rsidRPr="000D5398">
        <w:rPr>
          <w:rFonts w:ascii="Traditional Arabic" w:hAnsi="Traditional Arabic" w:cs="Traditional Arabic"/>
          <w:b/>
          <w:bCs/>
          <w:noProof/>
          <w:sz w:val="32"/>
          <w:szCs w:val="32"/>
        </w:rPr>
        <w:t>)</w:t>
      </w:r>
      <w:r w:rsidRPr="000D5398">
        <w:rPr>
          <w:rFonts w:ascii="Traditional Arabic" w:hAnsi="Traditional Arabic" w:cs="Traditional Arabic"/>
          <w:b/>
          <w:bCs/>
          <w:noProof/>
          <w:sz w:val="32"/>
          <w:szCs w:val="32"/>
          <w:rtl/>
        </w:rPr>
        <w:t xml:space="preserve">فساد </w:t>
      </w:r>
      <w:r w:rsidRPr="000D5398">
        <w:rPr>
          <w:rFonts w:ascii="Traditional Arabic" w:hAnsi="Traditional Arabic" w:cs="Traditional Arabic"/>
          <w:b/>
          <w:bCs/>
          <w:noProof/>
          <w:sz w:val="32"/>
          <w:szCs w:val="32"/>
          <w:rtl/>
          <w:lang w:bidi="ar-DZ"/>
        </w:rPr>
        <w:t>عمودي</w:t>
      </w:r>
      <w:r w:rsidRPr="000D5398">
        <w:rPr>
          <w:rFonts w:ascii="Traditional Arabic" w:hAnsi="Traditional Arabic" w:cs="Traditional Arabic"/>
          <w:b/>
          <w:bCs/>
          <w:noProof/>
          <w:sz w:val="32"/>
          <w:szCs w:val="32"/>
        </w:rPr>
        <w:t>(</w:t>
      </w:r>
      <w:r w:rsidRPr="000D5398">
        <w:rPr>
          <w:rFonts w:ascii="Traditional Arabic" w:hAnsi="Traditional Arabic" w:cs="Traditional Arabic"/>
          <w:b/>
          <w:bCs/>
          <w:noProof/>
          <w:sz w:val="32"/>
          <w:szCs w:val="32"/>
          <w:rtl/>
        </w:rPr>
        <w:t xml:space="preserve">(فساد الدرجات الوظيفية العليا ) : </w:t>
      </w:r>
      <w:r w:rsidRPr="000D5398">
        <w:rPr>
          <w:rFonts w:ascii="Traditional Arabic" w:hAnsi="Traditional Arabic" w:cs="Traditional Arabic"/>
          <w:noProof/>
          <w:sz w:val="32"/>
          <w:szCs w:val="32"/>
          <w:rtl/>
        </w:rPr>
        <w:t xml:space="preserve"> حيث يقوم به كبار المسؤولين وصناع القرار في الدولة لتحقيق مصالح مادية أو اجتماعية كبيرة، وهو أهم وأشمل وأخطر، لتكليفه الدولة مبالغ ضخمة،ويتسم هذا النوع كونه منظما ،وانه يرتبط خاصة بالصفقات الكبرى في المقاولات وكذا تجارة السلاح،والحصول على التوكيلات التجارية للشركات الدولية الكبرى،ويتمثل غالبا في الاستيلاء على المال العام.</w:t>
      </w:r>
    </w:p>
    <w:p w:rsidR="0019418B" w:rsidRPr="000D5398" w:rsidRDefault="0019418B" w:rsidP="0019418B">
      <w:pPr>
        <w:bidi/>
        <w:spacing w:after="0" w:line="360" w:lineRule="auto"/>
        <w:rPr>
          <w:rFonts w:ascii="Traditional Arabic" w:hAnsi="Traditional Arabic" w:cs="Traditional Arabic"/>
          <w:noProof/>
          <w:sz w:val="32"/>
          <w:szCs w:val="32"/>
          <w:rtl/>
        </w:rPr>
      </w:pPr>
      <w:r w:rsidRPr="000D5398">
        <w:rPr>
          <w:rFonts w:ascii="Traditional Arabic" w:hAnsi="Traditional Arabic" w:cs="Traditional Arabic"/>
          <w:b/>
          <w:bCs/>
          <w:noProof/>
          <w:sz w:val="32"/>
          <w:szCs w:val="32"/>
          <w:rtl/>
        </w:rPr>
        <w:t xml:space="preserve">2- الفساد الصغير (فساد أفقي) (فساد الدرجات الوظيفية الدنيا) : </w:t>
      </w:r>
      <w:r w:rsidRPr="000D5398">
        <w:rPr>
          <w:rFonts w:ascii="Traditional Arabic" w:hAnsi="Traditional Arabic" w:cs="Traditional Arabic"/>
          <w:noProof/>
          <w:sz w:val="32"/>
          <w:szCs w:val="32"/>
          <w:rtl/>
        </w:rPr>
        <w:t>ويقوم به عادةصغار الموظفين ذوي الدرجات الدنيا، عبر الاختلاسات وتلقي الرشاوى،ويتسم بكونه غير منظم احيانا،كما انه غير منظم  وقد يكون الهدف منه تيسير الاجراءات المعقدة،توفير الخدمات.</w:t>
      </w:r>
    </w:p>
    <w:p w:rsidR="0019418B" w:rsidRPr="000D5398" w:rsidRDefault="0019418B" w:rsidP="0019418B">
      <w:pPr>
        <w:spacing w:after="0" w:line="360" w:lineRule="auto"/>
        <w:jc w:val="right"/>
        <w:rPr>
          <w:rFonts w:ascii="Traditional Arabic" w:hAnsi="Traditional Arabic" w:cs="Traditional Arabic"/>
          <w:noProof/>
          <w:sz w:val="32"/>
          <w:szCs w:val="32"/>
          <w:rtl/>
        </w:rPr>
      </w:pPr>
      <w:r w:rsidRPr="000D5398">
        <w:rPr>
          <w:rFonts w:ascii="Traditional Arabic" w:hAnsi="Traditional Arabic" w:cs="Traditional Arabic"/>
          <w:noProof/>
          <w:sz w:val="32"/>
          <w:szCs w:val="32"/>
          <w:rtl/>
        </w:rPr>
        <w:t>تجدر الاشارة هنا الى ان لا يجب ان نفهم ان الفساد الصغير اقل اثرا من الفساد الكبير ، اذا قد يكون اخطر وابلغ اثرا من الفساد الكبير ، فضلا عن عدم القدرة على كشفه في اغلب الاحيان وكذا صعوبة السيطرة عليه.</w:t>
      </w:r>
    </w:p>
    <w:p w:rsidR="0019418B" w:rsidRPr="000D5398" w:rsidRDefault="0019418B" w:rsidP="0019418B">
      <w:pPr>
        <w:spacing w:after="0" w:line="360" w:lineRule="auto"/>
        <w:jc w:val="right"/>
        <w:rPr>
          <w:rFonts w:ascii="Traditional Arabic" w:hAnsi="Traditional Arabic" w:cs="Traditional Arabic"/>
          <w:b/>
          <w:bCs/>
          <w:noProof/>
          <w:sz w:val="32"/>
          <w:szCs w:val="32"/>
          <w:rtl/>
        </w:rPr>
      </w:pPr>
      <w:r w:rsidRPr="000D5398">
        <w:rPr>
          <w:rFonts w:ascii="Traditional Arabic" w:hAnsi="Traditional Arabic" w:cs="Traditional Arabic"/>
          <w:b/>
          <w:bCs/>
          <w:noProof/>
          <w:sz w:val="32"/>
          <w:szCs w:val="32"/>
          <w:rtl/>
        </w:rPr>
        <w:t>ثالثا/ بحسب نطاق الفساد وانتشاره:</w:t>
      </w:r>
    </w:p>
    <w:p w:rsidR="0019418B" w:rsidRPr="000D5398" w:rsidRDefault="0019418B" w:rsidP="0019418B">
      <w:pPr>
        <w:spacing w:after="0" w:line="360" w:lineRule="auto"/>
        <w:jc w:val="right"/>
        <w:rPr>
          <w:rFonts w:ascii="Traditional Arabic" w:hAnsi="Traditional Arabic" w:cs="Traditional Arabic"/>
          <w:sz w:val="32"/>
          <w:szCs w:val="32"/>
          <w:rtl/>
          <w:lang w:bidi="ar-DZ"/>
        </w:rPr>
      </w:pPr>
      <w:r w:rsidRPr="000D5398">
        <w:rPr>
          <w:rFonts w:ascii="Traditional Arabic" w:hAnsi="Traditional Arabic" w:cs="Traditional Arabic"/>
          <w:b/>
          <w:bCs/>
          <w:sz w:val="32"/>
          <w:szCs w:val="32"/>
          <w:rtl/>
          <w:lang w:bidi="ar-DZ"/>
        </w:rPr>
        <w:t xml:space="preserve">1- فساد دولي: </w:t>
      </w:r>
      <w:r w:rsidRPr="000D5398">
        <w:rPr>
          <w:rFonts w:ascii="Traditional Arabic" w:hAnsi="Traditional Arabic" w:cs="Traditional Arabic"/>
          <w:sz w:val="32"/>
          <w:szCs w:val="32"/>
          <w:rtl/>
          <w:lang w:bidi="ar-DZ"/>
        </w:rPr>
        <w:t>وهو النوع الذي يأخذ أبعاداً واسعة وكبيرة تصل إلى نطاق عالمي وذلك ضمن نظام الاقتصاد الحر، وتصل الأمور أن تترابط الشركات المحلية والدولية بالدولة والقيادة السياسية بشكل منافع ذاتية متبادلة يصعب الحجز بينها، لهذا فهو الأخطر وعلى مدى واسع،</w:t>
      </w:r>
      <w:r w:rsidRPr="000D5398">
        <w:rPr>
          <w:rFonts w:ascii="Traditional Arabic" w:hAnsi="Traditional Arabic" w:cs="Traditional Arabic"/>
          <w:sz w:val="32"/>
          <w:szCs w:val="32"/>
          <w:rtl/>
        </w:rPr>
        <w:t xml:space="preserve"> </w:t>
      </w:r>
      <w:r w:rsidRPr="000D5398">
        <w:rPr>
          <w:rFonts w:ascii="Traditional Arabic" w:hAnsi="Traditional Arabic" w:cs="Traditional Arabic"/>
          <w:sz w:val="32"/>
          <w:szCs w:val="32"/>
          <w:rtl/>
          <w:lang w:bidi="ar-DZ"/>
        </w:rPr>
        <w:t>لقد أشار تقرير منظمة الشفافية العالمية إلى أن الشركات الأمريكية هي أكثر الشركات التي تمارس أعمالاً غير مشروعة، تليها الشركات الفرنسية، والصينية والألمانية.</w:t>
      </w:r>
    </w:p>
    <w:p w:rsidR="0019418B" w:rsidRPr="000D5398" w:rsidRDefault="0019418B" w:rsidP="0019418B">
      <w:pPr>
        <w:spacing w:after="0" w:line="360" w:lineRule="auto"/>
        <w:jc w:val="right"/>
        <w:rPr>
          <w:rFonts w:ascii="Traditional Arabic" w:hAnsi="Traditional Arabic" w:cs="Traditional Arabic"/>
          <w:sz w:val="32"/>
          <w:szCs w:val="32"/>
          <w:rtl/>
          <w:lang w:bidi="ar-DZ"/>
        </w:rPr>
      </w:pPr>
      <w:r w:rsidRPr="000D5398">
        <w:rPr>
          <w:rFonts w:ascii="Traditional Arabic" w:hAnsi="Traditional Arabic" w:cs="Traditional Arabic"/>
          <w:b/>
          <w:bCs/>
          <w:sz w:val="32"/>
          <w:szCs w:val="32"/>
          <w:rtl/>
          <w:lang w:bidi="ar-DZ"/>
        </w:rPr>
        <w:t>2- فساد محلي:</w:t>
      </w:r>
      <w:r w:rsidRPr="000D5398">
        <w:rPr>
          <w:rFonts w:ascii="Traditional Arabic" w:hAnsi="Traditional Arabic" w:cs="Traditional Arabic"/>
          <w:sz w:val="32"/>
          <w:szCs w:val="32"/>
          <w:rtl/>
          <w:lang w:bidi="ar-DZ"/>
        </w:rPr>
        <w:t xml:space="preserve"> وهو النوع الذي يكون منتشرا داخل البلد الواحد،ولا يرتبط مرتكبوه بشركات أجنبية تابعة لدول أخرى، ولا يزال هذا الفساد هو الأكثر انتشاراً في المجتمعات.</w:t>
      </w:r>
    </w:p>
    <w:p w:rsidR="0019418B" w:rsidRPr="000D5398" w:rsidRDefault="0019418B" w:rsidP="0019418B">
      <w:pPr>
        <w:spacing w:after="0" w:line="360" w:lineRule="auto"/>
        <w:jc w:val="right"/>
        <w:rPr>
          <w:rFonts w:ascii="Traditional Arabic" w:hAnsi="Traditional Arabic" w:cs="Traditional Arabic"/>
          <w:b/>
          <w:bCs/>
          <w:sz w:val="32"/>
          <w:szCs w:val="32"/>
          <w:rtl/>
          <w:lang w:bidi="ar-DZ"/>
        </w:rPr>
      </w:pPr>
      <w:r w:rsidRPr="000D5398">
        <w:rPr>
          <w:rFonts w:ascii="Traditional Arabic" w:hAnsi="Traditional Arabic" w:cs="Traditional Arabic"/>
          <w:b/>
          <w:bCs/>
          <w:sz w:val="32"/>
          <w:szCs w:val="32"/>
          <w:rtl/>
          <w:lang w:bidi="ar-DZ"/>
        </w:rPr>
        <w:t xml:space="preserve">رابعا/ من حيث طبيعة العلاقة بين طرفي الفساد: </w:t>
      </w:r>
    </w:p>
    <w:p w:rsidR="0019418B" w:rsidRPr="000D5398" w:rsidRDefault="0019418B" w:rsidP="0019418B">
      <w:pPr>
        <w:spacing w:after="0" w:line="360" w:lineRule="auto"/>
        <w:jc w:val="right"/>
        <w:rPr>
          <w:rFonts w:ascii="Traditional Arabic" w:hAnsi="Traditional Arabic" w:cs="Traditional Arabic"/>
          <w:sz w:val="32"/>
          <w:szCs w:val="32"/>
          <w:rtl/>
          <w:lang w:bidi="ar-DZ"/>
        </w:rPr>
      </w:pPr>
      <w:r w:rsidRPr="000D5398">
        <w:rPr>
          <w:rFonts w:ascii="Traditional Arabic" w:hAnsi="Traditional Arabic" w:cs="Traditional Arabic"/>
          <w:sz w:val="32"/>
          <w:szCs w:val="32"/>
          <w:rtl/>
          <w:lang w:bidi="ar-DZ"/>
        </w:rPr>
        <w:t xml:space="preserve"> يمكن تقسيم الفساد من حيث العلاقة بين أطرافه إلى :</w:t>
      </w:r>
    </w:p>
    <w:p w:rsidR="0019418B" w:rsidRPr="000D5398" w:rsidRDefault="0019418B" w:rsidP="0019418B">
      <w:pPr>
        <w:spacing w:after="0" w:line="360" w:lineRule="auto"/>
        <w:jc w:val="right"/>
        <w:rPr>
          <w:rFonts w:ascii="Traditional Arabic" w:hAnsi="Traditional Arabic" w:cs="Traditional Arabic"/>
          <w:noProof/>
          <w:sz w:val="32"/>
          <w:szCs w:val="32"/>
          <w:rtl/>
        </w:rPr>
      </w:pPr>
      <w:r w:rsidRPr="000D5398">
        <w:rPr>
          <w:rFonts w:ascii="Traditional Arabic" w:hAnsi="Traditional Arabic" w:cs="Traditional Arabic"/>
          <w:b/>
          <w:bCs/>
          <w:sz w:val="32"/>
          <w:szCs w:val="32"/>
          <w:rtl/>
          <w:lang w:bidi="ar-DZ"/>
        </w:rPr>
        <w:lastRenderedPageBreak/>
        <w:t xml:space="preserve">1- الفساد القسري: </w:t>
      </w:r>
      <w:r w:rsidRPr="000D5398">
        <w:rPr>
          <w:rFonts w:ascii="Traditional Arabic" w:hAnsi="Traditional Arabic" w:cs="Traditional Arabic"/>
          <w:sz w:val="32"/>
          <w:szCs w:val="32"/>
          <w:rtl/>
          <w:lang w:bidi="ar-DZ"/>
        </w:rPr>
        <w:t>حيث يُجبر طالب الخدمة أو المستهلك على دفع الرشوة وإلا  لن يتم قضاء مسألته و بالتالي تعطلت مصالحه ، وربما لن يستطيع قضاء حاجته ، وهنا تكون العلاقة بين الزبون والموظف متناقضة تماما.</w:t>
      </w:r>
    </w:p>
    <w:p w:rsidR="0019418B" w:rsidRPr="000D5398" w:rsidRDefault="0019418B" w:rsidP="0019418B">
      <w:pPr>
        <w:spacing w:after="0" w:line="360" w:lineRule="auto"/>
        <w:jc w:val="right"/>
        <w:rPr>
          <w:rFonts w:ascii="Traditional Arabic" w:hAnsi="Traditional Arabic" w:cs="Traditional Arabic"/>
          <w:sz w:val="32"/>
          <w:szCs w:val="32"/>
          <w:rtl/>
          <w:lang w:bidi="ar-DZ"/>
        </w:rPr>
      </w:pPr>
      <w:r w:rsidRPr="000D5398">
        <w:rPr>
          <w:rFonts w:ascii="Traditional Arabic" w:hAnsi="Traditional Arabic" w:cs="Traditional Arabic"/>
          <w:b/>
          <w:bCs/>
          <w:noProof/>
          <w:sz w:val="32"/>
          <w:szCs w:val="32"/>
          <w:rtl/>
        </w:rPr>
        <w:t xml:space="preserve">2- الفساد التآمري: </w:t>
      </w:r>
      <w:r w:rsidRPr="000D5398">
        <w:rPr>
          <w:rFonts w:ascii="Traditional Arabic" w:hAnsi="Traditional Arabic" w:cs="Traditional Arabic"/>
          <w:noProof/>
          <w:sz w:val="32"/>
          <w:szCs w:val="32"/>
          <w:rtl/>
        </w:rPr>
        <w:t>و يسمى ايضا بالاتفاقي، ويكون هنا اتفاق و تعاون بين طرفي الفساد، كأن يتفق الطرفين على السماح بدخول سلعة دون دفع الضريبة مثلا او تخفيضها.</w:t>
      </w:r>
    </w:p>
    <w:p w:rsidR="0019418B" w:rsidRPr="000D5398" w:rsidRDefault="0019418B" w:rsidP="0019418B">
      <w:pPr>
        <w:spacing w:after="0" w:line="360" w:lineRule="auto"/>
        <w:jc w:val="right"/>
        <w:rPr>
          <w:rFonts w:ascii="Traditional Arabic" w:hAnsi="Traditional Arabic" w:cs="Traditional Arabic"/>
          <w:b/>
          <w:bCs/>
          <w:sz w:val="32"/>
          <w:szCs w:val="32"/>
          <w:rtl/>
          <w:lang w:bidi="ar-DZ"/>
        </w:rPr>
      </w:pPr>
      <w:r w:rsidRPr="000D5398">
        <w:rPr>
          <w:rFonts w:ascii="Traditional Arabic" w:hAnsi="Traditional Arabic" w:cs="Traditional Arabic"/>
          <w:b/>
          <w:bCs/>
          <w:sz w:val="32"/>
          <w:szCs w:val="32"/>
          <w:rtl/>
          <w:lang w:bidi="ar-DZ"/>
        </w:rPr>
        <w:t>خامسا/ من حيث مظهر الفساد :</w:t>
      </w:r>
    </w:p>
    <w:p w:rsidR="0019418B" w:rsidRPr="000D5398" w:rsidRDefault="0019418B" w:rsidP="0019418B">
      <w:pPr>
        <w:spacing w:after="0" w:line="360" w:lineRule="auto"/>
        <w:jc w:val="right"/>
        <w:rPr>
          <w:rFonts w:ascii="Traditional Arabic" w:hAnsi="Traditional Arabic" w:cs="Traditional Arabic"/>
          <w:sz w:val="32"/>
          <w:szCs w:val="32"/>
          <w:rtl/>
          <w:lang w:bidi="ar-DZ"/>
        </w:rPr>
      </w:pPr>
      <w:r w:rsidRPr="000D5398">
        <w:rPr>
          <w:rFonts w:ascii="Traditional Arabic" w:hAnsi="Traditional Arabic" w:cs="Traditional Arabic"/>
          <w:sz w:val="32"/>
          <w:szCs w:val="32"/>
          <w:rtl/>
          <w:lang w:bidi="ar-DZ"/>
        </w:rPr>
        <w:t>وينقسم إلى عدة أنواع منها:</w:t>
      </w:r>
    </w:p>
    <w:p w:rsidR="0019418B" w:rsidRPr="000D5398" w:rsidRDefault="0019418B" w:rsidP="0019418B">
      <w:pPr>
        <w:bidi/>
        <w:spacing w:after="0" w:line="360" w:lineRule="auto"/>
        <w:rPr>
          <w:rFonts w:ascii="Traditional Arabic" w:eastAsia="Times New Roman" w:hAnsi="Traditional Arabic" w:cs="Traditional Arabic"/>
          <w:sz w:val="32"/>
          <w:szCs w:val="32"/>
          <w:rtl/>
        </w:rPr>
      </w:pPr>
      <w:r w:rsidRPr="000D5398">
        <w:rPr>
          <w:rFonts w:ascii="Traditional Arabic" w:eastAsia="Times New Roman" w:hAnsi="Traditional Arabic" w:cs="Traditional Arabic"/>
          <w:b/>
          <w:bCs/>
          <w:sz w:val="32"/>
          <w:szCs w:val="32"/>
          <w:rtl/>
        </w:rPr>
        <w:t xml:space="preserve">1-  الفساد المالي: </w:t>
      </w:r>
      <w:r w:rsidRPr="000D5398">
        <w:rPr>
          <w:rFonts w:ascii="Traditional Arabic" w:eastAsia="Times New Roman" w:hAnsi="Traditional Arabic" w:cs="Traditional Arabic"/>
          <w:sz w:val="32"/>
          <w:szCs w:val="32"/>
          <w:rtl/>
        </w:rPr>
        <w:t xml:space="preserve">ويشير إلى الانحرافات المالية ومخالفة القواعد والأحكام المالية التي تنظم سير العمل الإداري والمالي في الدولة ومؤسساتها، أو مخالفة القواعد والأحكام الخاصة بطبيعة عمل كل إدارة أو مؤسسة، أو مخالفة التعليمات الخاصة بأجهزة الرقابة المالية، كالجهاز المركزي للرقابة المالية، المختص بفحص ومراقبة حسابات وأموال الحكومة والهيئات والمؤسسات العامة والشركات. </w:t>
      </w:r>
    </w:p>
    <w:p w:rsidR="0019418B" w:rsidRPr="000D5398" w:rsidRDefault="0019418B" w:rsidP="0019418B">
      <w:pPr>
        <w:bidi/>
        <w:spacing w:after="0" w:line="360" w:lineRule="auto"/>
        <w:rPr>
          <w:rFonts w:ascii="Traditional Arabic" w:eastAsia="Times New Roman" w:hAnsi="Traditional Arabic" w:cs="Traditional Arabic"/>
          <w:sz w:val="32"/>
          <w:szCs w:val="32"/>
          <w:rtl/>
        </w:rPr>
      </w:pPr>
      <w:r w:rsidRPr="000D5398">
        <w:rPr>
          <w:rFonts w:ascii="Traditional Arabic" w:eastAsia="Times New Roman" w:hAnsi="Traditional Arabic" w:cs="Traditional Arabic"/>
          <w:b/>
          <w:bCs/>
          <w:sz w:val="32"/>
          <w:szCs w:val="32"/>
          <w:rtl/>
        </w:rPr>
        <w:t>وتتجلى مظاهر الفساد المالي في:</w:t>
      </w:r>
      <w:r w:rsidRPr="000D5398">
        <w:rPr>
          <w:rFonts w:ascii="Traditional Arabic" w:eastAsia="Times New Roman" w:hAnsi="Traditional Arabic" w:cs="Traditional Arabic"/>
          <w:sz w:val="32"/>
          <w:szCs w:val="32"/>
          <w:rtl/>
        </w:rPr>
        <w:t xml:space="preserve"> الرشاوى والاختلاس والتهرب الضريبي و الإسراف في استخدام المال العام واختلاسه،وإعادة تدوير المعونات الأجنبية للجيوب الخاصة، وقروض المجاملة التي تمنح بدون ضمانات....الخ. </w:t>
      </w:r>
    </w:p>
    <w:p w:rsidR="0019418B" w:rsidRPr="000D5398" w:rsidRDefault="0019418B" w:rsidP="0019418B">
      <w:pPr>
        <w:bidi/>
        <w:spacing w:after="0" w:line="360" w:lineRule="auto"/>
        <w:rPr>
          <w:rFonts w:ascii="Traditional Arabic" w:eastAsia="Times New Roman" w:hAnsi="Traditional Arabic" w:cs="Traditional Arabic"/>
          <w:sz w:val="32"/>
          <w:szCs w:val="32"/>
          <w:rtl/>
        </w:rPr>
      </w:pPr>
      <w:r w:rsidRPr="000D5398">
        <w:rPr>
          <w:rFonts w:ascii="Traditional Arabic" w:eastAsia="Times New Roman" w:hAnsi="Traditional Arabic" w:cs="Traditional Arabic"/>
          <w:b/>
          <w:bCs/>
          <w:sz w:val="32"/>
          <w:szCs w:val="32"/>
          <w:rtl/>
        </w:rPr>
        <w:t>2- الفساد الإداري:</w:t>
      </w:r>
      <w:r w:rsidRPr="000D5398">
        <w:rPr>
          <w:rFonts w:ascii="Traditional Arabic" w:eastAsia="Times New Roman" w:hAnsi="Traditional Arabic" w:cs="Traditional Arabic"/>
          <w:sz w:val="32"/>
          <w:szCs w:val="32"/>
          <w:rtl/>
        </w:rPr>
        <w:t xml:space="preserve"> ويشير إلى الانحرافات الإدارية والوظيفية أو التنظيمية ،والمخالفات التي تصدر عن الموظف العام أثناء تأديته لمهام وظيفته، والتي تتعلق بصفة أساسية بالعمل وبحسن انتظامه. وهو ينتج في العادة عن مزيج من الخلل في منظومة التشريعات والقوانين والضوابط ومنظومة القيم الفردية التي لا ترقى للإصلاح وسد الفراغ لتطوير التشريعات والقوانين التي تغتنم الفرصة للاستفادة من الثغرات بدل الضغط على صناع القرار والمشرعين لمراجعتها وتحديثها باستمرار</w:t>
      </w:r>
      <w:r w:rsidRPr="000D5398">
        <w:rPr>
          <w:rFonts w:ascii="Traditional Arabic" w:eastAsia="Times New Roman" w:hAnsi="Traditional Arabic" w:cs="Traditional Arabic"/>
          <w:sz w:val="32"/>
          <w:szCs w:val="32"/>
        </w:rPr>
        <w:t>.</w:t>
      </w:r>
    </w:p>
    <w:p w:rsidR="0019418B" w:rsidRPr="000D5398" w:rsidRDefault="0019418B" w:rsidP="0019418B">
      <w:pPr>
        <w:bidi/>
        <w:spacing w:after="0" w:line="360" w:lineRule="auto"/>
        <w:rPr>
          <w:rFonts w:ascii="Traditional Arabic" w:eastAsia="Times New Roman" w:hAnsi="Traditional Arabic" w:cs="Traditional Arabic"/>
          <w:sz w:val="32"/>
          <w:szCs w:val="32"/>
          <w:rtl/>
        </w:rPr>
      </w:pPr>
      <w:r w:rsidRPr="000D5398">
        <w:rPr>
          <w:rFonts w:ascii="Traditional Arabic" w:eastAsia="Times New Roman" w:hAnsi="Traditional Arabic" w:cs="Traditional Arabic"/>
          <w:b/>
          <w:bCs/>
          <w:sz w:val="32"/>
          <w:szCs w:val="32"/>
          <w:rtl/>
        </w:rPr>
        <w:t>أما مظاهر الفساد الإداري فيمكن ملاحظتها في:</w:t>
      </w:r>
      <w:r w:rsidRPr="000D5398">
        <w:rPr>
          <w:rFonts w:ascii="Traditional Arabic" w:eastAsia="Times New Roman" w:hAnsi="Traditional Arabic" w:cs="Traditional Arabic"/>
          <w:sz w:val="32"/>
          <w:szCs w:val="32"/>
          <w:rtl/>
        </w:rPr>
        <w:t xml:space="preserve"> عدم احترام أوقات ومواعيد العمل في الحضور والانصراف أو تمضية الوقت في قراءة الصحف واستقبال الزوار والانتقال من مكتب إلى آخر، والامتناع عن أداء العمل أو التراخي </w:t>
      </w:r>
      <w:r w:rsidRPr="000D5398">
        <w:rPr>
          <w:rFonts w:ascii="Traditional Arabic" w:eastAsia="Times New Roman" w:hAnsi="Traditional Arabic" w:cs="Traditional Arabic"/>
          <w:sz w:val="32"/>
          <w:szCs w:val="32"/>
          <w:rtl/>
        </w:rPr>
        <w:lastRenderedPageBreak/>
        <w:t>والتكاسل والنكوص والسلبية، وعدم تحمل المسؤولية، وإفشاء أسرار الوظيفة والخروج عن العمل الجماعي ......الخ.وغيرها.</w:t>
      </w:r>
    </w:p>
    <w:p w:rsidR="0019418B" w:rsidRPr="000D5398" w:rsidRDefault="0019418B" w:rsidP="0019418B">
      <w:pPr>
        <w:bidi/>
        <w:spacing w:after="0" w:line="360" w:lineRule="auto"/>
        <w:rPr>
          <w:rFonts w:ascii="Traditional Arabic" w:hAnsi="Traditional Arabic" w:cs="Traditional Arabic"/>
          <w:sz w:val="32"/>
          <w:szCs w:val="32"/>
          <w:rtl/>
        </w:rPr>
      </w:pPr>
      <w:r w:rsidRPr="000D5398">
        <w:rPr>
          <w:rFonts w:ascii="Traditional Arabic" w:hAnsi="Traditional Arabic" w:cs="Traditional Arabic"/>
          <w:b/>
          <w:bCs/>
          <w:sz w:val="32"/>
          <w:szCs w:val="32"/>
          <w:rtl/>
        </w:rPr>
        <w:t>3- الفساد السياسي:</w:t>
      </w:r>
      <w:r w:rsidRPr="000D5398">
        <w:rPr>
          <w:rFonts w:ascii="Traditional Arabic" w:hAnsi="Traditional Arabic" w:cs="Traditional Arabic"/>
          <w:sz w:val="32"/>
          <w:szCs w:val="32"/>
          <w:rtl/>
        </w:rPr>
        <w:t xml:space="preserve"> ويتمثل في إساءة استخدام السلطة العامة وكذا  مخالفة القواعد والأحكام التي تنظم عمل النسق السياسي (المؤسسة السياسية) في الدولة، وعلى الرغم من أن البعض من المختصين يرى أن الفساد السياسي هو أحد مظاهر الفساد الإداري، لكن الكثير من يرى أن مظاهر الفساد السياسي تشتمل على فساد مالي وأخلاقي.       وينتشر هذا النوع خصوصا في الدول التي يكون فيها الحكم شمولياً، ميالاً إلى الدكتاتورية(غير ممثل لعموم الأفراد في المجتمع، وغير خاضع للمساءلة الفعالة من قبلهم)، فنسق الحكم هذا يسخّر البلاد والعباد لخدمة مصالح ثلة معينة تمسك بمقاليد السلطة والثروة عنوة. مثلما أن غياب القدوة السياسية وتفشي ظاهرة البيروقراطية ، والمغالاة في مركزية الإدارة، وضعف أداء السلطات الثلاث: التشريعية والتنفيذية والقضائية، هي العوامل الأكثر تسبباً في انتشار الفساد السياسي</w:t>
      </w:r>
      <w:r w:rsidRPr="000D5398">
        <w:rPr>
          <w:rFonts w:ascii="Traditional Arabic" w:hAnsi="Traditional Arabic" w:cs="Traditional Arabic"/>
          <w:sz w:val="32"/>
          <w:szCs w:val="32"/>
        </w:rPr>
        <w:t>.</w:t>
      </w:r>
    </w:p>
    <w:p w:rsidR="0019418B" w:rsidRPr="000D5398" w:rsidRDefault="0019418B" w:rsidP="0019418B">
      <w:pPr>
        <w:bidi/>
        <w:spacing w:after="0" w:line="360" w:lineRule="auto"/>
        <w:rPr>
          <w:rFonts w:ascii="Traditional Arabic" w:hAnsi="Traditional Arabic" w:cs="Traditional Arabic"/>
          <w:sz w:val="32"/>
          <w:szCs w:val="32"/>
          <w:rtl/>
        </w:rPr>
      </w:pPr>
      <w:r w:rsidRPr="000D5398">
        <w:rPr>
          <w:rFonts w:ascii="Traditional Arabic" w:hAnsi="Traditional Arabic" w:cs="Traditional Arabic"/>
          <w:b/>
          <w:bCs/>
          <w:sz w:val="32"/>
          <w:szCs w:val="32"/>
          <w:rtl/>
        </w:rPr>
        <w:t>أما مظاهر الفساد السياسي فيمكن ملاحظتها في</w:t>
      </w:r>
      <w:r w:rsidRPr="000D5398">
        <w:rPr>
          <w:rFonts w:ascii="Traditional Arabic" w:hAnsi="Traditional Arabic" w:cs="Traditional Arabic"/>
          <w:sz w:val="32"/>
          <w:szCs w:val="32"/>
          <w:rtl/>
        </w:rPr>
        <w:t>: الحكم الشمولي الفاسد،غياب الديمقراطية، غياب المشاركة، فساد الحكام، سيطرة نظام حكم الدولة على الاقتصاد، وتفشي الفئوية والعشائرية والطائفية والعرقية (صورة عن نظام الأسر الملكية المستبدة) وتولي الأقارب للمناصب كبديلٍ عن اختيار الأكفاء لتولي المناصب عبر التنافسية، وتفشي المحسوبية.</w:t>
      </w:r>
    </w:p>
    <w:p w:rsidR="0019418B" w:rsidRPr="000D5398" w:rsidRDefault="0019418B" w:rsidP="0019418B">
      <w:pPr>
        <w:bidi/>
        <w:spacing w:after="0" w:line="360" w:lineRule="auto"/>
        <w:rPr>
          <w:rFonts w:ascii="Traditional Arabic" w:hAnsi="Traditional Arabic" w:cs="Traditional Arabic"/>
          <w:sz w:val="32"/>
          <w:szCs w:val="32"/>
          <w:rtl/>
        </w:rPr>
      </w:pPr>
      <w:r w:rsidRPr="000D5398">
        <w:rPr>
          <w:rFonts w:ascii="Traditional Arabic" w:hAnsi="Traditional Arabic" w:cs="Traditional Arabic"/>
          <w:b/>
          <w:bCs/>
          <w:sz w:val="32"/>
          <w:szCs w:val="32"/>
          <w:rtl/>
        </w:rPr>
        <w:t>4-  الفساد الأخلاقي:</w:t>
      </w:r>
      <w:r w:rsidRPr="000D5398">
        <w:rPr>
          <w:rFonts w:ascii="Traditional Arabic" w:hAnsi="Traditional Arabic" w:cs="Traditional Arabic"/>
          <w:sz w:val="32"/>
          <w:szCs w:val="32"/>
          <w:rtl/>
        </w:rPr>
        <w:t xml:space="preserve"> ويشير إلى الانحرافات الأخلاقية والسلوكية و مخالفات متعلقة بمسلك الموظف الشخصي وتصرفاته، كأن يرتكب فعلاً فاضحاً مخلاً بالحياء في أماكن العمل ، أو الإساءة إلى مصلحة الجمهور، أو الجمع بين الوظيفة وأعمال أخرى خارجية دون إذن إدارته، أو استغلال السلطة لتحقيق مآرب شخصية له على حساب المصلحة العامة...الخ.</w:t>
      </w:r>
    </w:p>
    <w:p w:rsidR="0019418B" w:rsidRPr="000D5398" w:rsidRDefault="0019418B" w:rsidP="0019418B">
      <w:pPr>
        <w:bidi/>
        <w:spacing w:after="0" w:line="360" w:lineRule="auto"/>
        <w:rPr>
          <w:rFonts w:ascii="Traditional Arabic" w:hAnsi="Traditional Arabic" w:cs="Traditional Arabic"/>
          <w:b/>
          <w:bCs/>
          <w:sz w:val="32"/>
          <w:szCs w:val="32"/>
          <w:rtl/>
        </w:rPr>
      </w:pPr>
      <w:r w:rsidRPr="000D5398">
        <w:rPr>
          <w:rFonts w:ascii="Traditional Arabic" w:hAnsi="Traditional Arabic" w:cs="Traditional Arabic"/>
          <w:b/>
          <w:bCs/>
          <w:sz w:val="32"/>
          <w:szCs w:val="32"/>
          <w:rtl/>
        </w:rPr>
        <w:t xml:space="preserve">خلاصة: </w:t>
      </w:r>
    </w:p>
    <w:p w:rsidR="0019418B" w:rsidRPr="000D5398" w:rsidRDefault="0019418B" w:rsidP="0019418B">
      <w:pPr>
        <w:bidi/>
        <w:spacing w:after="0" w:line="360" w:lineRule="auto"/>
        <w:rPr>
          <w:rFonts w:ascii="Traditional Arabic" w:hAnsi="Traditional Arabic" w:cs="Traditional Arabic"/>
          <w:sz w:val="32"/>
          <w:szCs w:val="32"/>
          <w:rtl/>
        </w:rPr>
      </w:pPr>
      <w:r w:rsidRPr="000D5398">
        <w:rPr>
          <w:rFonts w:ascii="Traditional Arabic" w:hAnsi="Traditional Arabic" w:cs="Traditional Arabic"/>
          <w:sz w:val="32"/>
          <w:szCs w:val="32"/>
          <w:rtl/>
        </w:rPr>
        <w:lastRenderedPageBreak/>
        <w:t>في الأخير يمكن القول أن هناك عدة تصنيفات للفساد ، فالي جانب التصنيفات السابق ذكرها يمكن أن  نذكر أنواعا أخرى منها الفساد الاجتماعي والفساد الاقتصادي وكذلك يمكن أن يصنف إلى فساد استثنائي وفساد ممتد وأيضا فساد القمة والفساد المؤسسي ......الخ.</w:t>
      </w:r>
    </w:p>
    <w:p w:rsidR="0019418B" w:rsidRPr="000D5398" w:rsidRDefault="0019418B" w:rsidP="0019418B">
      <w:pPr>
        <w:bidi/>
        <w:spacing w:after="0" w:line="360" w:lineRule="auto"/>
        <w:rPr>
          <w:rFonts w:ascii="Traditional Arabic" w:hAnsi="Traditional Arabic" w:cs="Traditional Arabic"/>
          <w:sz w:val="32"/>
          <w:szCs w:val="32"/>
        </w:rPr>
      </w:pPr>
      <w:r w:rsidRPr="000D5398">
        <w:rPr>
          <w:rFonts w:ascii="Traditional Arabic" w:hAnsi="Traditional Arabic" w:cs="Traditional Arabic"/>
          <w:sz w:val="32"/>
          <w:szCs w:val="32"/>
          <w:rtl/>
        </w:rPr>
        <w:t>ولا يمكن الفصل بين هذه الأنواع المختلفة من الفساد فهناك تداخل وتشابك وتعقيد فيما بينها تشكل بذلك نسيجا عنكبوتيا متداخل الخيوط.</w:t>
      </w:r>
    </w:p>
    <w:p w:rsidR="0019418B" w:rsidRPr="0019418B" w:rsidRDefault="0019418B" w:rsidP="0019418B">
      <w:pPr>
        <w:bidi/>
        <w:rPr>
          <w:rFonts w:ascii="Traditional Arabic" w:hAnsi="Traditional Arabic" w:cs="Traditional Arabic"/>
          <w:sz w:val="28"/>
          <w:szCs w:val="28"/>
          <w:rtl/>
          <w:lang w:bidi="ar-DZ"/>
        </w:rPr>
      </w:pPr>
    </w:p>
    <w:p w:rsidR="0019418B" w:rsidRP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544E42" w:rsidRDefault="00544E42" w:rsidP="0095068E">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96"/>
          <w:szCs w:val="96"/>
          <w:lang w:bidi="ar-DZ"/>
        </w:rPr>
      </w:pPr>
      <w:r w:rsidRPr="00544E42">
        <w:rPr>
          <w:rFonts w:ascii="Traditional Arabic" w:hAnsi="Traditional Arabic" w:cs="Traditional Arabic"/>
          <w:b/>
          <w:bCs/>
          <w:sz w:val="96"/>
          <w:szCs w:val="96"/>
          <w:rtl/>
          <w:lang w:bidi="ar-DZ"/>
        </w:rPr>
        <w:tab/>
        <w:t xml:space="preserve">المحاضرة </w:t>
      </w:r>
      <w:r w:rsidRPr="00544E42">
        <w:rPr>
          <w:rFonts w:ascii="Traditional Arabic" w:hAnsi="Traditional Arabic" w:cs="Traditional Arabic" w:hint="cs"/>
          <w:b/>
          <w:bCs/>
          <w:sz w:val="96"/>
          <w:szCs w:val="96"/>
          <w:rtl/>
          <w:lang w:bidi="ar-DZ"/>
        </w:rPr>
        <w:t>07</w:t>
      </w:r>
      <w:r w:rsidRPr="00544E42">
        <w:rPr>
          <w:rFonts w:ascii="Traditional Arabic" w:hAnsi="Traditional Arabic" w:cs="Traditional Arabic"/>
          <w:b/>
          <w:bCs/>
          <w:sz w:val="96"/>
          <w:szCs w:val="96"/>
          <w:rtl/>
          <w:lang w:bidi="ar-DZ"/>
        </w:rPr>
        <w:t xml:space="preserve">: </w:t>
      </w:r>
    </w:p>
    <w:p w:rsidR="00544E42" w:rsidRPr="00544E42" w:rsidRDefault="00544E42" w:rsidP="00544E42">
      <w:pPr>
        <w:bidi/>
        <w:spacing w:after="0" w:line="360" w:lineRule="auto"/>
        <w:jc w:val="center"/>
        <w:rPr>
          <w:rFonts w:ascii="Traditional Arabic" w:hAnsi="Traditional Arabic" w:cs="Traditional Arabic"/>
          <w:b/>
          <w:bCs/>
          <w:sz w:val="96"/>
          <w:szCs w:val="96"/>
          <w:rtl/>
          <w:lang w:bidi="ar-DZ"/>
        </w:rPr>
      </w:pPr>
      <w:r w:rsidRPr="00544E42">
        <w:rPr>
          <w:rFonts w:ascii="Traditional Arabic" w:hAnsi="Traditional Arabic" w:cs="Traditional Arabic"/>
          <w:b/>
          <w:bCs/>
          <w:sz w:val="96"/>
          <w:szCs w:val="96"/>
          <w:rtl/>
          <w:lang w:bidi="ar-DZ"/>
        </w:rPr>
        <w:t>مظاهر الفساد الإداري والمالي.</w:t>
      </w:r>
    </w:p>
    <w:p w:rsidR="00544E42" w:rsidRDefault="00544E42" w:rsidP="00544E42">
      <w:pPr>
        <w:tabs>
          <w:tab w:val="left" w:pos="3579"/>
        </w:tabs>
        <w:bidi/>
        <w:spacing w:after="0" w:line="360" w:lineRule="auto"/>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19418B" w:rsidRPr="0057228C" w:rsidRDefault="0019418B" w:rsidP="006A1C61">
      <w:pPr>
        <w:bidi/>
        <w:spacing w:after="0" w:line="360" w:lineRule="auto"/>
        <w:jc w:val="center"/>
        <w:rPr>
          <w:rFonts w:ascii="Traditional Arabic" w:hAnsi="Traditional Arabic" w:cs="Traditional Arabic"/>
          <w:b/>
          <w:bCs/>
          <w:sz w:val="32"/>
          <w:szCs w:val="32"/>
          <w:rtl/>
          <w:lang w:bidi="ar-DZ"/>
        </w:rPr>
      </w:pPr>
      <w:r w:rsidRPr="0057228C">
        <w:rPr>
          <w:rFonts w:ascii="Traditional Arabic" w:hAnsi="Traditional Arabic" w:cs="Traditional Arabic"/>
          <w:b/>
          <w:bCs/>
          <w:sz w:val="32"/>
          <w:szCs w:val="32"/>
          <w:rtl/>
          <w:lang w:bidi="ar-DZ"/>
        </w:rPr>
        <w:lastRenderedPageBreak/>
        <w:t xml:space="preserve">المحاضرة </w:t>
      </w:r>
      <w:r w:rsidR="006A1C61">
        <w:rPr>
          <w:rFonts w:ascii="Traditional Arabic" w:hAnsi="Traditional Arabic" w:cs="Traditional Arabic" w:hint="cs"/>
          <w:b/>
          <w:bCs/>
          <w:sz w:val="32"/>
          <w:szCs w:val="32"/>
          <w:rtl/>
          <w:lang w:bidi="ar-DZ"/>
        </w:rPr>
        <w:t>السابعة</w:t>
      </w:r>
      <w:r w:rsidRPr="0057228C">
        <w:rPr>
          <w:rFonts w:ascii="Traditional Arabic" w:hAnsi="Traditional Arabic" w:cs="Traditional Arabic"/>
          <w:b/>
          <w:bCs/>
          <w:sz w:val="32"/>
          <w:szCs w:val="32"/>
          <w:rtl/>
          <w:lang w:bidi="ar-DZ"/>
        </w:rPr>
        <w:t>: مظاهر الفساد الإداري والمالي.</w:t>
      </w:r>
    </w:p>
    <w:p w:rsidR="0019418B" w:rsidRPr="0057228C" w:rsidRDefault="0019418B" w:rsidP="0019418B">
      <w:pPr>
        <w:spacing w:after="0" w:line="360" w:lineRule="auto"/>
        <w:jc w:val="right"/>
        <w:rPr>
          <w:rFonts w:ascii="Traditional Arabic" w:hAnsi="Traditional Arabic" w:cs="Traditional Arabic"/>
          <w:b/>
          <w:bCs/>
          <w:sz w:val="32"/>
          <w:szCs w:val="32"/>
          <w:rtl/>
          <w:lang w:bidi="ar-DZ"/>
        </w:rPr>
      </w:pPr>
      <w:r w:rsidRPr="0057228C">
        <w:rPr>
          <w:rFonts w:ascii="Traditional Arabic" w:hAnsi="Traditional Arabic" w:cs="Traditional Arabic"/>
          <w:b/>
          <w:bCs/>
          <w:sz w:val="32"/>
          <w:szCs w:val="32"/>
          <w:rtl/>
          <w:lang w:bidi="ar-DZ"/>
        </w:rPr>
        <w:t xml:space="preserve">مقدمة: </w:t>
      </w:r>
    </w:p>
    <w:p w:rsidR="0019418B" w:rsidRPr="0057228C" w:rsidRDefault="0019418B" w:rsidP="0019418B">
      <w:pPr>
        <w:spacing w:after="0" w:line="360" w:lineRule="auto"/>
        <w:jc w:val="right"/>
        <w:rPr>
          <w:rFonts w:ascii="Traditional Arabic" w:hAnsi="Traditional Arabic" w:cs="Traditional Arabic"/>
          <w:sz w:val="32"/>
          <w:szCs w:val="32"/>
          <w:rtl/>
          <w:lang w:bidi="ar-DZ"/>
        </w:rPr>
      </w:pPr>
      <w:r w:rsidRPr="0057228C">
        <w:rPr>
          <w:rFonts w:ascii="Traditional Arabic" w:hAnsi="Traditional Arabic" w:cs="Traditional Arabic"/>
          <w:sz w:val="32"/>
          <w:szCs w:val="32"/>
          <w:rtl/>
          <w:lang w:bidi="ar-DZ"/>
        </w:rPr>
        <w:t xml:space="preserve">تتعدد الأشكال والمظاهر التي يظهر فيها الفساد في حياة المجتمعات، ولا يمكن حصر هذه المظاهر بشكل كامل و دقيق، إذ تختلف باختلاف الجهة التي </w:t>
      </w:r>
    </w:p>
    <w:p w:rsidR="0019418B" w:rsidRPr="0057228C" w:rsidRDefault="0019418B" w:rsidP="0019418B">
      <w:pPr>
        <w:spacing w:after="0" w:line="360" w:lineRule="auto"/>
        <w:jc w:val="right"/>
        <w:rPr>
          <w:rFonts w:ascii="Traditional Arabic" w:hAnsi="Traditional Arabic" w:cs="Traditional Arabic"/>
          <w:sz w:val="32"/>
          <w:szCs w:val="32"/>
          <w:rtl/>
          <w:lang w:bidi="ar-DZ"/>
        </w:rPr>
      </w:pPr>
      <w:r w:rsidRPr="0057228C">
        <w:rPr>
          <w:rFonts w:ascii="Traditional Arabic" w:hAnsi="Traditional Arabic" w:cs="Traditional Arabic"/>
          <w:sz w:val="32"/>
          <w:szCs w:val="32"/>
          <w:rtl/>
          <w:lang w:bidi="ar-DZ"/>
        </w:rPr>
        <w:t>تمارسه أو المصلحة التي يتم السعي إلى تحقيقها. فقد يكون الفساد فرديا  يمارسه الفرد بمبادرة شخصية ودون تنسيق مع أفراد آخرين،وقد تمارسه جماعة بشكل منظم ومنسق أو مؤسسة خاصة أو مؤسسة رسمية، وقد يهدف إلى تحقيق منفعة مادية أو مكسب سياسي او اجتماعي.</w:t>
      </w:r>
    </w:p>
    <w:p w:rsidR="0019418B" w:rsidRPr="0057228C" w:rsidRDefault="0019418B" w:rsidP="0019418B">
      <w:pPr>
        <w:spacing w:after="0" w:line="360" w:lineRule="auto"/>
        <w:jc w:val="right"/>
        <w:rPr>
          <w:rFonts w:ascii="Traditional Arabic" w:hAnsi="Traditional Arabic" w:cs="Traditional Arabic"/>
          <w:sz w:val="32"/>
          <w:szCs w:val="32"/>
          <w:rtl/>
          <w:lang w:bidi="ar-DZ"/>
        </w:rPr>
      </w:pPr>
      <w:r w:rsidRPr="0057228C">
        <w:rPr>
          <w:rFonts w:ascii="Traditional Arabic" w:hAnsi="Traditional Arabic" w:cs="Traditional Arabic"/>
          <w:sz w:val="32"/>
          <w:szCs w:val="32"/>
          <w:rtl/>
          <w:lang w:bidi="ar-DZ"/>
        </w:rPr>
        <w:t>وبشكل عام يمكن تحديد مجموعة من الصور والمظاهر التي يظهر فيها الفساد وتشمل هذه المجموعة:</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sz w:val="32"/>
          <w:szCs w:val="32"/>
          <w:rtl/>
          <w:lang w:bidi="ar-DZ"/>
        </w:rPr>
        <w:t>الرشوة،المحسوبية ، المحاباة،الوساطة،الابتزاز والتزوير،نهب المال العام،التباطؤ في انجاز المعاملات،الانحرافات الإدارية والوظيفية......الخ.</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sz w:val="32"/>
          <w:szCs w:val="32"/>
          <w:rtl/>
          <w:lang w:bidi="ar-DZ"/>
        </w:rPr>
        <w:t>وبإذن الله سنحاول وباختصار إعطاء فكرة حول كل من هذه الأشكال.</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b/>
          <w:bCs/>
          <w:sz w:val="32"/>
          <w:szCs w:val="32"/>
          <w:rtl/>
          <w:lang w:bidi="ar-DZ"/>
        </w:rPr>
        <w:t>1- الرشوة (</w:t>
      </w:r>
      <w:r w:rsidRPr="0057228C">
        <w:rPr>
          <w:rStyle w:val="shorttext"/>
          <w:rFonts w:ascii="Traditional Arabic" w:hAnsi="Traditional Arabic" w:cs="Traditional Arabic"/>
          <w:color w:val="222222"/>
          <w:sz w:val="32"/>
          <w:szCs w:val="32"/>
        </w:rPr>
        <w:t>subornation</w:t>
      </w:r>
      <w:r w:rsidRPr="0057228C">
        <w:rPr>
          <w:rFonts w:ascii="Traditional Arabic" w:hAnsi="Traditional Arabic" w:cs="Traditional Arabic"/>
          <w:b/>
          <w:bCs/>
          <w:sz w:val="32"/>
          <w:szCs w:val="32"/>
          <w:rtl/>
          <w:lang w:bidi="ar-DZ"/>
        </w:rPr>
        <w:t xml:space="preserve"> ،</w:t>
      </w:r>
      <w:r w:rsidRPr="0057228C">
        <w:rPr>
          <w:rFonts w:ascii="Traditional Arabic" w:hAnsi="Traditional Arabic" w:cs="Traditional Arabic"/>
          <w:color w:val="222222"/>
          <w:sz w:val="32"/>
          <w:szCs w:val="32"/>
        </w:rPr>
        <w:t xml:space="preserve"> </w:t>
      </w:r>
      <w:r w:rsidRPr="0057228C">
        <w:rPr>
          <w:rStyle w:val="shorttext"/>
          <w:rFonts w:ascii="Traditional Arabic" w:hAnsi="Traditional Arabic" w:cs="Traditional Arabic"/>
          <w:color w:val="222222"/>
          <w:sz w:val="32"/>
          <w:szCs w:val="32"/>
        </w:rPr>
        <w:t>corruption</w:t>
      </w:r>
      <w:r w:rsidRPr="0057228C">
        <w:rPr>
          <w:rFonts w:ascii="Traditional Arabic" w:hAnsi="Traditional Arabic" w:cs="Traditional Arabic"/>
          <w:b/>
          <w:bCs/>
          <w:sz w:val="32"/>
          <w:szCs w:val="32"/>
          <w:rtl/>
          <w:lang w:bidi="ar-DZ"/>
        </w:rPr>
        <w:t>):</w:t>
      </w:r>
      <w:r w:rsidRPr="0057228C">
        <w:rPr>
          <w:rFonts w:ascii="Traditional Arabic" w:hAnsi="Traditional Arabic" w:cs="Traditional Arabic"/>
          <w:sz w:val="32"/>
          <w:szCs w:val="32"/>
          <w:rtl/>
          <w:lang w:bidi="ar-DZ"/>
        </w:rPr>
        <w:t xml:space="preserve"> تعني الحصول على أموال،أو أية منافع أخرى من اجل تنفيذ عمل مخالف للقانون والتشريع،او من اجل عدم تنفيذ عمل وفقا للأصول والقانون، قال  الرسول صلى الله عليه وسلم: «لعن الله الراشي والمرتشي والرائش» إذن يحتاج حدوث الرشوة في الحد الأدنى الى وجود طرفين: الراشي (الذي يعطي الرشوة)، المرتشي (الذي يأخذها)، وقد يتطلب الأمر طرفا ثالثا وهو  الرائش بينهما(الوسيط بينهما).</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b/>
          <w:bCs/>
          <w:sz w:val="32"/>
          <w:szCs w:val="32"/>
          <w:rtl/>
          <w:lang w:bidi="ar-DZ"/>
        </w:rPr>
        <w:t>2- المحسوبية (</w:t>
      </w:r>
      <w:r w:rsidRPr="0057228C">
        <w:rPr>
          <w:rStyle w:val="shorttext"/>
          <w:rFonts w:ascii="Traditional Arabic" w:hAnsi="Traditional Arabic" w:cs="Traditional Arabic"/>
          <w:color w:val="222222"/>
          <w:sz w:val="32"/>
          <w:szCs w:val="32"/>
        </w:rPr>
        <w:t>népotisme</w:t>
      </w:r>
      <w:r w:rsidRPr="0057228C">
        <w:rPr>
          <w:rFonts w:ascii="Traditional Arabic" w:hAnsi="Traditional Arabic" w:cs="Traditional Arabic"/>
          <w:b/>
          <w:bCs/>
          <w:sz w:val="32"/>
          <w:szCs w:val="32"/>
          <w:rtl/>
          <w:lang w:bidi="ar-DZ"/>
        </w:rPr>
        <w:t>) :</w:t>
      </w:r>
      <w:r w:rsidRPr="0057228C">
        <w:rPr>
          <w:rFonts w:ascii="Traditional Arabic" w:hAnsi="Traditional Arabic" w:cs="Traditional Arabic"/>
          <w:sz w:val="32"/>
          <w:szCs w:val="32"/>
          <w:rtl/>
          <w:lang w:bidi="ar-DZ"/>
        </w:rPr>
        <w:t xml:space="preserve"> تنفيذ أعمال لصالح فرد أو جهة ينتمي إليها الشخص، كحزب او عائلة او منطقة،دون وجه حق، و غير مستحق لها،او ليس على سلم الأولويات.</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b/>
          <w:bCs/>
          <w:sz w:val="32"/>
          <w:szCs w:val="32"/>
          <w:rtl/>
          <w:lang w:bidi="ar-DZ"/>
        </w:rPr>
        <w:t>3- المحاباة (</w:t>
      </w:r>
      <w:r w:rsidRPr="0057228C">
        <w:rPr>
          <w:rStyle w:val="shorttext"/>
          <w:rFonts w:ascii="Traditional Arabic" w:hAnsi="Traditional Arabic" w:cs="Traditional Arabic"/>
          <w:color w:val="222222"/>
          <w:sz w:val="32"/>
          <w:szCs w:val="32"/>
        </w:rPr>
        <w:t>favoritisme</w:t>
      </w:r>
      <w:r w:rsidRPr="0057228C">
        <w:rPr>
          <w:rFonts w:ascii="Traditional Arabic" w:hAnsi="Traditional Arabic" w:cs="Traditional Arabic"/>
          <w:b/>
          <w:bCs/>
          <w:sz w:val="32"/>
          <w:szCs w:val="32"/>
          <w:rtl/>
          <w:lang w:bidi="ar-DZ"/>
        </w:rPr>
        <w:t xml:space="preserve">) : </w:t>
      </w:r>
      <w:r w:rsidRPr="0057228C">
        <w:rPr>
          <w:rFonts w:ascii="Traditional Arabic" w:hAnsi="Traditional Arabic" w:cs="Traditional Arabic"/>
          <w:sz w:val="32"/>
          <w:szCs w:val="32"/>
          <w:rtl/>
          <w:lang w:bidi="ar-DZ"/>
        </w:rPr>
        <w:t>أي تفضيل جهة على أخرى في الخدمة، بغير حق للحصول على مصالح معيَّنة.</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b/>
          <w:bCs/>
          <w:sz w:val="32"/>
          <w:szCs w:val="32"/>
          <w:rtl/>
          <w:lang w:bidi="ar-DZ"/>
        </w:rPr>
        <w:lastRenderedPageBreak/>
        <w:t>4- الواسطة</w:t>
      </w:r>
      <w:r w:rsidRPr="0057228C">
        <w:rPr>
          <w:rFonts w:ascii="Traditional Arabic" w:hAnsi="Traditional Arabic" w:cs="Traditional Arabic"/>
          <w:sz w:val="32"/>
          <w:szCs w:val="32"/>
          <w:rtl/>
          <w:lang w:bidi="ar-DZ"/>
        </w:rPr>
        <w:t xml:space="preserve"> (</w:t>
      </w:r>
      <w:r w:rsidRPr="0057228C">
        <w:rPr>
          <w:rFonts w:ascii="Traditional Arabic" w:hAnsi="Traditional Arabic" w:cs="Traditional Arabic"/>
          <w:sz w:val="32"/>
          <w:szCs w:val="32"/>
          <w:lang w:bidi="ar-DZ"/>
        </w:rPr>
        <w:t>Wasta</w:t>
      </w:r>
      <w:r w:rsidRPr="0057228C">
        <w:rPr>
          <w:rFonts w:ascii="Traditional Arabic" w:hAnsi="Traditional Arabic" w:cs="Traditional Arabic"/>
          <w:sz w:val="32"/>
          <w:szCs w:val="32"/>
          <w:rtl/>
          <w:lang w:bidi="ar-DZ"/>
        </w:rPr>
        <w:t>): أي التدخل لصالح فرد ما، أو جماعة دون الالتزام بأصول العمل والكفاءة اللازمة مثل تعيين شخص في منصب معين لاسباب تتعلق بالقرابة أو الانتماء الحزبي رغم كونه غير كفؤ أو مستحق.</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b/>
          <w:bCs/>
          <w:sz w:val="32"/>
          <w:szCs w:val="32"/>
          <w:rtl/>
          <w:lang w:bidi="ar-DZ"/>
        </w:rPr>
        <w:t>5- الابتزاز</w:t>
      </w:r>
      <w:r w:rsidRPr="0057228C">
        <w:rPr>
          <w:rFonts w:ascii="Traditional Arabic" w:hAnsi="Traditional Arabic" w:cs="Traditional Arabic"/>
          <w:sz w:val="32"/>
          <w:szCs w:val="32"/>
          <w:rtl/>
          <w:lang w:bidi="ar-DZ"/>
        </w:rPr>
        <w:t xml:space="preserve"> (</w:t>
      </w:r>
      <w:r w:rsidRPr="0057228C">
        <w:rPr>
          <w:rFonts w:ascii="Traditional Arabic" w:hAnsi="Traditional Arabic" w:cs="Traditional Arabic"/>
          <w:sz w:val="32"/>
          <w:szCs w:val="32"/>
          <w:lang w:bidi="ar-DZ"/>
        </w:rPr>
        <w:t>extorsion</w:t>
      </w:r>
      <w:r w:rsidRPr="0057228C">
        <w:rPr>
          <w:rFonts w:ascii="Traditional Arabic" w:hAnsi="Traditional Arabic" w:cs="Traditional Arabic"/>
          <w:sz w:val="32"/>
          <w:szCs w:val="32"/>
          <w:rtl/>
          <w:lang w:bidi="ar-DZ"/>
        </w:rPr>
        <w:t>): أي الحصول على أموال من طرف معين في المجتمع مقابل تنفيذ مصالح مرتبطة بوظيفة الشخص المتصف بالفساد.</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b/>
          <w:bCs/>
          <w:sz w:val="32"/>
          <w:szCs w:val="32"/>
          <w:rtl/>
          <w:lang w:bidi="ar-DZ"/>
        </w:rPr>
        <w:t>6- نهب المال العام</w:t>
      </w:r>
      <w:r w:rsidRPr="0057228C">
        <w:rPr>
          <w:rFonts w:ascii="Traditional Arabic" w:hAnsi="Traditional Arabic" w:cs="Traditional Arabic"/>
          <w:sz w:val="32"/>
          <w:szCs w:val="32"/>
          <w:rtl/>
          <w:lang w:bidi="ar-DZ"/>
        </w:rPr>
        <w:t>(</w:t>
      </w:r>
      <w:r w:rsidRPr="0057228C">
        <w:rPr>
          <w:rStyle w:val="shorttext"/>
          <w:rFonts w:ascii="Traditional Arabic" w:hAnsi="Traditional Arabic" w:cs="Traditional Arabic"/>
          <w:color w:val="222222"/>
          <w:sz w:val="32"/>
          <w:szCs w:val="32"/>
        </w:rPr>
        <w:t>Pillage de fonds public</w:t>
      </w:r>
      <w:r w:rsidRPr="0057228C">
        <w:rPr>
          <w:rFonts w:ascii="Traditional Arabic" w:hAnsi="Traditional Arabic" w:cs="Traditional Arabic"/>
          <w:sz w:val="32"/>
          <w:szCs w:val="32"/>
          <w:rtl/>
          <w:lang w:bidi="ar-DZ"/>
        </w:rPr>
        <w:t>) :</w:t>
      </w:r>
      <w:r w:rsidRPr="0057228C">
        <w:rPr>
          <w:rFonts w:ascii="Traditional Arabic" w:hAnsi="Traditional Arabic" w:cs="Traditional Arabic"/>
          <w:sz w:val="32"/>
          <w:szCs w:val="32"/>
          <w:rtl/>
        </w:rPr>
        <w:t xml:space="preserve"> </w:t>
      </w:r>
      <w:r w:rsidRPr="0057228C">
        <w:rPr>
          <w:rFonts w:ascii="Traditional Arabic" w:hAnsi="Traditional Arabic" w:cs="Traditional Arabic"/>
          <w:sz w:val="32"/>
          <w:szCs w:val="32"/>
          <w:rtl/>
          <w:lang w:bidi="ar-DZ"/>
        </w:rPr>
        <w:t>الحصول على أموال الدولة والتصرف بها من غير وجه حق تحت مسميات مختلفة.</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b/>
          <w:bCs/>
          <w:sz w:val="32"/>
          <w:szCs w:val="32"/>
          <w:rtl/>
          <w:lang w:bidi="ar-DZ"/>
        </w:rPr>
        <w:t xml:space="preserve">7- التباطؤ في انجاز المعاملات </w:t>
      </w:r>
      <w:r w:rsidRPr="0057228C">
        <w:rPr>
          <w:rFonts w:ascii="Traditional Arabic" w:hAnsi="Traditional Arabic" w:cs="Traditional Arabic"/>
          <w:sz w:val="32"/>
          <w:szCs w:val="32"/>
          <w:rtl/>
          <w:lang w:bidi="ar-DZ"/>
        </w:rPr>
        <w:t>(</w:t>
      </w:r>
      <w:r w:rsidRPr="0057228C">
        <w:rPr>
          <w:rStyle w:val="shorttext"/>
          <w:rFonts w:ascii="Traditional Arabic" w:hAnsi="Traditional Arabic" w:cs="Traditional Arabic"/>
          <w:color w:val="000000" w:themeColor="text1"/>
          <w:sz w:val="32"/>
          <w:szCs w:val="32"/>
        </w:rPr>
        <w:t xml:space="preserve">Ralentissement de l'achèvement </w:t>
      </w:r>
      <w:r w:rsidRPr="0057228C">
        <w:rPr>
          <w:rStyle w:val="alt-edited1"/>
          <w:rFonts w:ascii="Traditional Arabic" w:hAnsi="Traditional Arabic" w:cs="Traditional Arabic"/>
          <w:color w:val="000000" w:themeColor="text1"/>
          <w:sz w:val="32"/>
          <w:szCs w:val="32"/>
        </w:rPr>
        <w:t>les transactions</w:t>
      </w:r>
      <w:r w:rsidRPr="0057228C">
        <w:rPr>
          <w:rFonts w:ascii="Traditional Arabic" w:hAnsi="Traditional Arabic" w:cs="Traditional Arabic"/>
          <w:sz w:val="32"/>
          <w:szCs w:val="32"/>
          <w:rtl/>
          <w:lang w:bidi="ar-DZ"/>
        </w:rPr>
        <w:t>) :</w:t>
      </w:r>
      <w:r w:rsidRPr="0057228C">
        <w:rPr>
          <w:rFonts w:ascii="Traditional Arabic" w:hAnsi="Traditional Arabic" w:cs="Traditional Arabic"/>
          <w:sz w:val="32"/>
          <w:szCs w:val="32"/>
          <w:rtl/>
        </w:rPr>
        <w:t xml:space="preserve"> </w:t>
      </w:r>
      <w:r w:rsidRPr="0057228C">
        <w:rPr>
          <w:rFonts w:ascii="Traditional Arabic" w:hAnsi="Traditional Arabic" w:cs="Traditional Arabic"/>
          <w:sz w:val="32"/>
          <w:szCs w:val="32"/>
          <w:rtl/>
          <w:lang w:bidi="ar-DZ"/>
        </w:rPr>
        <w:t>ويتمثل في تأخير انجاز الأعمال والمعاملات أو تأجيلها لأسباب غير موضوعية أو قانونية.</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b/>
          <w:bCs/>
          <w:sz w:val="32"/>
          <w:szCs w:val="32"/>
          <w:rtl/>
          <w:lang w:bidi="ar-DZ"/>
        </w:rPr>
        <w:t>8- الانحرافات الإدارية و الوظيفية</w:t>
      </w:r>
      <w:r w:rsidRPr="0057228C">
        <w:rPr>
          <w:rFonts w:ascii="Traditional Arabic" w:hAnsi="Traditional Arabic" w:cs="Traditional Arabic"/>
          <w:sz w:val="32"/>
          <w:szCs w:val="32"/>
          <w:rtl/>
          <w:lang w:bidi="ar-DZ"/>
        </w:rPr>
        <w:t>(</w:t>
      </w:r>
      <w:r w:rsidRPr="0057228C">
        <w:rPr>
          <w:rStyle w:val="shorttext"/>
          <w:rFonts w:ascii="Traditional Arabic" w:hAnsi="Traditional Arabic" w:cs="Traditional Arabic"/>
          <w:color w:val="222222"/>
          <w:sz w:val="32"/>
          <w:szCs w:val="32"/>
        </w:rPr>
        <w:t>Aberrations administratives et fonctionnelles</w:t>
      </w:r>
      <w:r w:rsidRPr="0057228C">
        <w:rPr>
          <w:rFonts w:ascii="Traditional Arabic" w:hAnsi="Traditional Arabic" w:cs="Traditional Arabic"/>
          <w:sz w:val="32"/>
          <w:szCs w:val="32"/>
          <w:rtl/>
          <w:lang w:bidi="ar-DZ"/>
        </w:rPr>
        <w:t>) : استخدام الإدارة لاختصاصاتها  من اجل أغراض غير المصلحة العامة.</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b/>
          <w:bCs/>
          <w:sz w:val="32"/>
          <w:szCs w:val="32"/>
          <w:rtl/>
          <w:lang w:bidi="ar-DZ"/>
        </w:rPr>
        <w:t>9- عدم احترام أوقات ومواعيد العمل</w:t>
      </w:r>
      <w:r w:rsidRPr="0057228C">
        <w:rPr>
          <w:rFonts w:ascii="Traditional Arabic" w:hAnsi="Traditional Arabic" w:cs="Traditional Arabic"/>
          <w:sz w:val="32"/>
          <w:szCs w:val="32"/>
          <w:rtl/>
          <w:lang w:bidi="ar-DZ"/>
        </w:rPr>
        <w:t xml:space="preserve"> (</w:t>
      </w:r>
      <w:r w:rsidRPr="0057228C">
        <w:rPr>
          <w:rStyle w:val="shorttext"/>
          <w:rFonts w:ascii="Traditional Arabic" w:hAnsi="Traditional Arabic" w:cs="Traditional Arabic"/>
          <w:color w:val="222222"/>
          <w:sz w:val="32"/>
          <w:szCs w:val="32"/>
        </w:rPr>
        <w:t>manque de respect</w:t>
      </w:r>
      <w:r w:rsidRPr="0057228C">
        <w:rPr>
          <w:rFonts w:ascii="Traditional Arabic" w:hAnsi="Traditional Arabic" w:cs="Traditional Arabic"/>
          <w:sz w:val="32"/>
          <w:szCs w:val="32"/>
          <w:rtl/>
          <w:lang w:bidi="ar-DZ"/>
        </w:rPr>
        <w:t>) : ويكون من خلال الحضور والانصراف من العمل او قضاء وقت العمل في قراءة الصحف او شيء آخر، وكذا الامتناع عن أداء العمل أو التراخي والتكاسل وعدم تحمل المسؤولية.</w:t>
      </w:r>
    </w:p>
    <w:p w:rsidR="0019418B" w:rsidRPr="0057228C" w:rsidRDefault="0019418B" w:rsidP="0019418B">
      <w:pPr>
        <w:bidi/>
        <w:spacing w:after="0" w:line="360" w:lineRule="auto"/>
        <w:rPr>
          <w:rFonts w:ascii="Traditional Arabic" w:hAnsi="Traditional Arabic" w:cs="Traditional Arabic"/>
          <w:sz w:val="32"/>
          <w:szCs w:val="32"/>
          <w:rtl/>
          <w:lang w:bidi="ar-DZ"/>
        </w:rPr>
      </w:pPr>
      <w:r w:rsidRPr="0057228C">
        <w:rPr>
          <w:rFonts w:ascii="Traditional Arabic" w:hAnsi="Traditional Arabic" w:cs="Traditional Arabic"/>
          <w:b/>
          <w:bCs/>
          <w:sz w:val="32"/>
          <w:szCs w:val="32"/>
          <w:rtl/>
          <w:lang w:bidi="ar-DZ"/>
        </w:rPr>
        <w:t xml:space="preserve">10- إفشاء أسرار الوظيفة </w:t>
      </w:r>
      <w:r w:rsidRPr="0057228C">
        <w:rPr>
          <w:rFonts w:ascii="Traditional Arabic" w:hAnsi="Traditional Arabic" w:cs="Traditional Arabic"/>
          <w:sz w:val="32"/>
          <w:szCs w:val="32"/>
          <w:rtl/>
          <w:lang w:bidi="ar-DZ"/>
        </w:rPr>
        <w:t>(</w:t>
      </w:r>
      <w:r w:rsidRPr="0057228C">
        <w:rPr>
          <w:rStyle w:val="shorttext"/>
          <w:rFonts w:ascii="Traditional Arabic" w:hAnsi="Traditional Arabic" w:cs="Traditional Arabic"/>
          <w:color w:val="222222"/>
          <w:sz w:val="32"/>
          <w:szCs w:val="32"/>
        </w:rPr>
        <w:t>Divulgation des secrets</w:t>
      </w:r>
      <w:r w:rsidRPr="0057228C">
        <w:rPr>
          <w:rFonts w:ascii="Traditional Arabic" w:hAnsi="Traditional Arabic" w:cs="Traditional Arabic"/>
          <w:sz w:val="32"/>
          <w:szCs w:val="32"/>
          <w:rtl/>
          <w:lang w:bidi="ar-DZ"/>
        </w:rPr>
        <w:t>) : أي الإفضاء بوقائع لها الصفة السرية من قبل الموظف بحكم منصبه  خلافا للقانون.</w:t>
      </w:r>
    </w:p>
    <w:p w:rsidR="0019418B" w:rsidRPr="0057228C" w:rsidRDefault="0019418B" w:rsidP="0019418B">
      <w:pPr>
        <w:bidi/>
        <w:spacing w:after="0" w:line="360" w:lineRule="auto"/>
        <w:rPr>
          <w:rFonts w:ascii="Traditional Arabic" w:hAnsi="Traditional Arabic" w:cs="Traditional Arabic"/>
          <w:sz w:val="32"/>
          <w:szCs w:val="32"/>
          <w:rtl/>
          <w:lang w:bidi="ar-DZ"/>
        </w:rPr>
      </w:pPr>
    </w:p>
    <w:p w:rsidR="0019418B" w:rsidRPr="0057228C" w:rsidRDefault="0019418B" w:rsidP="0019418B">
      <w:pPr>
        <w:spacing w:after="0" w:line="360" w:lineRule="auto"/>
        <w:jc w:val="right"/>
        <w:rPr>
          <w:rFonts w:ascii="Traditional Arabic" w:hAnsi="Traditional Arabic" w:cs="Traditional Arabic"/>
          <w:sz w:val="32"/>
          <w:szCs w:val="32"/>
          <w:rtl/>
          <w:lang w:bidi="ar-DZ"/>
        </w:rPr>
      </w:pPr>
    </w:p>
    <w:p w:rsidR="0019418B" w:rsidRPr="0057228C" w:rsidRDefault="0019418B" w:rsidP="0019418B">
      <w:pPr>
        <w:spacing w:after="0" w:line="360" w:lineRule="auto"/>
        <w:jc w:val="right"/>
        <w:rPr>
          <w:rFonts w:ascii="Traditional Arabic" w:hAnsi="Traditional Arabic" w:cs="Traditional Arabic"/>
          <w:sz w:val="32"/>
          <w:szCs w:val="32"/>
          <w:rtl/>
          <w:lang w:bidi="ar-DZ"/>
        </w:rPr>
      </w:pPr>
    </w:p>
    <w:p w:rsidR="0019418B" w:rsidRPr="0057228C" w:rsidRDefault="0019418B" w:rsidP="0019418B">
      <w:pPr>
        <w:spacing w:after="0" w:line="360" w:lineRule="auto"/>
        <w:jc w:val="right"/>
        <w:rPr>
          <w:rFonts w:ascii="Traditional Arabic" w:hAnsi="Traditional Arabic" w:cs="Traditional Arabic"/>
          <w:sz w:val="32"/>
          <w:szCs w:val="32"/>
          <w:rtl/>
          <w:lang w:bidi="ar-DZ"/>
        </w:rPr>
      </w:pPr>
    </w:p>
    <w:p w:rsidR="00544E42" w:rsidRDefault="00544E42" w:rsidP="0095068E">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19418B" w:rsidRPr="0057228C" w:rsidRDefault="0019418B" w:rsidP="0019418B">
      <w:pPr>
        <w:spacing w:after="0" w:line="360" w:lineRule="auto"/>
        <w:jc w:val="right"/>
        <w:rPr>
          <w:rFonts w:ascii="Traditional Arabic" w:hAnsi="Traditional Arabic" w:cs="Traditional Arabic"/>
          <w:sz w:val="32"/>
          <w:szCs w:val="32"/>
          <w:rtl/>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803B49">
      <w:pPr>
        <w:bidi/>
        <w:spacing w:after="0" w:line="360" w:lineRule="auto"/>
        <w:jc w:val="center"/>
        <w:rPr>
          <w:rFonts w:ascii="Traditional Arabic" w:hAnsi="Traditional Arabic" w:cs="Traditional Arabic"/>
          <w:b/>
          <w:bCs/>
          <w:sz w:val="96"/>
          <w:szCs w:val="96"/>
          <w:lang w:bidi="ar-DZ"/>
        </w:rPr>
      </w:pPr>
      <w:r w:rsidRPr="00544E42">
        <w:rPr>
          <w:rFonts w:ascii="Traditional Arabic" w:hAnsi="Traditional Arabic" w:cs="Traditional Arabic"/>
          <w:b/>
          <w:bCs/>
          <w:sz w:val="96"/>
          <w:szCs w:val="96"/>
          <w:rtl/>
          <w:lang w:bidi="ar-DZ"/>
        </w:rPr>
        <w:t xml:space="preserve">المحاضرة </w:t>
      </w:r>
      <w:r w:rsidR="00803B49">
        <w:rPr>
          <w:rFonts w:ascii="Traditional Arabic" w:hAnsi="Traditional Arabic" w:cs="Traditional Arabic" w:hint="cs"/>
          <w:b/>
          <w:bCs/>
          <w:sz w:val="96"/>
          <w:szCs w:val="96"/>
          <w:rtl/>
          <w:lang w:bidi="ar-DZ"/>
        </w:rPr>
        <w:t>08</w:t>
      </w:r>
      <w:r w:rsidRPr="00544E42">
        <w:rPr>
          <w:rFonts w:ascii="Traditional Arabic" w:hAnsi="Traditional Arabic" w:cs="Traditional Arabic"/>
          <w:b/>
          <w:bCs/>
          <w:sz w:val="96"/>
          <w:szCs w:val="96"/>
          <w:rtl/>
          <w:lang w:bidi="ar-DZ"/>
        </w:rPr>
        <w:t>:</w:t>
      </w:r>
    </w:p>
    <w:p w:rsidR="00544E42" w:rsidRPr="00544E42" w:rsidRDefault="00544E42" w:rsidP="00544E42">
      <w:pPr>
        <w:bidi/>
        <w:spacing w:after="0" w:line="360" w:lineRule="auto"/>
        <w:jc w:val="center"/>
        <w:rPr>
          <w:rFonts w:ascii="Traditional Arabic" w:hAnsi="Traditional Arabic" w:cs="Traditional Arabic"/>
          <w:b/>
          <w:bCs/>
          <w:sz w:val="96"/>
          <w:szCs w:val="96"/>
          <w:rtl/>
          <w:lang w:bidi="ar-DZ"/>
        </w:rPr>
      </w:pPr>
      <w:r w:rsidRPr="00544E42">
        <w:rPr>
          <w:rFonts w:ascii="Traditional Arabic" w:hAnsi="Traditional Arabic" w:cs="Traditional Arabic"/>
          <w:b/>
          <w:bCs/>
          <w:sz w:val="96"/>
          <w:szCs w:val="96"/>
          <w:rtl/>
          <w:lang w:bidi="ar-DZ"/>
        </w:rPr>
        <w:t xml:space="preserve"> الأسباب العامة للفساد</w:t>
      </w: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rtl/>
          <w:lang w:bidi="ar-DZ"/>
        </w:rPr>
      </w:pPr>
    </w:p>
    <w:p w:rsidR="00803B49" w:rsidRDefault="00803B49" w:rsidP="00803B49">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19418B" w:rsidRPr="000C1D02" w:rsidRDefault="0019418B" w:rsidP="00803B49">
      <w:pPr>
        <w:bidi/>
        <w:spacing w:after="0" w:line="360" w:lineRule="auto"/>
        <w:jc w:val="center"/>
        <w:rPr>
          <w:rFonts w:ascii="Traditional Arabic" w:hAnsi="Traditional Arabic" w:cs="Traditional Arabic"/>
          <w:b/>
          <w:bCs/>
          <w:sz w:val="32"/>
          <w:szCs w:val="32"/>
          <w:rtl/>
          <w:lang w:bidi="ar-DZ"/>
        </w:rPr>
      </w:pPr>
      <w:r w:rsidRPr="000C1D02">
        <w:rPr>
          <w:rFonts w:ascii="Traditional Arabic" w:hAnsi="Traditional Arabic" w:cs="Traditional Arabic"/>
          <w:b/>
          <w:bCs/>
          <w:sz w:val="32"/>
          <w:szCs w:val="32"/>
          <w:rtl/>
          <w:lang w:bidi="ar-DZ"/>
        </w:rPr>
        <w:lastRenderedPageBreak/>
        <w:t xml:space="preserve">المحاضرة </w:t>
      </w:r>
      <w:r w:rsidR="00803B49">
        <w:rPr>
          <w:rFonts w:ascii="Traditional Arabic" w:hAnsi="Traditional Arabic" w:cs="Traditional Arabic" w:hint="cs"/>
          <w:b/>
          <w:bCs/>
          <w:sz w:val="32"/>
          <w:szCs w:val="32"/>
          <w:rtl/>
          <w:lang w:bidi="ar-DZ"/>
        </w:rPr>
        <w:t>08</w:t>
      </w:r>
      <w:r w:rsidRPr="000C1D02">
        <w:rPr>
          <w:rFonts w:ascii="Traditional Arabic" w:hAnsi="Traditional Arabic" w:cs="Traditional Arabic"/>
          <w:b/>
          <w:bCs/>
          <w:sz w:val="32"/>
          <w:szCs w:val="32"/>
          <w:rtl/>
          <w:lang w:bidi="ar-DZ"/>
        </w:rPr>
        <w:t>: الأسباب العامة للفساد:</w:t>
      </w:r>
    </w:p>
    <w:p w:rsidR="0019418B" w:rsidRPr="000C1D02" w:rsidRDefault="0019418B" w:rsidP="0019418B">
      <w:pPr>
        <w:bidi/>
        <w:spacing w:after="0" w:line="360" w:lineRule="auto"/>
        <w:rPr>
          <w:rFonts w:ascii="Traditional Arabic" w:hAnsi="Traditional Arabic" w:cs="Traditional Arabic"/>
          <w:b/>
          <w:bCs/>
          <w:sz w:val="32"/>
          <w:szCs w:val="32"/>
          <w:rtl/>
          <w:lang w:bidi="ar-DZ"/>
        </w:rPr>
      </w:pPr>
      <w:r w:rsidRPr="000C1D02">
        <w:rPr>
          <w:rFonts w:ascii="Traditional Arabic" w:hAnsi="Traditional Arabic" w:cs="Traditional Arabic"/>
          <w:b/>
          <w:bCs/>
          <w:sz w:val="32"/>
          <w:szCs w:val="32"/>
          <w:rtl/>
          <w:lang w:bidi="ar-DZ"/>
        </w:rPr>
        <w:t xml:space="preserve">مقدمة: </w:t>
      </w:r>
    </w:p>
    <w:p w:rsidR="0019418B" w:rsidRPr="000C1D02" w:rsidRDefault="0019418B" w:rsidP="0019418B">
      <w:pPr>
        <w:bidi/>
        <w:spacing w:after="0" w:line="360" w:lineRule="auto"/>
        <w:rPr>
          <w:rFonts w:ascii="Traditional Arabic" w:hAnsi="Traditional Arabic" w:cs="Traditional Arabic"/>
          <w:sz w:val="32"/>
          <w:szCs w:val="32"/>
          <w:rtl/>
        </w:rPr>
      </w:pPr>
      <w:r w:rsidRPr="000C1D02">
        <w:rPr>
          <w:rFonts w:ascii="Traditional Arabic" w:hAnsi="Traditional Arabic" w:cs="Traditional Arabic"/>
          <w:sz w:val="32"/>
          <w:szCs w:val="32"/>
          <w:rtl/>
        </w:rPr>
        <w:t xml:space="preserve"> حسب احمد صلاح عطية (2008،ص107) فانه وحسب تقرير صادر عن هيئة الأمم المتحدة في فيفري 2004 بعنوان " مكافحة الفساد" تم حصر أسباب تفشي ظاهرة الفساد في غياب الديمقراطية بما يصاحب ذلك من شيوع الاحتكار ونقص المساءلة والشفافية بالإضافة إلى سيادة القهر والظلم وانتهاك حقوق الإنسان، وفي تقرير آخر لها، تتعدد الأسباب الكامنة وراء بروز ظاهرة الفساد وتفشيها في المجتمعات بالرغم من وجود شبه إجماع على كون هذه الظاهرة سلوك إنساني سلبي تحركه المصلحة الذاتية، ويحمل التقرير تلك الأسباب في الأتي:</w:t>
      </w:r>
    </w:p>
    <w:p w:rsidR="0019418B" w:rsidRPr="000C1D02" w:rsidRDefault="0019418B" w:rsidP="0019418B">
      <w:pPr>
        <w:numPr>
          <w:ilvl w:val="0"/>
          <w:numId w:val="13"/>
        </w:numPr>
        <w:bidi/>
        <w:spacing w:after="0" w:line="360" w:lineRule="auto"/>
        <w:rPr>
          <w:rFonts w:ascii="Traditional Arabic" w:hAnsi="Traditional Arabic" w:cs="Traditional Arabic"/>
          <w:sz w:val="32"/>
          <w:szCs w:val="32"/>
          <w:rtl/>
        </w:rPr>
      </w:pPr>
      <w:r w:rsidRPr="000C1D02">
        <w:rPr>
          <w:rFonts w:ascii="Traditional Arabic" w:hAnsi="Traditional Arabic" w:cs="Traditional Arabic"/>
          <w:sz w:val="32"/>
          <w:szCs w:val="32"/>
          <w:rtl/>
        </w:rPr>
        <w:t>انتشار الفقر والجهل ونقص المعرفة بالحقوق الفردية، وسيادة القيم التقليدية والروابط القائمة على النسب والقرابة .</w:t>
      </w:r>
    </w:p>
    <w:p w:rsidR="0019418B" w:rsidRPr="000C1D02" w:rsidRDefault="0019418B" w:rsidP="0019418B">
      <w:pPr>
        <w:numPr>
          <w:ilvl w:val="0"/>
          <w:numId w:val="13"/>
        </w:numPr>
        <w:tabs>
          <w:tab w:val="num" w:pos="26"/>
        </w:tabs>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rPr>
        <w:t>عدم الالتزام بمبدأ الفصل المتوازن بين السلطات الثلاث التنفيذية والتشريعية و القضائية في النظام السياسي وطغيان السلطة التنفيذية على السلطة التشريعية وهو ما يؤدي إلى الإخلال بمبدأ الرقابة المتبادلة، كما إن ضعف الجهاز القضائي وغياب استقلاليته ونزاهته يعتبر سببا مشجعا على الفساد .</w:t>
      </w:r>
    </w:p>
    <w:p w:rsidR="0019418B" w:rsidRPr="000C1D02" w:rsidRDefault="0019418B" w:rsidP="0019418B">
      <w:pPr>
        <w:numPr>
          <w:ilvl w:val="0"/>
          <w:numId w:val="13"/>
        </w:numPr>
        <w:tabs>
          <w:tab w:val="num" w:pos="26"/>
        </w:tabs>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rPr>
        <w:t>ضعف أجهزة الرقابة في الدولة وعدم استقلاليتها .</w:t>
      </w:r>
    </w:p>
    <w:p w:rsidR="0019418B" w:rsidRPr="000C1D02" w:rsidRDefault="0019418B" w:rsidP="0019418B">
      <w:pPr>
        <w:numPr>
          <w:ilvl w:val="0"/>
          <w:numId w:val="13"/>
        </w:numPr>
        <w:tabs>
          <w:tab w:val="num" w:pos="26"/>
        </w:tabs>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rPr>
        <w:t>تزداد الفرص لممارسة الفساد في المراحل الانتقالية والفترات التي تشهد تحولات سياسية واقتصادية واجتماعية ويساعد على ذلك حداثة أو عدم اكتمال البناء المؤسسي والإطار القانوني التي توفر بيئة مناسبة للفاسدين مستغلين ضعف الجهاز الرقابي على الوظائف العامة في هذه المراحل.</w:t>
      </w:r>
    </w:p>
    <w:p w:rsidR="0019418B" w:rsidRPr="000C1D02" w:rsidRDefault="0019418B" w:rsidP="0019418B">
      <w:pPr>
        <w:numPr>
          <w:ilvl w:val="0"/>
          <w:numId w:val="13"/>
        </w:numPr>
        <w:tabs>
          <w:tab w:val="num" w:pos="26"/>
        </w:tabs>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lang w:val="en-US"/>
        </w:rPr>
        <w:t>ضعف الإرادة لدى القيادة السياسية لمكافحة الفساد وذلك بعدم اتخاذ أية إجراءات وقائية أو عقابية جادة بحق عناصر الفساد بسبب انغماسها نفسها او بعض أطرافها في الفساد.</w:t>
      </w:r>
    </w:p>
    <w:p w:rsidR="0019418B" w:rsidRPr="000C1D02" w:rsidRDefault="0019418B" w:rsidP="0019418B">
      <w:pPr>
        <w:numPr>
          <w:ilvl w:val="0"/>
          <w:numId w:val="13"/>
        </w:numPr>
        <w:tabs>
          <w:tab w:val="num" w:pos="26"/>
        </w:tabs>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rPr>
        <w:lastRenderedPageBreak/>
        <w:t xml:space="preserve">ضعف وانحسار المرافق والخدمات والمؤسسات العامة التي تخدم المواطنين، مما يشجع بيئة لقيام بعض العاملين بالبحث عن مصادر مالية اخرى حتى لو كان من خلال الرشوة.  </w:t>
      </w:r>
    </w:p>
    <w:p w:rsidR="0019418B" w:rsidRPr="000C1D02" w:rsidRDefault="0019418B" w:rsidP="0019418B">
      <w:pPr>
        <w:numPr>
          <w:ilvl w:val="0"/>
          <w:numId w:val="13"/>
        </w:numPr>
        <w:tabs>
          <w:tab w:val="num" w:pos="26"/>
        </w:tabs>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rPr>
        <w:t xml:space="preserve">غياب قواعد العمل والإجراءات المكتوبة ومدونات السلوك للموظفين في قطاعات العمل العام والخاص، وهو ما يفتح المجال لممارسة الفساد. </w:t>
      </w:r>
    </w:p>
    <w:p w:rsidR="0019418B" w:rsidRPr="000C1D02" w:rsidRDefault="0019418B" w:rsidP="0019418B">
      <w:pPr>
        <w:numPr>
          <w:ilvl w:val="0"/>
          <w:numId w:val="13"/>
        </w:numPr>
        <w:tabs>
          <w:tab w:val="num" w:pos="26"/>
        </w:tabs>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rPr>
        <w:t>غياب حرية الإعلام وعدم السماح لها أو للمواطنين بالوصول إلى المعلومات والسجلات العامة، مما يحول دون ممارستهم لدورهم الرقابي على أعمال الوزارات والمؤسسات العامة .</w:t>
      </w:r>
    </w:p>
    <w:p w:rsidR="0019418B" w:rsidRPr="000C1D02" w:rsidRDefault="0019418B" w:rsidP="0019418B">
      <w:pPr>
        <w:numPr>
          <w:ilvl w:val="0"/>
          <w:numId w:val="13"/>
        </w:numPr>
        <w:tabs>
          <w:tab w:val="num" w:pos="26"/>
        </w:tabs>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rPr>
        <w:t>ضعف دور مؤسسات المجتمع المدني والمؤسسات الخاصة في الرقابة على الأداء الحكومي أو عدم تمتعها بالحيادية في عملها .</w:t>
      </w:r>
    </w:p>
    <w:p w:rsidR="0019418B" w:rsidRPr="000C1D02" w:rsidRDefault="0019418B" w:rsidP="0019418B">
      <w:pPr>
        <w:numPr>
          <w:ilvl w:val="0"/>
          <w:numId w:val="13"/>
        </w:numPr>
        <w:tabs>
          <w:tab w:val="num" w:pos="26"/>
        </w:tabs>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lang w:val="en-US"/>
        </w:rPr>
        <w:t>غياب التشريعات والأنظمة التي تكافح الفساد وتفرض العقوبات على مرتكبيه.</w:t>
      </w:r>
    </w:p>
    <w:p w:rsidR="0019418B" w:rsidRPr="000C1D02" w:rsidRDefault="0019418B" w:rsidP="0019418B">
      <w:pPr>
        <w:numPr>
          <w:ilvl w:val="0"/>
          <w:numId w:val="13"/>
        </w:numPr>
        <w:tabs>
          <w:tab w:val="num" w:pos="26"/>
        </w:tabs>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rPr>
        <w:t>الأسباب الخارجية للفساد، وهي تنتج عن وجود مصالح وعلاقات تجارية مع شركاء خارجيين أو منتجين من دول أخرى، واستخدام وسائل غير قانونية من قبل شركات خارجية للحصول على امتيازات واحتكارات داخل الدولة.</w:t>
      </w:r>
    </w:p>
    <w:p w:rsidR="0019418B" w:rsidRPr="000C1D02" w:rsidRDefault="0019418B" w:rsidP="0019418B">
      <w:pPr>
        <w:bidi/>
        <w:spacing w:after="0" w:line="360" w:lineRule="auto"/>
        <w:rPr>
          <w:rFonts w:ascii="Traditional Arabic" w:hAnsi="Traditional Arabic" w:cs="Traditional Arabic"/>
          <w:sz w:val="32"/>
          <w:szCs w:val="32"/>
          <w:lang w:val="en-US"/>
        </w:rPr>
      </w:pPr>
      <w:r w:rsidRPr="000C1D02">
        <w:rPr>
          <w:rFonts w:ascii="Traditional Arabic" w:hAnsi="Traditional Arabic" w:cs="Traditional Arabic"/>
          <w:sz w:val="32"/>
          <w:szCs w:val="32"/>
          <w:rtl/>
        </w:rPr>
        <w:t xml:space="preserve">وفي الأخير، يمكن القول أن مستوى الفساد ينخفض في النظم التي تقيم فيها الضوابط المؤسسية بين الفروع الثلاثة ( الجهاز التنفيذي، الجهاز التشريعي، الجهاز القضائي) آليات فعالة لمنع وكشف هذا السلوك غير المشروع والمعاقبة عليه، ويوفر فيها النشاط الحكومي بطبعه فرصا اقل نسبيا للفساد، ويزدريه فيها المجتمع وتكثر فيها الفرص الاقتصادية وتكون أبواب مسؤولي الدولة مفتوحة لأصحاب المصالح، وعلى العكس ترتفع مستوياته حينما تضعف الآليات المؤسسية لمكافحة الفساد أو لا تستعمل، ويفر تحكم الحكومة في الموارد الاقتصادية وتنظيمها لها على نطاق واسع فرصا وفيرة للامشروعية، ويتفشى الفساد بصورة يصبح امرأ غير مقبول ومسموحا به، وفي هذه النظم تسيطر نخب </w:t>
      </w:r>
      <w:r w:rsidRPr="000C1D02">
        <w:rPr>
          <w:rFonts w:ascii="Traditional Arabic" w:hAnsi="Traditional Arabic" w:cs="Traditional Arabic"/>
          <w:sz w:val="32"/>
          <w:szCs w:val="32"/>
          <w:rtl/>
        </w:rPr>
        <w:lastRenderedPageBreak/>
        <w:t>سياسية ضيقة على الفرص الاقتصادية وتستغلها، وتسخر الفرص السياسية الثمينة والنادرة نسبيا للحصول على مكاسب شخصية، وتقل ضوابط العمل الرسمي وتندر الوسائل البديلة أمام المصالح والفئات المعرضة للاستغلال.</w:t>
      </w:r>
    </w:p>
    <w:p w:rsidR="0019418B" w:rsidRPr="000C1D02" w:rsidRDefault="0019418B" w:rsidP="0019418B">
      <w:pPr>
        <w:bidi/>
        <w:spacing w:after="0" w:line="360" w:lineRule="auto"/>
        <w:rPr>
          <w:rFonts w:ascii="Traditional Arabic" w:hAnsi="Traditional Arabic" w:cs="Traditional Arabic"/>
          <w:b/>
          <w:bCs/>
          <w:sz w:val="32"/>
          <w:szCs w:val="32"/>
          <w:rtl/>
        </w:rPr>
      </w:pPr>
      <w:r w:rsidRPr="000C1D02">
        <w:rPr>
          <w:rFonts w:ascii="Traditional Arabic" w:hAnsi="Traditional Arabic" w:cs="Traditional Arabic"/>
          <w:b/>
          <w:bCs/>
          <w:sz w:val="32"/>
          <w:szCs w:val="32"/>
          <w:rtl/>
        </w:rPr>
        <w:t xml:space="preserve">  </w:t>
      </w:r>
    </w:p>
    <w:p w:rsidR="0019418B" w:rsidRPr="000C1D02" w:rsidRDefault="0019418B" w:rsidP="0019418B">
      <w:pPr>
        <w:bidi/>
        <w:spacing w:after="0"/>
        <w:rPr>
          <w:rFonts w:ascii="Traditional Arabic" w:hAnsi="Traditional Arabic" w:cs="Traditional Arabic"/>
          <w:sz w:val="32"/>
          <w:szCs w:val="32"/>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544E42" w:rsidRDefault="00544E42" w:rsidP="0095068E">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803B49">
      <w:pPr>
        <w:bidi/>
        <w:spacing w:after="0" w:line="360" w:lineRule="auto"/>
        <w:jc w:val="center"/>
        <w:rPr>
          <w:rFonts w:ascii="Traditional Arabic" w:hAnsi="Traditional Arabic" w:cs="Traditional Arabic"/>
          <w:b/>
          <w:bCs/>
          <w:sz w:val="96"/>
          <w:szCs w:val="96"/>
          <w:lang w:bidi="ar-DZ"/>
        </w:rPr>
      </w:pPr>
      <w:r w:rsidRPr="00544E42">
        <w:rPr>
          <w:rFonts w:ascii="Traditional Arabic" w:hAnsi="Traditional Arabic" w:cs="Traditional Arabic"/>
          <w:b/>
          <w:bCs/>
          <w:sz w:val="96"/>
          <w:szCs w:val="96"/>
          <w:rtl/>
          <w:lang w:bidi="ar-DZ"/>
        </w:rPr>
        <w:tab/>
        <w:t xml:space="preserve">المحاضرة </w:t>
      </w:r>
      <w:r w:rsidR="00803B49">
        <w:rPr>
          <w:rFonts w:ascii="Traditional Arabic" w:hAnsi="Traditional Arabic" w:cs="Traditional Arabic" w:hint="cs"/>
          <w:b/>
          <w:bCs/>
          <w:sz w:val="96"/>
          <w:szCs w:val="96"/>
          <w:rtl/>
          <w:lang w:bidi="ar-DZ"/>
        </w:rPr>
        <w:t>09</w:t>
      </w:r>
      <w:r w:rsidRPr="00544E42">
        <w:rPr>
          <w:rFonts w:ascii="Traditional Arabic" w:hAnsi="Traditional Arabic" w:cs="Traditional Arabic"/>
          <w:b/>
          <w:bCs/>
          <w:sz w:val="96"/>
          <w:szCs w:val="96"/>
          <w:rtl/>
          <w:lang w:bidi="ar-DZ"/>
        </w:rPr>
        <w:t xml:space="preserve">: </w:t>
      </w:r>
    </w:p>
    <w:p w:rsidR="00544E42" w:rsidRPr="00544E42" w:rsidRDefault="00544E42" w:rsidP="00544E42">
      <w:pPr>
        <w:bidi/>
        <w:spacing w:after="0" w:line="360" w:lineRule="auto"/>
        <w:jc w:val="center"/>
        <w:rPr>
          <w:rFonts w:ascii="Traditional Arabic" w:hAnsi="Traditional Arabic" w:cs="Traditional Arabic"/>
          <w:b/>
          <w:bCs/>
          <w:sz w:val="96"/>
          <w:szCs w:val="96"/>
          <w:rtl/>
          <w:lang w:bidi="ar-DZ"/>
        </w:rPr>
      </w:pPr>
      <w:r w:rsidRPr="00544E42">
        <w:rPr>
          <w:rFonts w:ascii="Traditional Arabic" w:hAnsi="Traditional Arabic" w:cs="Traditional Arabic"/>
          <w:b/>
          <w:bCs/>
          <w:sz w:val="96"/>
          <w:szCs w:val="96"/>
          <w:rtl/>
          <w:lang w:bidi="ar-DZ"/>
        </w:rPr>
        <w:t>آثار الفساد الإداري والمالي</w:t>
      </w:r>
    </w:p>
    <w:p w:rsidR="00544E42" w:rsidRDefault="00544E42" w:rsidP="00544E42">
      <w:pPr>
        <w:tabs>
          <w:tab w:val="left" w:pos="4194"/>
        </w:tabs>
        <w:bidi/>
        <w:spacing w:after="0" w:line="360" w:lineRule="auto"/>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19418B" w:rsidRPr="00F4515E" w:rsidRDefault="0019418B" w:rsidP="00803B49">
      <w:pPr>
        <w:bidi/>
        <w:spacing w:after="0" w:line="360" w:lineRule="auto"/>
        <w:jc w:val="center"/>
        <w:rPr>
          <w:rFonts w:ascii="Traditional Arabic" w:hAnsi="Traditional Arabic" w:cs="Traditional Arabic"/>
          <w:b/>
          <w:bCs/>
          <w:sz w:val="32"/>
          <w:szCs w:val="32"/>
          <w:rtl/>
          <w:lang w:bidi="ar-DZ"/>
        </w:rPr>
      </w:pPr>
      <w:r w:rsidRPr="00F4515E">
        <w:rPr>
          <w:rFonts w:ascii="Traditional Arabic" w:hAnsi="Traditional Arabic" w:cs="Traditional Arabic"/>
          <w:b/>
          <w:bCs/>
          <w:sz w:val="32"/>
          <w:szCs w:val="32"/>
          <w:rtl/>
          <w:lang w:bidi="ar-DZ"/>
        </w:rPr>
        <w:lastRenderedPageBreak/>
        <w:t xml:space="preserve">المحاضرة </w:t>
      </w:r>
      <w:r w:rsidR="00803B49">
        <w:rPr>
          <w:rFonts w:ascii="Traditional Arabic" w:hAnsi="Traditional Arabic" w:cs="Traditional Arabic" w:hint="cs"/>
          <w:b/>
          <w:bCs/>
          <w:sz w:val="32"/>
          <w:szCs w:val="32"/>
          <w:rtl/>
          <w:lang w:bidi="ar-DZ"/>
        </w:rPr>
        <w:t>09</w:t>
      </w:r>
      <w:r w:rsidRPr="00F4515E">
        <w:rPr>
          <w:rFonts w:ascii="Traditional Arabic" w:hAnsi="Traditional Arabic" w:cs="Traditional Arabic"/>
          <w:b/>
          <w:bCs/>
          <w:sz w:val="32"/>
          <w:szCs w:val="32"/>
          <w:rtl/>
          <w:lang w:bidi="ar-DZ"/>
        </w:rPr>
        <w:t>: آثار الفساد الإداري والمالي:</w:t>
      </w:r>
    </w:p>
    <w:p w:rsidR="0019418B" w:rsidRPr="00F4515E" w:rsidRDefault="0019418B" w:rsidP="0019418B">
      <w:pPr>
        <w:bidi/>
        <w:spacing w:after="0" w:line="360" w:lineRule="auto"/>
        <w:rPr>
          <w:rFonts w:ascii="Traditional Arabic" w:hAnsi="Traditional Arabic" w:cs="Traditional Arabic"/>
          <w:b/>
          <w:bCs/>
          <w:sz w:val="32"/>
          <w:szCs w:val="32"/>
          <w:rtl/>
          <w:lang w:bidi="ar-DZ"/>
        </w:rPr>
      </w:pPr>
      <w:r w:rsidRPr="00F4515E">
        <w:rPr>
          <w:rFonts w:ascii="Traditional Arabic" w:hAnsi="Traditional Arabic" w:cs="Traditional Arabic"/>
          <w:b/>
          <w:bCs/>
          <w:sz w:val="32"/>
          <w:szCs w:val="32"/>
          <w:rtl/>
          <w:lang w:bidi="ar-DZ"/>
        </w:rPr>
        <w:t>1- آثار الفساد :</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xml:space="preserve">إن للفساد بصورة عامة مجموعة من الآثار السلبية لعل من أهمها: </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b/>
          <w:bCs/>
          <w:sz w:val="32"/>
          <w:szCs w:val="32"/>
          <w:rtl/>
        </w:rPr>
        <w:t>1-</w:t>
      </w:r>
      <w:r w:rsidRPr="00F4515E">
        <w:rPr>
          <w:rFonts w:ascii="Traditional Arabic" w:hAnsi="Traditional Arabic" w:cs="Traditional Arabic"/>
          <w:sz w:val="32"/>
          <w:szCs w:val="32"/>
          <w:rtl/>
        </w:rPr>
        <w:t xml:space="preserve">  حالات الفقر وتراجع العدالة الاجتماعية وانعدام ظاهرة التكافؤ الاجتماعي والاقتصادي وتدني المستوى المعيشي لطبقات كثيرة في المجتمع نتيجة تركز الثروات والسلطات في أيدي فئة الأقلية التي تملك المال والسلطة على حساب فئة الأكثرية وهم عامة الشعب.</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b/>
          <w:bCs/>
          <w:sz w:val="32"/>
          <w:szCs w:val="32"/>
          <w:rtl/>
        </w:rPr>
        <w:t>2-</w:t>
      </w:r>
      <w:r w:rsidRPr="00F4515E">
        <w:rPr>
          <w:rFonts w:ascii="Traditional Arabic" w:hAnsi="Traditional Arabic" w:cs="Traditional Arabic"/>
          <w:sz w:val="32"/>
          <w:szCs w:val="32"/>
          <w:rtl/>
        </w:rPr>
        <w:t xml:space="preserve"> ضياع أموال الدولة التي يمكن استغلالها في إقامة المشاريع التي تخدم المواطنين بسبب سرقتها أو تبذيرها على مصالح شخصية، وما لذلك من آثار سلبية جداً على الفئات المهمشة.</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b/>
          <w:bCs/>
          <w:sz w:val="32"/>
          <w:szCs w:val="32"/>
          <w:rtl/>
        </w:rPr>
        <w:t>3-</w:t>
      </w:r>
      <w:r w:rsidRPr="00F4515E">
        <w:rPr>
          <w:rFonts w:ascii="Traditional Arabic" w:hAnsi="Traditional Arabic" w:cs="Traditional Arabic"/>
          <w:sz w:val="32"/>
          <w:szCs w:val="32"/>
          <w:rtl/>
        </w:rPr>
        <w:t xml:space="preserve"> فقدان الثقة في النظام الاجتماعي السياسي، وبالتالي فقدان الشعور بالمواطنة والانتماء القائم على علاقة تعاقدية بين الفرد والدولة، إلى جانب هجرة العقول والكفاءات  والتي تفقد الأمل في الحصول على موقع يتلاءم مع قدراتها ،مما يدفعها للبحث عن فرص عمل ونجاح في الخارج، وهذا له تأثير على اقتصاد وتنمية المجتمع عموماً.</w:t>
      </w:r>
    </w:p>
    <w:p w:rsidR="0019418B" w:rsidRPr="00F4515E" w:rsidRDefault="0019418B" w:rsidP="0019418B">
      <w:pPr>
        <w:bidi/>
        <w:spacing w:after="0" w:line="360" w:lineRule="auto"/>
        <w:rPr>
          <w:rFonts w:ascii="Traditional Arabic" w:hAnsi="Traditional Arabic" w:cs="Traditional Arabic"/>
          <w:b/>
          <w:bCs/>
          <w:sz w:val="32"/>
          <w:szCs w:val="32"/>
          <w:rtl/>
          <w:lang w:bidi="ar-DZ"/>
        </w:rPr>
      </w:pPr>
      <w:r w:rsidRPr="00F4515E">
        <w:rPr>
          <w:rFonts w:ascii="Traditional Arabic" w:hAnsi="Traditional Arabic" w:cs="Traditional Arabic"/>
          <w:b/>
          <w:bCs/>
          <w:sz w:val="32"/>
          <w:szCs w:val="32"/>
          <w:rtl/>
          <w:lang w:bidi="ar-DZ"/>
        </w:rPr>
        <w:t>2- آثار الفساد  الإداري والمالي:</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xml:space="preserve">بالنسبة لآثار الفساد الإداري والمالي فقد تعددت آراء كتاب علم الإدارة ومنظريها حول آثار ذلك ، لكن كلهم يجمعون أن للفساد الإداري والمالي آثار سلبية و نتائج مكلفة على مختلف نواحي الحياة السياسية والاقتصادية والاجتماعية، ويمكن إجمال أهم هذه الآثار على النحو التالي :  </w:t>
      </w:r>
    </w:p>
    <w:p w:rsidR="0019418B" w:rsidRPr="00F4515E" w:rsidRDefault="0019418B" w:rsidP="0019418B">
      <w:pPr>
        <w:bidi/>
        <w:spacing w:after="0" w:line="360" w:lineRule="auto"/>
        <w:rPr>
          <w:rFonts w:ascii="Traditional Arabic" w:hAnsi="Traditional Arabic" w:cs="Traditional Arabic"/>
          <w:sz w:val="32"/>
          <w:szCs w:val="32"/>
          <w:lang w:val="en-US"/>
        </w:rPr>
      </w:pPr>
      <w:r w:rsidRPr="00F4515E">
        <w:rPr>
          <w:rFonts w:ascii="Traditional Arabic" w:hAnsi="Traditional Arabic" w:cs="Traditional Arabic"/>
          <w:b/>
          <w:bCs/>
          <w:sz w:val="32"/>
          <w:szCs w:val="32"/>
          <w:rtl/>
        </w:rPr>
        <w:t>1-  اثر الفساد على النواحي الاجتماعية:</w:t>
      </w:r>
      <w:r w:rsidRPr="00F4515E">
        <w:rPr>
          <w:rFonts w:ascii="Traditional Arabic" w:hAnsi="Traditional Arabic" w:cs="Traditional Arabic"/>
          <w:sz w:val="32"/>
          <w:szCs w:val="32"/>
          <w:rtl/>
        </w:rPr>
        <w:t xml:space="preserve"> يؤدي الفساد إلى خلخلة القيم الأخلاقية والى الإحباط وانتشار اللامبالاة والسلبية بين أفراد المجتمع، وبروز التعصب والتطرف في الآراء وانتشار الجريمة كرد فعل لانهيار القيم وعدم تكافؤ الفرص . </w:t>
      </w:r>
    </w:p>
    <w:p w:rsidR="0019418B" w:rsidRPr="00F4515E" w:rsidRDefault="0019418B" w:rsidP="0019418B">
      <w:pPr>
        <w:bidi/>
        <w:spacing w:after="0" w:line="360" w:lineRule="auto"/>
        <w:rPr>
          <w:rFonts w:ascii="Traditional Arabic" w:hAnsi="Traditional Arabic" w:cs="Traditional Arabic"/>
          <w:sz w:val="32"/>
          <w:szCs w:val="32"/>
          <w:lang w:val="en-US"/>
        </w:rPr>
      </w:pPr>
      <w:r w:rsidRPr="00F4515E">
        <w:rPr>
          <w:rFonts w:ascii="Traditional Arabic" w:hAnsi="Traditional Arabic" w:cs="Traditional Arabic"/>
          <w:sz w:val="32"/>
          <w:szCs w:val="32"/>
          <w:rtl/>
        </w:rPr>
        <w:lastRenderedPageBreak/>
        <w:t xml:space="preserve"> كما يؤدي الفساد إلى عدم المهنية وفقدان قيمة العمل والتقبل النفسي لفكرة التفريط في معايير أداء الواجب الوظيفي والرقابي وتراجع الاهتمام بالحق العام . والشعور بالظلم لدى الغالبية مما يؤدي إلى الاحتقان الاجتماعي وانتشار الحقد بين شرائح المجتمع وانتشار الفقر وزيادة حجم المجموعات المهمشة والمتضررة وبشكل خاص النساء والأطفال والشباب .</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b/>
          <w:bCs/>
          <w:sz w:val="32"/>
          <w:szCs w:val="32"/>
          <w:rtl/>
          <w:lang w:val="en-US"/>
        </w:rPr>
        <w:t xml:space="preserve">2- </w:t>
      </w:r>
      <w:r w:rsidRPr="00F4515E">
        <w:rPr>
          <w:rFonts w:ascii="Traditional Arabic" w:hAnsi="Traditional Arabic" w:cs="Traditional Arabic"/>
          <w:b/>
          <w:bCs/>
          <w:sz w:val="32"/>
          <w:szCs w:val="32"/>
          <w:rtl/>
        </w:rPr>
        <w:t>تأثير الفساد على التنمية الاقتصادية:</w:t>
      </w:r>
      <w:r w:rsidRPr="00F4515E">
        <w:rPr>
          <w:rFonts w:ascii="Traditional Arabic" w:hAnsi="Traditional Arabic" w:cs="Traditional Arabic"/>
          <w:sz w:val="32"/>
          <w:szCs w:val="32"/>
          <w:rtl/>
        </w:rPr>
        <w:t xml:space="preserve"> يقود الفساد إلى العديد من النتائج السلبية على التنمية الاقتصادية منها :</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الفشل في جذب الاستثمارات الخارجية ، وهروب رؤوس الأموال المحلية .</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xml:space="preserve">-  هدر الموارد بسبب تداخل المصالح الشخصية بالمشاريع التنموية العامة ، والكلفة المادية الكبيرة للفساد على الخزينة العامة كنتيجة لهدر الإيرادات العامة </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الفشل في الحصول على المساعدات الأجنبية ، كنتيجة لسوء سمعة النظام السياسي .</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هجرة الكفاءات الاقتصادية نظرا لغياب التقدير وبروز المحسوبية والمحاباة في إشغال المناصب.</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b/>
          <w:bCs/>
          <w:sz w:val="32"/>
          <w:szCs w:val="32"/>
          <w:rtl/>
        </w:rPr>
        <w:t>3-  تأثير الفساد على النظام السياسي:</w:t>
      </w:r>
      <w:r w:rsidRPr="00F4515E">
        <w:rPr>
          <w:rFonts w:ascii="Traditional Arabic" w:hAnsi="Traditional Arabic" w:cs="Traditional Arabic"/>
          <w:sz w:val="32"/>
          <w:szCs w:val="32"/>
          <w:rtl/>
        </w:rPr>
        <w:t xml:space="preserve"> يترك الفساد آثاراً سلبية على النظام السياسي برمته سواء من حيث شرعيته أو استقراره أو سمعته، حيث:</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xml:space="preserve"> - يؤثر على مدى تمتع النظام بالديمقراطية وقدرته على احترام حقوق المواطنين الأساسية وفي مقدمتها الحق في المساواة وتكافؤ الفرص, كما يحد من شفافية النظام وانفتاحه.</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يؤدي إلى حالة يتم فيها اتخاذ القرارات حتى المصيرية منها طبقا لمصالح شخصية ودون مراعاة للمصالح العامة.</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xml:space="preserve"> - يقود إلى الصراعات الكبيرة إذا ما تعارضت المصالح بين مجموعات مختلفة . </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يؤدي إلى خلق جو من النفاق السياسي كنتيجة لشراء الولاءات السياسية .</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t xml:space="preserve"> - يؤدي إلى ضعف المؤسسات العامة ومؤسسات المجتمع المدني ويعزز دور المؤسسات التقليدية.</w:t>
      </w:r>
    </w:p>
    <w:p w:rsidR="0019418B" w:rsidRPr="00F4515E" w:rsidRDefault="0019418B" w:rsidP="0019418B">
      <w:pPr>
        <w:bidi/>
        <w:spacing w:after="0" w:line="360" w:lineRule="auto"/>
        <w:rPr>
          <w:rFonts w:ascii="Traditional Arabic" w:hAnsi="Traditional Arabic" w:cs="Traditional Arabic"/>
          <w:sz w:val="32"/>
          <w:szCs w:val="32"/>
          <w:rtl/>
        </w:rPr>
      </w:pPr>
      <w:r w:rsidRPr="00F4515E">
        <w:rPr>
          <w:rFonts w:ascii="Traditional Arabic" w:hAnsi="Traditional Arabic" w:cs="Traditional Arabic"/>
          <w:sz w:val="32"/>
          <w:szCs w:val="32"/>
          <w:rtl/>
        </w:rPr>
        <w:lastRenderedPageBreak/>
        <w:t xml:space="preserve">  - يسيء إلى سمعة النظام السياسي وعلاقاته الخارجية خاصة مع الدول التي يمكن أن تقدم الدعم المادي له , وبشكل يجعل هذه الدول تضع شروطا قد تمس بسيادة الدولة لمنح مساعداتها </w:t>
      </w:r>
    </w:p>
    <w:p w:rsidR="0019418B" w:rsidRPr="00F4515E" w:rsidRDefault="0019418B" w:rsidP="0019418B">
      <w:pPr>
        <w:bidi/>
        <w:spacing w:after="0" w:line="360" w:lineRule="auto"/>
        <w:rPr>
          <w:rFonts w:ascii="Traditional Arabic" w:hAnsi="Traditional Arabic" w:cs="Traditional Arabic"/>
          <w:sz w:val="32"/>
          <w:szCs w:val="32"/>
          <w:rtl/>
          <w:lang w:bidi="ar-DZ"/>
        </w:rPr>
      </w:pPr>
      <w:r w:rsidRPr="00F4515E">
        <w:rPr>
          <w:rFonts w:ascii="Traditional Arabic" w:hAnsi="Traditional Arabic" w:cs="Traditional Arabic"/>
          <w:sz w:val="32"/>
          <w:szCs w:val="32"/>
          <w:rtl/>
        </w:rPr>
        <w:t>- يضعف المشاركة السياسية نتيجة لغياب الثقة بالمؤسسات العامة وأجهزة الرقابة والمساءلة .</w:t>
      </w: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Default="0019418B" w:rsidP="0019418B">
      <w:pPr>
        <w:spacing w:after="0" w:line="360" w:lineRule="auto"/>
        <w:jc w:val="right"/>
        <w:rPr>
          <w:rFonts w:ascii="Traditional Arabic" w:hAnsi="Traditional Arabic" w:cs="Traditional Arabic"/>
          <w:sz w:val="32"/>
          <w:szCs w:val="32"/>
          <w:rtl/>
          <w:lang w:bidi="ar-DZ"/>
        </w:rPr>
      </w:pPr>
    </w:p>
    <w:p w:rsidR="0019418B" w:rsidRPr="0057228C" w:rsidRDefault="0019418B" w:rsidP="0019418B">
      <w:pPr>
        <w:spacing w:after="0" w:line="360" w:lineRule="auto"/>
        <w:jc w:val="right"/>
        <w:rPr>
          <w:rFonts w:ascii="Traditional Arabic" w:hAnsi="Traditional Arabic" w:cs="Traditional Arabic"/>
          <w:sz w:val="32"/>
          <w:szCs w:val="32"/>
          <w:rtl/>
          <w:lang w:bidi="ar-DZ"/>
        </w:rPr>
      </w:pPr>
    </w:p>
    <w:p w:rsidR="0019418B" w:rsidRPr="0057228C" w:rsidRDefault="0019418B" w:rsidP="0019418B">
      <w:pPr>
        <w:spacing w:after="0" w:line="360" w:lineRule="auto"/>
        <w:jc w:val="right"/>
        <w:rPr>
          <w:rFonts w:ascii="Traditional Arabic" w:hAnsi="Traditional Arabic" w:cs="Traditional Arabic"/>
          <w:sz w:val="32"/>
          <w:szCs w:val="32"/>
          <w:rtl/>
          <w:lang w:bidi="ar-DZ"/>
        </w:rPr>
      </w:pPr>
    </w:p>
    <w:p w:rsidR="0019418B" w:rsidRPr="0057228C" w:rsidRDefault="0019418B" w:rsidP="0019418B">
      <w:pPr>
        <w:spacing w:after="0" w:line="360" w:lineRule="auto"/>
        <w:rPr>
          <w:rFonts w:ascii="Traditional Arabic" w:hAnsi="Traditional Arabic" w:cs="Traditional Arabic"/>
          <w:sz w:val="32"/>
          <w:szCs w:val="32"/>
        </w:rPr>
      </w:pPr>
    </w:p>
    <w:p w:rsidR="0019418B" w:rsidRPr="0057228C" w:rsidRDefault="0019418B" w:rsidP="0019418B">
      <w:pPr>
        <w:spacing w:after="0" w:line="360" w:lineRule="auto"/>
        <w:jc w:val="right"/>
        <w:rPr>
          <w:rFonts w:ascii="Traditional Arabic" w:hAnsi="Traditional Arabic" w:cs="Traditional Arabic"/>
          <w:sz w:val="32"/>
          <w:szCs w:val="32"/>
          <w:rtl/>
          <w:lang w:bidi="ar-DZ"/>
        </w:rPr>
      </w:pPr>
    </w:p>
    <w:p w:rsidR="0019418B" w:rsidRPr="0057228C" w:rsidRDefault="0019418B" w:rsidP="0019418B">
      <w:pPr>
        <w:spacing w:after="0" w:line="360" w:lineRule="auto"/>
        <w:jc w:val="right"/>
        <w:rPr>
          <w:rFonts w:ascii="Traditional Arabic" w:hAnsi="Traditional Arabic" w:cs="Traditional Arabic"/>
          <w:sz w:val="32"/>
          <w:szCs w:val="32"/>
          <w:rtl/>
          <w:lang w:bidi="ar-DZ"/>
        </w:rPr>
      </w:pPr>
    </w:p>
    <w:p w:rsidR="0019418B" w:rsidRPr="0057228C" w:rsidRDefault="0019418B" w:rsidP="0019418B">
      <w:pPr>
        <w:spacing w:after="0" w:line="360" w:lineRule="auto"/>
        <w:rPr>
          <w:rFonts w:ascii="Traditional Arabic" w:hAnsi="Traditional Arabic" w:cs="Traditional Arabic"/>
          <w:sz w:val="32"/>
          <w:szCs w:val="32"/>
        </w:rPr>
      </w:pPr>
    </w:p>
    <w:p w:rsidR="0019418B" w:rsidRP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544E42" w:rsidRDefault="00544E42" w:rsidP="0095068E">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803B49">
      <w:pPr>
        <w:bidi/>
        <w:spacing w:after="0" w:line="360" w:lineRule="auto"/>
        <w:jc w:val="center"/>
        <w:rPr>
          <w:rFonts w:ascii="Traditional Arabic" w:hAnsi="Traditional Arabic" w:cs="Traditional Arabic"/>
          <w:b/>
          <w:bCs/>
          <w:sz w:val="96"/>
          <w:szCs w:val="96"/>
          <w:lang w:bidi="ar-DZ"/>
        </w:rPr>
      </w:pPr>
      <w:r w:rsidRPr="00544E42">
        <w:rPr>
          <w:rFonts w:ascii="Traditional Arabic" w:hAnsi="Traditional Arabic" w:cs="Traditional Arabic"/>
          <w:b/>
          <w:bCs/>
          <w:sz w:val="96"/>
          <w:szCs w:val="96"/>
          <w:rtl/>
          <w:lang w:bidi="ar-DZ"/>
        </w:rPr>
        <w:tab/>
        <w:t xml:space="preserve">المحاضرة </w:t>
      </w:r>
      <w:r w:rsidR="00803B49">
        <w:rPr>
          <w:rFonts w:ascii="Traditional Arabic" w:hAnsi="Traditional Arabic" w:cs="Traditional Arabic" w:hint="cs"/>
          <w:b/>
          <w:bCs/>
          <w:sz w:val="96"/>
          <w:szCs w:val="96"/>
          <w:rtl/>
          <w:lang w:bidi="ar-DZ"/>
        </w:rPr>
        <w:t>10</w:t>
      </w:r>
      <w:r w:rsidRPr="00544E42">
        <w:rPr>
          <w:rFonts w:ascii="Traditional Arabic" w:hAnsi="Traditional Arabic" w:cs="Traditional Arabic"/>
          <w:b/>
          <w:bCs/>
          <w:sz w:val="96"/>
          <w:szCs w:val="96"/>
          <w:rtl/>
          <w:lang w:bidi="ar-DZ"/>
        </w:rPr>
        <w:t xml:space="preserve">: </w:t>
      </w:r>
    </w:p>
    <w:p w:rsidR="00544E42" w:rsidRPr="00544E42" w:rsidRDefault="00544E42" w:rsidP="00544E42">
      <w:pPr>
        <w:bidi/>
        <w:spacing w:after="0" w:line="360" w:lineRule="auto"/>
        <w:jc w:val="center"/>
        <w:rPr>
          <w:rFonts w:ascii="Traditional Arabic" w:hAnsi="Traditional Arabic" w:cs="Traditional Arabic"/>
          <w:b/>
          <w:bCs/>
          <w:sz w:val="96"/>
          <w:szCs w:val="96"/>
          <w:rtl/>
          <w:lang w:bidi="ar-DZ"/>
        </w:rPr>
      </w:pPr>
      <w:r w:rsidRPr="00544E42">
        <w:rPr>
          <w:rFonts w:ascii="Traditional Arabic" w:hAnsi="Traditional Arabic" w:cs="Traditional Arabic"/>
          <w:b/>
          <w:bCs/>
          <w:sz w:val="96"/>
          <w:szCs w:val="96"/>
          <w:rtl/>
          <w:lang w:bidi="ar-DZ"/>
        </w:rPr>
        <w:t>محاربة الفساد من طرف الهيئات والمنظمات الدولية والمحلية:</w:t>
      </w:r>
    </w:p>
    <w:p w:rsidR="00544E42" w:rsidRDefault="00544E42" w:rsidP="00544E42">
      <w:pPr>
        <w:tabs>
          <w:tab w:val="left" w:pos="3714"/>
        </w:tabs>
        <w:bidi/>
        <w:spacing w:after="0" w:line="360" w:lineRule="auto"/>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19418B" w:rsidRPr="006229CF" w:rsidRDefault="0019418B" w:rsidP="00803B49">
      <w:pPr>
        <w:bidi/>
        <w:spacing w:after="0" w:line="360" w:lineRule="auto"/>
        <w:jc w:val="center"/>
        <w:rPr>
          <w:rFonts w:ascii="Traditional Arabic" w:hAnsi="Traditional Arabic" w:cs="Traditional Arabic"/>
          <w:b/>
          <w:bCs/>
          <w:sz w:val="32"/>
          <w:szCs w:val="32"/>
          <w:rtl/>
          <w:lang w:bidi="ar-DZ"/>
        </w:rPr>
      </w:pPr>
      <w:r w:rsidRPr="006229CF">
        <w:rPr>
          <w:rFonts w:ascii="Traditional Arabic" w:hAnsi="Traditional Arabic" w:cs="Traditional Arabic"/>
          <w:b/>
          <w:bCs/>
          <w:sz w:val="32"/>
          <w:szCs w:val="32"/>
          <w:rtl/>
          <w:lang w:bidi="ar-DZ"/>
        </w:rPr>
        <w:lastRenderedPageBreak/>
        <w:t xml:space="preserve">المحاضرة </w:t>
      </w:r>
      <w:r w:rsidR="00803B49">
        <w:rPr>
          <w:rFonts w:ascii="Traditional Arabic" w:hAnsi="Traditional Arabic" w:cs="Traditional Arabic" w:hint="cs"/>
          <w:b/>
          <w:bCs/>
          <w:sz w:val="32"/>
          <w:szCs w:val="32"/>
          <w:rtl/>
          <w:lang w:bidi="ar-DZ"/>
        </w:rPr>
        <w:t>10</w:t>
      </w:r>
      <w:r w:rsidRPr="006229CF">
        <w:rPr>
          <w:rFonts w:ascii="Traditional Arabic" w:hAnsi="Traditional Arabic" w:cs="Traditional Arabic"/>
          <w:b/>
          <w:bCs/>
          <w:sz w:val="32"/>
          <w:szCs w:val="32"/>
          <w:rtl/>
          <w:lang w:bidi="ar-DZ"/>
        </w:rPr>
        <w:t>: محاربة الفساد من طرف الهيئات والمنظمات الدولية والمحلية:</w:t>
      </w:r>
    </w:p>
    <w:p w:rsidR="0019418B" w:rsidRPr="006229CF" w:rsidRDefault="0019418B" w:rsidP="0019418B">
      <w:pPr>
        <w:bidi/>
        <w:spacing w:after="0" w:line="360" w:lineRule="auto"/>
        <w:rPr>
          <w:rFonts w:ascii="Traditional Arabic" w:hAnsi="Traditional Arabic" w:cs="Traditional Arabic"/>
          <w:b/>
          <w:bCs/>
          <w:sz w:val="32"/>
          <w:szCs w:val="32"/>
          <w:rtl/>
          <w:lang w:bidi="ar-DZ"/>
        </w:rPr>
      </w:pPr>
      <w:r w:rsidRPr="006229CF">
        <w:rPr>
          <w:rFonts w:ascii="Traditional Arabic" w:hAnsi="Traditional Arabic" w:cs="Traditional Arabic"/>
          <w:b/>
          <w:bCs/>
          <w:sz w:val="32"/>
          <w:szCs w:val="32"/>
          <w:rtl/>
          <w:lang w:bidi="ar-DZ"/>
        </w:rPr>
        <w:t xml:space="preserve">مقدمة: </w:t>
      </w:r>
    </w:p>
    <w:p w:rsidR="0019418B" w:rsidRPr="006229CF" w:rsidRDefault="0019418B" w:rsidP="0019418B">
      <w:pPr>
        <w:bidi/>
        <w:spacing w:after="0" w:line="360" w:lineRule="auto"/>
        <w:rPr>
          <w:rFonts w:ascii="Traditional Arabic" w:hAnsi="Traditional Arabic" w:cs="Traditional Arabic"/>
          <w:b/>
          <w:bCs/>
          <w:sz w:val="32"/>
          <w:szCs w:val="32"/>
          <w:rtl/>
          <w:lang w:bidi="ar-DZ"/>
        </w:rPr>
      </w:pPr>
      <w:r w:rsidRPr="006229CF">
        <w:rPr>
          <w:rFonts w:ascii="Traditional Arabic" w:hAnsi="Traditional Arabic" w:cs="Traditional Arabic"/>
          <w:b/>
          <w:bCs/>
          <w:sz w:val="32"/>
          <w:szCs w:val="32"/>
          <w:rtl/>
          <w:lang w:bidi="ar-DZ"/>
        </w:rPr>
        <w:t>1-  محاربة الفساد دوليا:</w:t>
      </w:r>
    </w:p>
    <w:p w:rsidR="0019418B" w:rsidRPr="006229CF" w:rsidRDefault="0019418B" w:rsidP="0019418B">
      <w:pPr>
        <w:bidi/>
        <w:spacing w:after="0" w:line="360" w:lineRule="auto"/>
        <w:rPr>
          <w:rFonts w:ascii="Traditional Arabic" w:hAnsi="Traditional Arabic" w:cs="Traditional Arabic"/>
          <w:sz w:val="32"/>
          <w:szCs w:val="32"/>
          <w:rtl/>
          <w:lang w:bidi="ar-DZ"/>
        </w:rPr>
      </w:pPr>
      <w:r w:rsidRPr="006229CF">
        <w:rPr>
          <w:rFonts w:ascii="Traditional Arabic" w:hAnsi="Traditional Arabic" w:cs="Traditional Arabic"/>
          <w:sz w:val="32"/>
          <w:szCs w:val="32"/>
          <w:rtl/>
          <w:lang w:bidi="ar-DZ"/>
        </w:rPr>
        <w:t>قطعت الجهود الدولية شوطا كبيرا في محاربة الفساد وتطوير الهيئات والمؤسسات المعنية ومكافحة الفساد بكافة أشكاله وكذلك تطوير الآليات المختلفة ودعمها لتحقيق نتائج عملية في مجال اجتثاث الفساد، ويمكن أن نشير هنا إلى أن الدول المختلفة يمكن ان تستعين بالمنظمات الدولية مباشرة أو تستفيد من خبراتها في مكافحة الفساد. ومن أهم المنظمات الدولية المعنية بهذا الأمر نذكر:</w:t>
      </w:r>
    </w:p>
    <w:p w:rsidR="0019418B" w:rsidRPr="006229CF" w:rsidRDefault="0019418B" w:rsidP="0019418B">
      <w:pPr>
        <w:bidi/>
        <w:spacing w:after="0" w:line="360" w:lineRule="auto"/>
        <w:rPr>
          <w:rFonts w:ascii="Traditional Arabic" w:hAnsi="Traditional Arabic" w:cs="Traditional Arabic"/>
          <w:sz w:val="32"/>
          <w:szCs w:val="32"/>
          <w:rtl/>
          <w:lang w:bidi="ar-DZ"/>
        </w:rPr>
      </w:pPr>
      <w:r w:rsidRPr="006229CF">
        <w:rPr>
          <w:rFonts w:ascii="Traditional Arabic" w:hAnsi="Traditional Arabic" w:cs="Traditional Arabic"/>
          <w:b/>
          <w:bCs/>
          <w:sz w:val="32"/>
          <w:szCs w:val="32"/>
          <w:rtl/>
          <w:lang w:bidi="ar-DZ"/>
        </w:rPr>
        <w:t xml:space="preserve">1- الأمم المتحدة: </w:t>
      </w:r>
      <w:r w:rsidRPr="006229CF">
        <w:rPr>
          <w:rFonts w:ascii="Traditional Arabic" w:hAnsi="Traditional Arabic" w:cs="Traditional Arabic"/>
          <w:sz w:val="32"/>
          <w:szCs w:val="32"/>
          <w:rtl/>
          <w:lang w:bidi="ar-DZ"/>
        </w:rPr>
        <w:t>حيث تبنت الجمعية العامة في ديسمبر 1996 قرارين خاصين بالفساد ومكافحته على الصعيد العالمي.</w:t>
      </w:r>
    </w:p>
    <w:p w:rsidR="0019418B" w:rsidRPr="006229CF" w:rsidRDefault="0019418B" w:rsidP="0019418B">
      <w:pPr>
        <w:bidi/>
        <w:spacing w:after="0" w:line="360" w:lineRule="auto"/>
        <w:rPr>
          <w:rFonts w:ascii="Traditional Arabic" w:hAnsi="Traditional Arabic" w:cs="Traditional Arabic"/>
          <w:sz w:val="32"/>
          <w:szCs w:val="32"/>
          <w:rtl/>
          <w:lang w:bidi="ar-DZ"/>
        </w:rPr>
      </w:pPr>
      <w:r w:rsidRPr="006229CF">
        <w:rPr>
          <w:rFonts w:ascii="Traditional Arabic" w:hAnsi="Traditional Arabic" w:cs="Traditional Arabic"/>
          <w:b/>
          <w:bCs/>
          <w:sz w:val="32"/>
          <w:szCs w:val="32"/>
          <w:rtl/>
          <w:lang w:bidi="ar-DZ"/>
        </w:rPr>
        <w:t xml:space="preserve">2- البنك الدولي: </w:t>
      </w:r>
      <w:r w:rsidRPr="006229CF">
        <w:rPr>
          <w:rFonts w:ascii="Traditional Arabic" w:hAnsi="Traditional Arabic" w:cs="Traditional Arabic"/>
          <w:sz w:val="32"/>
          <w:szCs w:val="32"/>
          <w:rtl/>
          <w:lang w:bidi="ar-DZ"/>
        </w:rPr>
        <w:t>ويجسد البنك الدولي في استراتيجيته المتعلقة بمكافحة الفساد أربع محاور أساسية:</w:t>
      </w:r>
    </w:p>
    <w:p w:rsidR="0019418B" w:rsidRPr="006229CF" w:rsidRDefault="0019418B" w:rsidP="0019418B">
      <w:pPr>
        <w:bidi/>
        <w:spacing w:after="0" w:line="360" w:lineRule="auto"/>
        <w:rPr>
          <w:rFonts w:ascii="Traditional Arabic" w:hAnsi="Traditional Arabic" w:cs="Traditional Arabic"/>
          <w:sz w:val="32"/>
          <w:szCs w:val="32"/>
          <w:rtl/>
          <w:lang w:bidi="ar-DZ"/>
        </w:rPr>
      </w:pPr>
      <w:r w:rsidRPr="006229CF">
        <w:rPr>
          <w:rFonts w:ascii="Traditional Arabic" w:hAnsi="Traditional Arabic" w:cs="Traditional Arabic"/>
          <w:sz w:val="32"/>
          <w:szCs w:val="32"/>
          <w:rtl/>
          <w:lang w:bidi="ar-DZ"/>
        </w:rPr>
        <w:t xml:space="preserve">                             - متابعة أشكال الاحتيال والفساد في المشروعات التي يمولها البنك.</w:t>
      </w:r>
    </w:p>
    <w:p w:rsidR="0019418B" w:rsidRPr="006229CF" w:rsidRDefault="0019418B" w:rsidP="0019418B">
      <w:pPr>
        <w:bidi/>
        <w:spacing w:after="0" w:line="360" w:lineRule="auto"/>
        <w:rPr>
          <w:rFonts w:ascii="Traditional Arabic" w:hAnsi="Traditional Arabic" w:cs="Traditional Arabic"/>
          <w:sz w:val="32"/>
          <w:szCs w:val="32"/>
          <w:rtl/>
          <w:lang w:bidi="ar-DZ"/>
        </w:rPr>
      </w:pPr>
      <w:r w:rsidRPr="006229CF">
        <w:rPr>
          <w:rFonts w:ascii="Traditional Arabic" w:hAnsi="Traditional Arabic" w:cs="Traditional Arabic"/>
          <w:sz w:val="32"/>
          <w:szCs w:val="32"/>
          <w:rtl/>
          <w:lang w:bidi="ar-DZ"/>
        </w:rPr>
        <w:t xml:space="preserve">                            - تقديم العون للدول النامية التي تعتزم مكافحة الفساد ويطرح البنك نماذج متعددة لمكافحة الفساد وفق ظروف وبيانات هذه الدول</w:t>
      </w:r>
    </w:p>
    <w:p w:rsidR="0019418B" w:rsidRPr="006229CF" w:rsidRDefault="0019418B" w:rsidP="0019418B">
      <w:pPr>
        <w:bidi/>
        <w:spacing w:after="0" w:line="360" w:lineRule="auto"/>
        <w:rPr>
          <w:rFonts w:ascii="Traditional Arabic" w:hAnsi="Traditional Arabic" w:cs="Traditional Arabic"/>
          <w:sz w:val="32"/>
          <w:szCs w:val="32"/>
          <w:rtl/>
          <w:lang w:bidi="ar-DZ"/>
        </w:rPr>
      </w:pPr>
      <w:r w:rsidRPr="006229CF">
        <w:rPr>
          <w:rFonts w:ascii="Traditional Arabic" w:hAnsi="Traditional Arabic" w:cs="Traditional Arabic"/>
          <w:sz w:val="32"/>
          <w:szCs w:val="32"/>
          <w:rtl/>
          <w:lang w:bidi="ar-DZ"/>
        </w:rPr>
        <w:t xml:space="preserve">                            - يعتبر البنك جهود محاربة الفساد شرطا أساسيا لتقديم خدماته وسياسات إقراضه المختلفة.</w:t>
      </w:r>
    </w:p>
    <w:p w:rsidR="0019418B" w:rsidRPr="006229CF" w:rsidRDefault="0019418B" w:rsidP="0019418B">
      <w:pPr>
        <w:bidi/>
        <w:spacing w:after="0" w:line="360" w:lineRule="auto"/>
        <w:rPr>
          <w:rFonts w:ascii="Traditional Arabic" w:hAnsi="Traditional Arabic" w:cs="Traditional Arabic"/>
          <w:sz w:val="32"/>
          <w:szCs w:val="32"/>
          <w:rtl/>
          <w:lang w:bidi="ar-DZ"/>
        </w:rPr>
      </w:pPr>
      <w:r w:rsidRPr="006229CF">
        <w:rPr>
          <w:rFonts w:ascii="Traditional Arabic" w:hAnsi="Traditional Arabic" w:cs="Traditional Arabic"/>
          <w:sz w:val="32"/>
          <w:szCs w:val="32"/>
          <w:rtl/>
          <w:lang w:bidi="ar-DZ"/>
        </w:rPr>
        <w:t xml:space="preserve">                            - يقدم البنك عونا للجهود الدولية لمكافحة الفساد.</w:t>
      </w:r>
    </w:p>
    <w:p w:rsidR="0019418B" w:rsidRPr="006229CF" w:rsidRDefault="0019418B" w:rsidP="0019418B">
      <w:pPr>
        <w:bidi/>
        <w:spacing w:after="0" w:line="360" w:lineRule="auto"/>
        <w:rPr>
          <w:rFonts w:ascii="Traditional Arabic" w:hAnsi="Traditional Arabic" w:cs="Traditional Arabic"/>
          <w:sz w:val="32"/>
          <w:szCs w:val="32"/>
          <w:rtl/>
          <w:lang w:bidi="ar-DZ"/>
        </w:rPr>
      </w:pPr>
      <w:r w:rsidRPr="006229CF">
        <w:rPr>
          <w:rFonts w:ascii="Traditional Arabic" w:hAnsi="Traditional Arabic" w:cs="Traditional Arabic"/>
          <w:b/>
          <w:bCs/>
          <w:sz w:val="32"/>
          <w:szCs w:val="32"/>
          <w:rtl/>
          <w:lang w:bidi="ar-DZ"/>
        </w:rPr>
        <w:t xml:space="preserve">3- صندوق النقد الدولي: </w:t>
      </w:r>
      <w:r w:rsidRPr="006229CF">
        <w:rPr>
          <w:rFonts w:ascii="Traditional Arabic" w:hAnsi="Traditional Arabic" w:cs="Traditional Arabic"/>
          <w:sz w:val="32"/>
          <w:szCs w:val="32"/>
          <w:rtl/>
          <w:lang w:bidi="ar-DZ"/>
        </w:rPr>
        <w:t>تبنى صندوق النقد الدولي منذ سنة 1997 شروطا أكثر تشددا وموضوعية في منح مساعداته وقروضه ووفق ضوابط مكافحة الفساد، كما أن البنك يساهم في مجالين رئيسيين في مكافحة الفساد هما:</w:t>
      </w:r>
    </w:p>
    <w:p w:rsidR="0019418B" w:rsidRPr="006229CF" w:rsidRDefault="0019418B" w:rsidP="0019418B">
      <w:pPr>
        <w:bidi/>
        <w:spacing w:after="0"/>
        <w:rPr>
          <w:rFonts w:ascii="Traditional Arabic" w:hAnsi="Traditional Arabic" w:cs="Traditional Arabic"/>
          <w:sz w:val="32"/>
          <w:szCs w:val="32"/>
          <w:rtl/>
          <w:lang w:bidi="ar-DZ"/>
        </w:rPr>
      </w:pPr>
      <w:r w:rsidRPr="006229CF">
        <w:rPr>
          <w:rFonts w:ascii="Traditional Arabic" w:hAnsi="Traditional Arabic" w:cs="Traditional Arabic"/>
          <w:sz w:val="32"/>
          <w:szCs w:val="32"/>
          <w:rtl/>
          <w:lang w:bidi="ar-DZ"/>
        </w:rPr>
        <w:lastRenderedPageBreak/>
        <w:t xml:space="preserve">                    - تدريب وتطوير الموارد البشرية العامة والعاملة في مجال الضرائب وإعداد الموازنات ونظم المحاسبة والرقابة والتدقيق.</w:t>
      </w:r>
    </w:p>
    <w:p w:rsidR="0019418B" w:rsidRPr="006229CF" w:rsidRDefault="0019418B" w:rsidP="0019418B">
      <w:pPr>
        <w:bidi/>
        <w:spacing w:after="0"/>
        <w:rPr>
          <w:rFonts w:ascii="Traditional Arabic" w:hAnsi="Traditional Arabic" w:cs="Traditional Arabic"/>
          <w:sz w:val="32"/>
          <w:szCs w:val="32"/>
          <w:rtl/>
          <w:lang w:bidi="ar-DZ"/>
        </w:rPr>
      </w:pPr>
      <w:r w:rsidRPr="006229CF">
        <w:rPr>
          <w:rFonts w:ascii="Traditional Arabic" w:hAnsi="Traditional Arabic" w:cs="Traditional Arabic"/>
          <w:sz w:val="32"/>
          <w:szCs w:val="32"/>
          <w:rtl/>
          <w:lang w:bidi="ar-DZ"/>
        </w:rPr>
        <w:t xml:space="preserve">                    - يساهم البنك في خلق بيئة اقتصادية مستقرة وشفافة وبيئة أعمال نظامية تطور في إطارها القوانين المتعلقة بالضرائب والأعمال والتجارة.</w:t>
      </w:r>
    </w:p>
    <w:p w:rsidR="0019418B" w:rsidRPr="006229CF" w:rsidRDefault="0019418B" w:rsidP="0019418B">
      <w:pPr>
        <w:bidi/>
        <w:spacing w:after="0"/>
        <w:rPr>
          <w:rFonts w:ascii="Traditional Arabic" w:hAnsi="Traditional Arabic" w:cs="Traditional Arabic"/>
          <w:sz w:val="32"/>
          <w:szCs w:val="32"/>
          <w:rtl/>
          <w:lang w:bidi="ar-DZ"/>
        </w:rPr>
      </w:pPr>
      <w:r w:rsidRPr="006229CF">
        <w:rPr>
          <w:rFonts w:ascii="Traditional Arabic" w:hAnsi="Traditional Arabic" w:cs="Traditional Arabic"/>
          <w:b/>
          <w:bCs/>
          <w:sz w:val="32"/>
          <w:szCs w:val="32"/>
          <w:rtl/>
          <w:lang w:bidi="ar-DZ"/>
        </w:rPr>
        <w:t xml:space="preserve">4- المنظمة العالمية للتجارة: </w:t>
      </w:r>
      <w:r w:rsidRPr="006229CF">
        <w:rPr>
          <w:rFonts w:ascii="Traditional Arabic" w:hAnsi="Traditional Arabic" w:cs="Traditional Arabic"/>
          <w:sz w:val="32"/>
          <w:szCs w:val="32"/>
          <w:rtl/>
          <w:lang w:bidi="ar-DZ"/>
        </w:rPr>
        <w:t>أفرزت المنظمة عام 1996 إنشاء وحدة عمل خاصة لمراقبة الشفافية والتبادلات الحكومية للدول الأعضاء فيها.</w:t>
      </w:r>
    </w:p>
    <w:p w:rsidR="0019418B" w:rsidRPr="006229CF" w:rsidRDefault="0019418B" w:rsidP="0019418B">
      <w:pPr>
        <w:bidi/>
        <w:spacing w:after="0"/>
        <w:rPr>
          <w:rFonts w:ascii="Traditional Arabic" w:hAnsi="Traditional Arabic" w:cs="Traditional Arabic"/>
          <w:sz w:val="32"/>
          <w:szCs w:val="32"/>
          <w:rtl/>
          <w:lang w:bidi="ar-DZ"/>
        </w:rPr>
      </w:pPr>
      <w:r w:rsidRPr="006229CF">
        <w:rPr>
          <w:rFonts w:ascii="Traditional Arabic" w:hAnsi="Traditional Arabic" w:cs="Traditional Arabic"/>
          <w:b/>
          <w:bCs/>
          <w:sz w:val="32"/>
          <w:szCs w:val="32"/>
          <w:rtl/>
          <w:lang w:bidi="ar-DZ"/>
        </w:rPr>
        <w:t>5- منظمة التعاون الاقتصادي والتنمية:</w:t>
      </w:r>
      <w:r w:rsidRPr="006229CF">
        <w:rPr>
          <w:rFonts w:ascii="Traditional Arabic" w:hAnsi="Traditional Arabic" w:cs="Traditional Arabic"/>
          <w:sz w:val="32"/>
          <w:szCs w:val="32"/>
          <w:rtl/>
          <w:lang w:bidi="ar-DZ"/>
        </w:rPr>
        <w:t xml:space="preserve"> تتابع هذه المنظمة الجهود الدولية المتعلقة بمكافحة الفساد في مجالات الرشوة في التبادلات والأعمال الدولية، وكذلك الفساد في المشتريات الممولة بمساعدات دولية.</w:t>
      </w:r>
    </w:p>
    <w:p w:rsidR="0019418B" w:rsidRPr="006229CF" w:rsidRDefault="0019418B" w:rsidP="0019418B">
      <w:pPr>
        <w:bidi/>
        <w:spacing w:after="0"/>
        <w:rPr>
          <w:rFonts w:ascii="Traditional Arabic" w:hAnsi="Traditional Arabic" w:cs="Traditional Arabic"/>
          <w:sz w:val="32"/>
          <w:szCs w:val="32"/>
          <w:rtl/>
          <w:lang w:bidi="ar-DZ"/>
        </w:rPr>
      </w:pPr>
      <w:r w:rsidRPr="006229CF">
        <w:rPr>
          <w:rFonts w:ascii="Traditional Arabic" w:hAnsi="Traditional Arabic" w:cs="Traditional Arabic"/>
          <w:b/>
          <w:bCs/>
          <w:sz w:val="32"/>
          <w:szCs w:val="32"/>
          <w:rtl/>
          <w:lang w:bidi="ar-DZ"/>
        </w:rPr>
        <w:t>6-  منظمة الشفافية الدولية:</w:t>
      </w:r>
      <w:r w:rsidRPr="006229CF">
        <w:rPr>
          <w:rFonts w:ascii="Traditional Arabic" w:hAnsi="Traditional Arabic" w:cs="Traditional Arabic"/>
          <w:sz w:val="32"/>
          <w:szCs w:val="32"/>
          <w:rtl/>
          <w:lang w:bidi="ar-DZ"/>
        </w:rPr>
        <w:t xml:space="preserve"> تعتبر من أكثر المنظمات الدولية نشاطا وفعالية في متابعة ومكافحة حالات الفساد، وتقوم المنظمة بتطوير مؤشرات لقياس مدى تفشي الفساد في مختلف دول العالم وتطور هذه المؤشرات من خلال استطلاعات الرأي لرجال الأعمال والنخب الاقتصادية والمحللين الاقتصاديين.</w:t>
      </w: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9354"/>
      </w:tblGrid>
      <w:tr w:rsidR="0019418B" w:rsidRPr="006229CF" w:rsidTr="0019418B">
        <w:trPr>
          <w:trHeight w:val="23"/>
          <w:tblCellSpacing w:w="15" w:type="dxa"/>
        </w:trPr>
        <w:tc>
          <w:tcPr>
            <w:tcW w:w="0" w:type="auto"/>
            <w:hideMark/>
          </w:tcPr>
          <w:p w:rsidR="0019418B" w:rsidRPr="006229CF" w:rsidRDefault="0019418B" w:rsidP="0019418B">
            <w:pPr>
              <w:bidi/>
              <w:spacing w:after="0"/>
              <w:rPr>
                <w:rFonts w:ascii="Traditional Arabic" w:hAnsi="Traditional Arabic" w:cs="Traditional Arabic"/>
                <w:b/>
                <w:bCs/>
                <w:sz w:val="32"/>
                <w:szCs w:val="32"/>
                <w:rtl/>
                <w:lang w:bidi="ar-DZ"/>
              </w:rPr>
            </w:pPr>
            <w:r w:rsidRPr="006229CF">
              <w:rPr>
                <w:rFonts w:ascii="Traditional Arabic" w:hAnsi="Traditional Arabic" w:cs="Traditional Arabic"/>
                <w:b/>
                <w:bCs/>
                <w:sz w:val="32"/>
                <w:szCs w:val="32"/>
                <w:rtl/>
                <w:lang w:bidi="ar-DZ"/>
              </w:rPr>
              <w:t>7- 1-  محاربة الفساد</w:t>
            </w:r>
            <w:r w:rsidRPr="006229CF">
              <w:rPr>
                <w:rFonts w:ascii="Traditional Arabic" w:hAnsi="Traditional Arabic" w:cs="Traditional Arabic"/>
                <w:b/>
                <w:bCs/>
                <w:sz w:val="32"/>
                <w:szCs w:val="32"/>
                <w:lang w:bidi="ar-DZ"/>
              </w:rPr>
              <w:t xml:space="preserve"> </w:t>
            </w:r>
            <w:r w:rsidRPr="006229CF">
              <w:rPr>
                <w:rFonts w:ascii="Traditional Arabic" w:hAnsi="Traditional Arabic" w:cs="Traditional Arabic"/>
                <w:b/>
                <w:bCs/>
                <w:sz w:val="32"/>
                <w:szCs w:val="32"/>
                <w:rtl/>
                <w:lang w:bidi="ar-DZ"/>
              </w:rPr>
              <w:t>محليا:</w:t>
            </w:r>
          </w:p>
          <w:p w:rsidR="0019418B" w:rsidRPr="006229CF" w:rsidRDefault="0019418B" w:rsidP="0019418B">
            <w:pPr>
              <w:bidi/>
              <w:spacing w:after="0"/>
              <w:rPr>
                <w:rFonts w:ascii="Traditional Arabic" w:hAnsi="Traditional Arabic" w:cs="Traditional Arabic"/>
                <w:sz w:val="32"/>
                <w:szCs w:val="32"/>
                <w:lang w:bidi="ar-DZ"/>
              </w:rPr>
            </w:pPr>
            <w:r w:rsidRPr="006229CF">
              <w:rPr>
                <w:rFonts w:ascii="Traditional Arabic" w:hAnsi="Traditional Arabic" w:cs="Traditional Arabic"/>
                <w:b/>
                <w:bCs/>
                <w:sz w:val="32"/>
                <w:szCs w:val="32"/>
                <w:rtl/>
                <w:lang w:bidi="ar-DZ"/>
              </w:rPr>
              <w:t xml:space="preserve"> </w:t>
            </w:r>
            <w:r w:rsidRPr="006229CF">
              <w:rPr>
                <w:rFonts w:ascii="Traditional Arabic" w:hAnsi="Traditional Arabic" w:cs="Traditional Arabic"/>
                <w:sz w:val="32"/>
                <w:szCs w:val="32"/>
                <w:rtl/>
                <w:lang w:bidi="ar-DZ"/>
              </w:rPr>
              <w:t xml:space="preserve">في الجزائر تم بموجب </w:t>
            </w:r>
            <w:r w:rsidRPr="006229CF">
              <w:rPr>
                <w:rFonts w:ascii="Traditional Arabic" w:hAnsi="Traditional Arabic" w:cs="Traditional Arabic"/>
                <w:sz w:val="32"/>
                <w:szCs w:val="32"/>
                <w:rtl/>
              </w:rPr>
              <w:t xml:space="preserve"> القانون رقم </w:t>
            </w:r>
            <w:r w:rsidRPr="006229CF">
              <w:rPr>
                <w:rFonts w:ascii="Traditional Arabic" w:hAnsi="Traditional Arabic" w:cs="Traditional Arabic"/>
                <w:sz w:val="32"/>
                <w:szCs w:val="32"/>
                <w:lang w:bidi="ar-DZ"/>
              </w:rPr>
              <w:t xml:space="preserve"> </w:t>
            </w:r>
            <w:r w:rsidRPr="006229CF">
              <w:rPr>
                <w:rFonts w:ascii="Traditional Arabic" w:hAnsi="Traditional Arabic" w:cs="Traditional Arabic"/>
                <w:sz w:val="32"/>
                <w:szCs w:val="32"/>
                <w:rtl/>
                <w:lang w:bidi="ar-DZ"/>
              </w:rPr>
              <w:t xml:space="preserve"> 06-01 </w:t>
            </w:r>
            <w:r w:rsidRPr="006229CF">
              <w:rPr>
                <w:rFonts w:ascii="Traditional Arabic" w:hAnsi="Traditional Arabic" w:cs="Traditional Arabic"/>
                <w:sz w:val="32"/>
                <w:szCs w:val="32"/>
                <w:rtl/>
              </w:rPr>
              <w:t xml:space="preserve"> المؤرّخ في 20 فيفري 2006 المتعلق بالوقاية من الفساد ومكافحته  إنشاء "هيئة وطنية للوقاية من الفساد  ومكافح</w:t>
            </w:r>
            <w:r w:rsidRPr="006229CF">
              <w:rPr>
                <w:rFonts w:ascii="Traditional Arabic" w:hAnsi="Traditional Arabic" w:cs="Traditional Arabic"/>
                <w:sz w:val="32"/>
                <w:szCs w:val="32"/>
                <w:rtl/>
                <w:lang w:bidi="ar-DZ"/>
              </w:rPr>
              <w:t>ته</w:t>
            </w:r>
            <w:r w:rsidRPr="006229CF">
              <w:rPr>
                <w:rFonts w:ascii="Traditional Arabic" w:hAnsi="Traditional Arabic" w:cs="Traditional Arabic"/>
                <w:sz w:val="32"/>
                <w:szCs w:val="32"/>
                <w:rtl/>
              </w:rPr>
              <w:t xml:space="preserve"> وهي: الهيئة  الوطنية للوقاية من الفساد  ومكافحة</w:t>
            </w:r>
            <w:r w:rsidRPr="006229CF">
              <w:rPr>
                <w:rFonts w:ascii="Traditional Arabic" w:hAnsi="Traditional Arabic" w:cs="Traditional Arabic"/>
                <w:sz w:val="32"/>
                <w:szCs w:val="32"/>
                <w:rtl/>
                <w:lang w:bidi="ar-DZ"/>
              </w:rPr>
              <w:t>.</w:t>
            </w:r>
            <w:r w:rsidRPr="006229CF">
              <w:rPr>
                <w:rFonts w:ascii="Traditional Arabic" w:hAnsi="Traditional Arabic" w:cs="Traditional Arabic"/>
                <w:sz w:val="32"/>
                <w:szCs w:val="32"/>
                <w:lang w:bidi="ar-DZ"/>
              </w:rPr>
              <w:br/>
            </w:r>
            <w:r w:rsidRPr="006229CF">
              <w:rPr>
                <w:rFonts w:ascii="Traditional Arabic" w:hAnsi="Traditional Arabic" w:cs="Traditional Arabic"/>
                <w:sz w:val="32"/>
                <w:szCs w:val="32"/>
                <w:rtl/>
              </w:rPr>
              <w:t>حيث تناول الباب الثالث</w:t>
            </w:r>
            <w:r w:rsidRPr="006229CF">
              <w:rPr>
                <w:rFonts w:ascii="Traditional Arabic" w:hAnsi="Traditional Arabic" w:cs="Traditional Arabic"/>
                <w:sz w:val="32"/>
                <w:szCs w:val="32"/>
                <w:lang w:bidi="ar-DZ"/>
              </w:rPr>
              <w:t xml:space="preserve"> </w:t>
            </w:r>
            <w:r w:rsidRPr="006229CF">
              <w:rPr>
                <w:rFonts w:ascii="Traditional Arabic" w:hAnsi="Traditional Arabic" w:cs="Traditional Arabic"/>
                <w:sz w:val="32"/>
                <w:szCs w:val="32"/>
                <w:rtl/>
              </w:rPr>
              <w:t>من هذا القانون إنشاء الهيئة (المادة17) ونظامها القانوني (المادة 18) و</w:t>
            </w:r>
            <w:r w:rsidRPr="006229CF">
              <w:rPr>
                <w:rFonts w:ascii="Traditional Arabic" w:hAnsi="Traditional Arabic" w:cs="Traditional Arabic"/>
                <w:sz w:val="32"/>
                <w:szCs w:val="32"/>
                <w:lang w:bidi="ar-DZ"/>
              </w:rPr>
              <w:t xml:space="preserve"> </w:t>
            </w:r>
            <w:r w:rsidRPr="006229CF">
              <w:rPr>
                <w:rFonts w:ascii="Traditional Arabic" w:hAnsi="Traditional Arabic" w:cs="Traditional Arabic"/>
                <w:sz w:val="32"/>
                <w:szCs w:val="32"/>
                <w:rtl/>
              </w:rPr>
              <w:t>استقلاليتها (المادة 19 ) و مهامها (المادة 20</w:t>
            </w:r>
            <w:r w:rsidRPr="006229CF">
              <w:rPr>
                <w:rFonts w:ascii="Traditional Arabic" w:hAnsi="Traditional Arabic" w:cs="Traditional Arabic"/>
                <w:sz w:val="32"/>
                <w:szCs w:val="32"/>
                <w:rtl/>
                <w:lang w:bidi="ar-DZ"/>
              </w:rPr>
              <w:t>)</w:t>
            </w:r>
            <w:r w:rsidRPr="006229CF">
              <w:rPr>
                <w:rFonts w:ascii="Traditional Arabic" w:hAnsi="Traditional Arabic" w:cs="Traditional Arabic"/>
                <w:sz w:val="32"/>
                <w:szCs w:val="32"/>
                <w:lang w:bidi="ar-DZ"/>
              </w:rPr>
              <w:br/>
            </w:r>
            <w:r w:rsidRPr="006229CF">
              <w:rPr>
                <w:rFonts w:ascii="Traditional Arabic" w:hAnsi="Traditional Arabic" w:cs="Traditional Arabic"/>
                <w:sz w:val="32"/>
                <w:szCs w:val="32"/>
                <w:rtl/>
              </w:rPr>
              <w:t>بعد إنشاء الهيئة تمّ تعيين الرئيس وأعضاء مجلس اليقظة والتقييم بموجب  المرسوم الرئاسي المؤرخ في  07 نوفمبر 2010</w:t>
            </w:r>
            <w:r w:rsidRPr="006229CF">
              <w:rPr>
                <w:rFonts w:ascii="Traditional Arabic" w:hAnsi="Traditional Arabic" w:cs="Traditional Arabic"/>
                <w:sz w:val="32"/>
                <w:szCs w:val="32"/>
                <w:lang w:bidi="ar-DZ"/>
              </w:rPr>
              <w:t xml:space="preserve">. </w:t>
            </w:r>
          </w:p>
        </w:tc>
      </w:tr>
    </w:tbl>
    <w:p w:rsidR="0019418B" w:rsidRPr="006229CF" w:rsidRDefault="0019418B" w:rsidP="0019418B">
      <w:pPr>
        <w:bidi/>
        <w:spacing w:after="0"/>
        <w:rPr>
          <w:rFonts w:ascii="Traditional Arabic" w:hAnsi="Traditional Arabic" w:cs="Traditional Arabic"/>
          <w:sz w:val="32"/>
          <w:szCs w:val="32"/>
          <w:lang w:bidi="ar-DZ"/>
        </w:rPr>
      </w:pPr>
      <w:r w:rsidRPr="006229CF">
        <w:rPr>
          <w:rFonts w:ascii="Traditional Arabic" w:hAnsi="Traditional Arabic" w:cs="Traditional Arabic"/>
          <w:sz w:val="32"/>
          <w:szCs w:val="32"/>
          <w:rtl/>
        </w:rPr>
        <w:t> حدّدت المادة 20 من القانون 06ـ 01 الصادر في 21 محرّم 1427الموافق ل20</w:t>
      </w:r>
      <w:r w:rsidRPr="006229CF">
        <w:rPr>
          <w:rFonts w:ascii="Traditional Arabic" w:hAnsi="Traditional Arabic" w:cs="Traditional Arabic"/>
          <w:sz w:val="32"/>
          <w:szCs w:val="32"/>
          <w:lang w:bidi="ar-DZ"/>
        </w:rPr>
        <w:t xml:space="preserve"> </w:t>
      </w:r>
      <w:r w:rsidRPr="006229CF">
        <w:rPr>
          <w:rFonts w:ascii="Traditional Arabic" w:hAnsi="Traditional Arabic" w:cs="Traditional Arabic"/>
          <w:sz w:val="32"/>
          <w:szCs w:val="32"/>
          <w:rtl/>
        </w:rPr>
        <w:t>فيفري 2006 مهام الهيئة  الوطنية للوقاية من الفساد و مكافحته وهي:</w:t>
      </w:r>
    </w:p>
    <w:p w:rsidR="0019418B" w:rsidRPr="006229CF" w:rsidRDefault="0019418B" w:rsidP="0019418B">
      <w:pPr>
        <w:bidi/>
        <w:spacing w:after="0"/>
        <w:rPr>
          <w:rFonts w:ascii="Traditional Arabic" w:hAnsi="Traditional Arabic" w:cs="Traditional Arabic"/>
          <w:sz w:val="32"/>
          <w:szCs w:val="32"/>
        </w:rPr>
      </w:pPr>
      <w:r w:rsidRPr="006229CF">
        <w:rPr>
          <w:rFonts w:ascii="Traditional Arabic" w:hAnsi="Traditional Arabic" w:cs="Traditional Arabic"/>
          <w:sz w:val="32"/>
          <w:szCs w:val="32"/>
          <w:lang w:bidi="ar-DZ"/>
        </w:rPr>
        <w:t>1</w:t>
      </w:r>
      <w:r w:rsidRPr="006229CF">
        <w:rPr>
          <w:rFonts w:ascii="Traditional Arabic" w:hAnsi="Traditional Arabic" w:cs="Traditional Arabic"/>
          <w:sz w:val="32"/>
          <w:szCs w:val="32"/>
          <w:rtl/>
        </w:rPr>
        <w:t>ـ اقتراح سياسة شاملة للوقاية من الفساد .</w:t>
      </w:r>
      <w:r w:rsidRPr="006229CF">
        <w:rPr>
          <w:rFonts w:ascii="Traditional Arabic" w:hAnsi="Traditional Arabic" w:cs="Traditional Arabic"/>
          <w:sz w:val="32"/>
          <w:szCs w:val="32"/>
          <w:lang w:bidi="ar-DZ"/>
        </w:rPr>
        <w:br/>
        <w:t xml:space="preserve">2- </w:t>
      </w:r>
      <w:r w:rsidRPr="006229CF">
        <w:rPr>
          <w:rFonts w:ascii="Traditional Arabic" w:hAnsi="Traditional Arabic" w:cs="Traditional Arabic"/>
          <w:sz w:val="32"/>
          <w:szCs w:val="32"/>
          <w:rtl/>
        </w:rPr>
        <w:t>تقديم توجيهات تخص الوقاية من الفساد.</w:t>
      </w:r>
      <w:r w:rsidRPr="006229CF">
        <w:rPr>
          <w:rFonts w:ascii="Traditional Arabic" w:hAnsi="Traditional Arabic" w:cs="Traditional Arabic"/>
          <w:sz w:val="32"/>
          <w:szCs w:val="32"/>
          <w:lang w:bidi="ar-DZ"/>
        </w:rPr>
        <w:br/>
        <w:t>3</w:t>
      </w:r>
      <w:r w:rsidRPr="006229CF">
        <w:rPr>
          <w:rFonts w:ascii="Traditional Arabic" w:hAnsi="Traditional Arabic" w:cs="Traditional Arabic"/>
          <w:sz w:val="32"/>
          <w:szCs w:val="32"/>
          <w:rtl/>
        </w:rPr>
        <w:t>ـ وضع برامج تسمح بتوعية وتحسيس المواطنين.</w:t>
      </w:r>
      <w:r w:rsidRPr="006229CF">
        <w:rPr>
          <w:rFonts w:ascii="Traditional Arabic" w:hAnsi="Traditional Arabic" w:cs="Traditional Arabic"/>
          <w:sz w:val="32"/>
          <w:szCs w:val="32"/>
          <w:lang w:bidi="ar-DZ"/>
        </w:rPr>
        <w:br/>
        <w:t>4</w:t>
      </w:r>
      <w:r w:rsidRPr="006229CF">
        <w:rPr>
          <w:rFonts w:ascii="Traditional Arabic" w:hAnsi="Traditional Arabic" w:cs="Traditional Arabic"/>
          <w:sz w:val="32"/>
          <w:szCs w:val="32"/>
          <w:rtl/>
        </w:rPr>
        <w:t>ـ جمع ومركزة واستغلال  كل معلومة يمكن أن تساعد على الكشف و الوقاية من وقائع الفساد .</w:t>
      </w:r>
      <w:r w:rsidRPr="006229CF">
        <w:rPr>
          <w:rFonts w:ascii="Traditional Arabic" w:hAnsi="Traditional Arabic" w:cs="Traditional Arabic"/>
          <w:sz w:val="32"/>
          <w:szCs w:val="32"/>
          <w:lang w:bidi="ar-DZ"/>
        </w:rPr>
        <w:br/>
      </w:r>
      <w:r w:rsidRPr="006229CF">
        <w:rPr>
          <w:rFonts w:ascii="Traditional Arabic" w:hAnsi="Traditional Arabic" w:cs="Traditional Arabic"/>
          <w:sz w:val="32"/>
          <w:szCs w:val="32"/>
          <w:lang w:bidi="ar-DZ"/>
        </w:rPr>
        <w:lastRenderedPageBreak/>
        <w:t>5</w:t>
      </w:r>
      <w:r w:rsidRPr="006229CF">
        <w:rPr>
          <w:rFonts w:ascii="Traditional Arabic" w:hAnsi="Traditional Arabic" w:cs="Traditional Arabic"/>
          <w:sz w:val="32"/>
          <w:szCs w:val="32"/>
          <w:rtl/>
        </w:rPr>
        <w:t>ـ التقييم الدوري للآليات القانونية و الإجراءات الإدارية.</w:t>
      </w:r>
      <w:r w:rsidRPr="006229CF">
        <w:rPr>
          <w:rFonts w:ascii="Traditional Arabic" w:hAnsi="Traditional Arabic" w:cs="Traditional Arabic"/>
          <w:sz w:val="32"/>
          <w:szCs w:val="32"/>
          <w:lang w:bidi="ar-DZ"/>
        </w:rPr>
        <w:br/>
        <w:t xml:space="preserve">6 </w:t>
      </w:r>
      <w:r w:rsidRPr="006229CF">
        <w:rPr>
          <w:rFonts w:ascii="Traditional Arabic" w:hAnsi="Traditional Arabic" w:cs="Traditional Arabic"/>
          <w:sz w:val="32"/>
          <w:szCs w:val="32"/>
          <w:rtl/>
        </w:rPr>
        <w:t>ـ تلقي التصريحات بالممتلكات الخاصة بالمنتخبين المحليين وكذا التصريحات</w:t>
      </w:r>
      <w:r w:rsidRPr="006229CF">
        <w:rPr>
          <w:rFonts w:ascii="Traditional Arabic" w:hAnsi="Traditional Arabic" w:cs="Traditional Arabic"/>
          <w:sz w:val="32"/>
          <w:szCs w:val="32"/>
          <w:lang w:bidi="ar-DZ"/>
        </w:rPr>
        <w:t xml:space="preserve"> </w:t>
      </w:r>
      <w:r w:rsidRPr="006229CF">
        <w:rPr>
          <w:rFonts w:ascii="Traditional Arabic" w:hAnsi="Traditional Arabic" w:cs="Traditional Arabic"/>
          <w:sz w:val="32"/>
          <w:szCs w:val="32"/>
          <w:rtl/>
        </w:rPr>
        <w:t xml:space="preserve">الخاصة ببعض الأعوان العموميين الذين يشغلون مناصب حسّاسة في الدولة. </w:t>
      </w:r>
      <w:r w:rsidRPr="006229CF">
        <w:rPr>
          <w:rFonts w:ascii="Traditional Arabic" w:hAnsi="Traditional Arabic" w:cs="Traditional Arabic"/>
          <w:sz w:val="32"/>
          <w:szCs w:val="32"/>
          <w:lang w:bidi="ar-DZ"/>
        </w:rPr>
        <w:br/>
        <w:t>7</w:t>
      </w:r>
      <w:r w:rsidRPr="006229CF">
        <w:rPr>
          <w:rFonts w:ascii="Traditional Arabic" w:hAnsi="Traditional Arabic" w:cs="Traditional Arabic"/>
          <w:sz w:val="32"/>
          <w:szCs w:val="32"/>
          <w:rtl/>
        </w:rPr>
        <w:t>ـ الاستعانة بالنيابة العامة  بهدف جمع الأدلة ومباشرة تحريات حول وقائع الفساد .</w:t>
      </w:r>
      <w:r w:rsidRPr="006229CF">
        <w:rPr>
          <w:rFonts w:ascii="Traditional Arabic" w:hAnsi="Traditional Arabic" w:cs="Traditional Arabic"/>
          <w:sz w:val="32"/>
          <w:szCs w:val="32"/>
          <w:lang w:bidi="ar-DZ"/>
        </w:rPr>
        <w:br/>
        <w:t>8</w:t>
      </w:r>
      <w:r w:rsidRPr="006229CF">
        <w:rPr>
          <w:rFonts w:ascii="Traditional Arabic" w:hAnsi="Traditional Arabic" w:cs="Traditional Arabic"/>
          <w:sz w:val="32"/>
          <w:szCs w:val="32"/>
          <w:rtl/>
        </w:rPr>
        <w:t>ـ تأمين التنسيق ومتابعة النشاطات والأعمال في الميدان.</w:t>
      </w:r>
      <w:r w:rsidRPr="006229CF">
        <w:rPr>
          <w:rFonts w:ascii="Traditional Arabic" w:hAnsi="Traditional Arabic" w:cs="Traditional Arabic"/>
          <w:sz w:val="32"/>
          <w:szCs w:val="32"/>
          <w:lang w:bidi="ar-DZ"/>
        </w:rPr>
        <w:br/>
        <w:t>9</w:t>
      </w:r>
      <w:r w:rsidRPr="006229CF">
        <w:rPr>
          <w:rFonts w:ascii="Traditional Arabic" w:hAnsi="Traditional Arabic" w:cs="Traditional Arabic"/>
          <w:sz w:val="32"/>
          <w:szCs w:val="32"/>
          <w:rtl/>
        </w:rPr>
        <w:t>ـ السهر على تعزيز التنسيق بين القطاعات.</w:t>
      </w:r>
      <w:r w:rsidRPr="006229CF">
        <w:rPr>
          <w:rFonts w:ascii="Traditional Arabic" w:hAnsi="Traditional Arabic" w:cs="Traditional Arabic"/>
          <w:sz w:val="32"/>
          <w:szCs w:val="32"/>
          <w:lang w:bidi="ar-DZ"/>
        </w:rPr>
        <w:br/>
        <w:t>10</w:t>
      </w:r>
      <w:r w:rsidRPr="006229CF">
        <w:rPr>
          <w:rFonts w:ascii="Traditional Arabic" w:hAnsi="Traditional Arabic" w:cs="Traditional Arabic"/>
          <w:sz w:val="32"/>
          <w:szCs w:val="32"/>
          <w:rtl/>
        </w:rPr>
        <w:t>ـ الحثّ على كل النشاطات  الخاصة بالبحوث وتقييم الأعمال المنجزة.</w:t>
      </w:r>
    </w:p>
    <w:p w:rsidR="0019418B" w:rsidRPr="006229CF" w:rsidRDefault="0019418B" w:rsidP="0019418B">
      <w:pPr>
        <w:tabs>
          <w:tab w:val="left" w:pos="2024"/>
        </w:tabs>
        <w:bidi/>
        <w:rPr>
          <w:rFonts w:ascii="Traditional Arabic" w:hAnsi="Traditional Arabic" w:cs="Traditional Arabic"/>
          <w:sz w:val="32"/>
          <w:szCs w:val="32"/>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544E42" w:rsidRDefault="00544E42" w:rsidP="0095068E">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803B49">
      <w:pPr>
        <w:bidi/>
        <w:spacing w:after="0" w:line="240" w:lineRule="auto"/>
        <w:jc w:val="center"/>
        <w:rPr>
          <w:rFonts w:ascii="Traditional Arabic" w:hAnsi="Traditional Arabic" w:cs="Traditional Arabic"/>
          <w:b/>
          <w:bCs/>
          <w:sz w:val="96"/>
          <w:szCs w:val="96"/>
          <w:lang w:bidi="ar-DZ"/>
        </w:rPr>
      </w:pPr>
      <w:r w:rsidRPr="00544E42">
        <w:rPr>
          <w:rFonts w:ascii="Traditional Arabic" w:hAnsi="Traditional Arabic" w:cs="Traditional Arabic"/>
          <w:b/>
          <w:bCs/>
          <w:sz w:val="96"/>
          <w:szCs w:val="96"/>
          <w:rtl/>
          <w:lang w:bidi="ar-DZ"/>
        </w:rPr>
        <w:t xml:space="preserve">المحاضرة </w:t>
      </w:r>
      <w:r w:rsidR="00803B49">
        <w:rPr>
          <w:rFonts w:ascii="Traditional Arabic" w:hAnsi="Traditional Arabic" w:cs="Traditional Arabic" w:hint="cs"/>
          <w:b/>
          <w:bCs/>
          <w:sz w:val="96"/>
          <w:szCs w:val="96"/>
          <w:rtl/>
          <w:lang w:bidi="ar-DZ"/>
        </w:rPr>
        <w:t>11</w:t>
      </w:r>
      <w:r w:rsidRPr="00544E42">
        <w:rPr>
          <w:rFonts w:ascii="Traditional Arabic" w:hAnsi="Traditional Arabic" w:cs="Traditional Arabic"/>
          <w:b/>
          <w:bCs/>
          <w:sz w:val="96"/>
          <w:szCs w:val="96"/>
          <w:rtl/>
          <w:lang w:bidi="ar-DZ"/>
        </w:rPr>
        <w:t>:</w:t>
      </w:r>
    </w:p>
    <w:p w:rsidR="00544E42" w:rsidRPr="00544E42" w:rsidRDefault="00544E42" w:rsidP="00544E42">
      <w:pPr>
        <w:bidi/>
        <w:spacing w:after="0" w:line="240" w:lineRule="auto"/>
        <w:jc w:val="center"/>
        <w:rPr>
          <w:rFonts w:ascii="Traditional Arabic" w:hAnsi="Traditional Arabic" w:cs="Traditional Arabic"/>
          <w:b/>
          <w:bCs/>
          <w:sz w:val="96"/>
          <w:szCs w:val="96"/>
          <w:rtl/>
          <w:lang w:bidi="ar-DZ"/>
        </w:rPr>
      </w:pPr>
      <w:r w:rsidRPr="00544E42">
        <w:rPr>
          <w:rFonts w:ascii="Traditional Arabic" w:hAnsi="Traditional Arabic" w:cs="Traditional Arabic"/>
          <w:b/>
          <w:bCs/>
          <w:sz w:val="96"/>
          <w:szCs w:val="96"/>
          <w:rtl/>
          <w:lang w:bidi="ar-DZ"/>
        </w:rPr>
        <w:t xml:space="preserve"> نماذج لتجارب بعض الدول في مكافحة الفساد</w:t>
      </w: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544E42" w:rsidRDefault="00544E42" w:rsidP="00544E42">
      <w:pPr>
        <w:bidi/>
        <w:spacing w:after="0" w:line="240" w:lineRule="auto"/>
        <w:jc w:val="center"/>
        <w:rPr>
          <w:rFonts w:ascii="Traditional Arabic" w:hAnsi="Traditional Arabic" w:cs="Traditional Arabic"/>
          <w:b/>
          <w:bCs/>
          <w:sz w:val="32"/>
          <w:szCs w:val="32"/>
          <w:lang w:bidi="ar-DZ"/>
        </w:rPr>
      </w:pPr>
    </w:p>
    <w:p w:rsidR="0019418B" w:rsidRPr="001877E4" w:rsidRDefault="0019418B" w:rsidP="00803B49">
      <w:pPr>
        <w:bidi/>
        <w:spacing w:after="0" w:line="240" w:lineRule="auto"/>
        <w:jc w:val="center"/>
        <w:rPr>
          <w:rFonts w:ascii="Traditional Arabic" w:hAnsi="Traditional Arabic" w:cs="Traditional Arabic"/>
          <w:b/>
          <w:bCs/>
          <w:sz w:val="32"/>
          <w:szCs w:val="32"/>
          <w:rtl/>
          <w:lang w:bidi="ar-DZ"/>
        </w:rPr>
      </w:pPr>
      <w:r w:rsidRPr="001877E4">
        <w:rPr>
          <w:rFonts w:ascii="Traditional Arabic" w:hAnsi="Traditional Arabic" w:cs="Traditional Arabic"/>
          <w:b/>
          <w:bCs/>
          <w:sz w:val="32"/>
          <w:szCs w:val="32"/>
          <w:rtl/>
          <w:lang w:bidi="ar-DZ"/>
        </w:rPr>
        <w:lastRenderedPageBreak/>
        <w:t xml:space="preserve">المحاضرة </w:t>
      </w:r>
      <w:r w:rsidR="00803B49">
        <w:rPr>
          <w:rFonts w:ascii="Traditional Arabic" w:hAnsi="Traditional Arabic" w:cs="Traditional Arabic" w:hint="cs"/>
          <w:b/>
          <w:bCs/>
          <w:sz w:val="32"/>
          <w:szCs w:val="32"/>
          <w:rtl/>
          <w:lang w:bidi="ar-DZ"/>
        </w:rPr>
        <w:t>11</w:t>
      </w:r>
      <w:r w:rsidRPr="001877E4">
        <w:rPr>
          <w:rFonts w:ascii="Traditional Arabic" w:hAnsi="Traditional Arabic" w:cs="Traditional Arabic"/>
          <w:b/>
          <w:bCs/>
          <w:sz w:val="32"/>
          <w:szCs w:val="32"/>
          <w:rtl/>
          <w:lang w:bidi="ar-DZ"/>
        </w:rPr>
        <w:t>: نماذج لتجارب بعض الدول في مكافحة الفساد:</w:t>
      </w:r>
    </w:p>
    <w:p w:rsidR="0019418B" w:rsidRPr="001877E4" w:rsidRDefault="0019418B" w:rsidP="0019418B">
      <w:pPr>
        <w:bidi/>
        <w:spacing w:after="0" w:line="240" w:lineRule="auto"/>
        <w:jc w:val="center"/>
        <w:rPr>
          <w:rFonts w:ascii="Traditional Arabic" w:hAnsi="Traditional Arabic" w:cs="Traditional Arabic"/>
          <w:b/>
          <w:bCs/>
          <w:sz w:val="32"/>
          <w:szCs w:val="32"/>
          <w:rtl/>
          <w:lang w:bidi="ar-DZ"/>
        </w:rPr>
      </w:pPr>
    </w:p>
    <w:p w:rsidR="0019418B" w:rsidRPr="001877E4" w:rsidRDefault="0019418B" w:rsidP="0019418B">
      <w:pPr>
        <w:bidi/>
        <w:spacing w:after="0" w:line="240" w:lineRule="auto"/>
        <w:rPr>
          <w:rFonts w:ascii="Traditional Arabic" w:hAnsi="Traditional Arabic" w:cs="Traditional Arabic"/>
          <w:sz w:val="32"/>
          <w:szCs w:val="32"/>
          <w:rtl/>
          <w:lang w:bidi="ar-IQ"/>
        </w:rPr>
      </w:pPr>
      <w:r w:rsidRPr="001877E4">
        <w:rPr>
          <w:rFonts w:ascii="Traditional Arabic" w:hAnsi="Traditional Arabic" w:cs="Traditional Arabic"/>
          <w:b/>
          <w:bCs/>
          <w:sz w:val="32"/>
          <w:szCs w:val="32"/>
          <w:rtl/>
          <w:lang w:bidi="ar-IQ"/>
        </w:rPr>
        <w:t>1- طرق وسبل محاربة ظاهرة الفساد:</w:t>
      </w:r>
      <w:r w:rsidRPr="001877E4">
        <w:rPr>
          <w:rFonts w:ascii="Traditional Arabic" w:hAnsi="Traditional Arabic" w:cs="Traditional Arabic"/>
          <w:sz w:val="32"/>
          <w:szCs w:val="32"/>
          <w:rtl/>
          <w:lang w:bidi="ar-IQ"/>
        </w:rPr>
        <w:t xml:space="preserve"> تطرقنا سابقا إلى أنواع الفساد والى أسبابه ومظاهره، ويمكن القول انه يمكن محاربة هذه الظاهرة بكثير من الطرق والسبل، إذا توفرت طبعا الإرادة لذلك، ولعل من أهم الجوانب التي يمكن من خلالها محاربة هذه الظاهرة نذكر:</w:t>
      </w:r>
    </w:p>
    <w:p w:rsidR="0019418B" w:rsidRPr="001877E4" w:rsidRDefault="0019418B" w:rsidP="0019418B">
      <w:pPr>
        <w:bidi/>
        <w:spacing w:after="0" w:line="240" w:lineRule="auto"/>
        <w:rPr>
          <w:rFonts w:ascii="Traditional Arabic" w:hAnsi="Traditional Arabic" w:cs="Traditional Arabic"/>
          <w:sz w:val="32"/>
          <w:szCs w:val="32"/>
          <w:rtl/>
          <w:lang w:bidi="ar-IQ"/>
        </w:rPr>
      </w:pPr>
      <w:r w:rsidRPr="001877E4">
        <w:rPr>
          <w:rFonts w:ascii="Traditional Arabic" w:hAnsi="Traditional Arabic" w:cs="Traditional Arabic"/>
          <w:sz w:val="32"/>
          <w:szCs w:val="32"/>
          <w:rtl/>
          <w:lang w:bidi="ar-IQ"/>
        </w:rPr>
        <w:t xml:space="preserve">    - الجانب الديني - الجانب التثقيفي وزيادة الوعي بمخاطر الفساد. - الجانب السياسي.   - الجانب الاقتصادي. الجانب التشريعي. الجانب القضائي، الاداري، الرقابي،جانب المشاركة، جانب الانتماء والولاء،....................الخ.</w:t>
      </w:r>
    </w:p>
    <w:p w:rsidR="0019418B" w:rsidRPr="001877E4" w:rsidRDefault="0019418B" w:rsidP="0019418B">
      <w:pPr>
        <w:shd w:val="clear" w:color="auto" w:fill="FFFFFF"/>
        <w:bidi/>
        <w:spacing w:line="240" w:lineRule="auto"/>
        <w:jc w:val="both"/>
        <w:rPr>
          <w:rFonts w:ascii="Traditional Arabic" w:eastAsia="Times New Roman" w:hAnsi="Traditional Arabic" w:cs="Traditional Arabic"/>
          <w:b/>
          <w:bCs/>
          <w:sz w:val="32"/>
          <w:szCs w:val="32"/>
          <w:u w:val="single"/>
          <w:rtl/>
        </w:rPr>
      </w:pPr>
      <w:r w:rsidRPr="001877E4">
        <w:rPr>
          <w:rFonts w:ascii="Traditional Arabic" w:hAnsi="Traditional Arabic" w:cs="Traditional Arabic"/>
          <w:noProof/>
          <w:sz w:val="32"/>
          <w:szCs w:val="32"/>
          <w:lang w:val="en-US" w:eastAsia="en-US"/>
        </w:rPr>
        <w:drawing>
          <wp:inline distT="0" distB="0" distL="0" distR="0">
            <wp:extent cx="6012000" cy="2816977"/>
            <wp:effectExtent l="19050" t="0" r="780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012000" cy="2816977"/>
                    </a:xfrm>
                    <a:prstGeom prst="rect">
                      <a:avLst/>
                    </a:prstGeom>
                    <a:noFill/>
                    <a:ln w="9525">
                      <a:noFill/>
                      <a:miter lim="800000"/>
                      <a:headEnd/>
                      <a:tailEnd/>
                    </a:ln>
                  </pic:spPr>
                </pic:pic>
              </a:graphicData>
            </a:graphic>
          </wp:inline>
        </w:drawing>
      </w:r>
    </w:p>
    <w:p w:rsidR="0019418B" w:rsidRPr="001877E4" w:rsidRDefault="0019418B" w:rsidP="0019418B">
      <w:pPr>
        <w:bidi/>
        <w:spacing w:line="240" w:lineRule="auto"/>
        <w:ind w:left="566" w:hanging="566"/>
        <w:jc w:val="both"/>
        <w:rPr>
          <w:rFonts w:ascii="Traditional Arabic" w:hAnsi="Traditional Arabic" w:cs="Traditional Arabic"/>
          <w:b/>
          <w:bCs/>
          <w:sz w:val="32"/>
          <w:szCs w:val="32"/>
          <w:lang w:bidi="ar-IQ"/>
        </w:rPr>
      </w:pPr>
      <w:r w:rsidRPr="001877E4">
        <w:rPr>
          <w:rFonts w:ascii="Traditional Arabic" w:hAnsi="Traditional Arabic" w:cs="Traditional Arabic"/>
          <w:noProof/>
          <w:sz w:val="32"/>
          <w:szCs w:val="32"/>
          <w:lang w:val="en-US" w:eastAsia="en-US"/>
        </w:rPr>
        <w:drawing>
          <wp:inline distT="0" distB="0" distL="0" distR="0">
            <wp:extent cx="6247184" cy="3281083"/>
            <wp:effectExtent l="19050" t="0" r="1216"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243085" cy="3278930"/>
                    </a:xfrm>
                    <a:prstGeom prst="rect">
                      <a:avLst/>
                    </a:prstGeom>
                    <a:noFill/>
                    <a:ln w="9525">
                      <a:noFill/>
                      <a:miter lim="800000"/>
                      <a:headEnd/>
                      <a:tailEnd/>
                    </a:ln>
                  </pic:spPr>
                </pic:pic>
              </a:graphicData>
            </a:graphic>
          </wp:inline>
        </w:drawing>
      </w:r>
      <w:r w:rsidRPr="001877E4">
        <w:rPr>
          <w:rFonts w:ascii="Traditional Arabic" w:hAnsi="Traditional Arabic" w:cs="Traditional Arabic"/>
          <w:b/>
          <w:bCs/>
          <w:sz w:val="32"/>
          <w:szCs w:val="32"/>
          <w:rtl/>
          <w:lang w:bidi="ar-IQ"/>
        </w:rPr>
        <w:t xml:space="preserve"> </w:t>
      </w:r>
    </w:p>
    <w:p w:rsidR="0019418B" w:rsidRPr="001877E4" w:rsidRDefault="0019418B" w:rsidP="0019418B">
      <w:pPr>
        <w:shd w:val="clear" w:color="auto" w:fill="FFFFFF"/>
        <w:bidi/>
        <w:spacing w:after="0" w:line="240" w:lineRule="auto"/>
        <w:jc w:val="both"/>
        <w:rPr>
          <w:rFonts w:ascii="Traditional Arabic" w:eastAsia="Times New Roman" w:hAnsi="Traditional Arabic" w:cs="Traditional Arabic"/>
          <w:sz w:val="32"/>
          <w:szCs w:val="32"/>
        </w:rPr>
      </w:pPr>
      <w:r w:rsidRPr="001877E4">
        <w:rPr>
          <w:rFonts w:ascii="Traditional Arabic" w:eastAsia="Times New Roman" w:hAnsi="Traditional Arabic" w:cs="Traditional Arabic"/>
          <w:b/>
          <w:bCs/>
          <w:sz w:val="32"/>
          <w:szCs w:val="32"/>
          <w:rtl/>
        </w:rPr>
        <w:lastRenderedPageBreak/>
        <w:t>ه-- ماليزيا:</w:t>
      </w:r>
    </w:p>
    <w:p w:rsidR="0019418B" w:rsidRPr="001877E4" w:rsidRDefault="0019418B" w:rsidP="0019418B">
      <w:pPr>
        <w:shd w:val="clear" w:color="auto" w:fill="FFFFFF"/>
        <w:bidi/>
        <w:spacing w:after="0" w:line="240" w:lineRule="auto"/>
        <w:jc w:val="lowKashida"/>
        <w:rPr>
          <w:rFonts w:ascii="Traditional Arabic" w:hAnsi="Traditional Arabic" w:cs="Traditional Arabic"/>
          <w:sz w:val="32"/>
          <w:szCs w:val="32"/>
        </w:rPr>
      </w:pPr>
      <w:r w:rsidRPr="001877E4">
        <w:rPr>
          <w:rFonts w:ascii="Traditional Arabic" w:eastAsia="Times New Roman" w:hAnsi="Traditional Arabic" w:cs="Traditional Arabic"/>
          <w:sz w:val="32"/>
          <w:szCs w:val="32"/>
          <w:rtl/>
        </w:rPr>
        <w:t xml:space="preserve">بالرغم من أن ماليزيا تحتل مركزاً متأخراً نسبياً على مقياس الشفافية الدولية حيث تحتل المرتبة رقم 60 عالمياً، إلا أن تجربتها في مكافحة الفساد تجربة تستحق الدراسة،حيث </w:t>
      </w:r>
      <w:r w:rsidRPr="001877E4">
        <w:rPr>
          <w:rFonts w:ascii="Traditional Arabic" w:hAnsi="Traditional Arabic" w:cs="Traditional Arabic"/>
          <w:sz w:val="32"/>
          <w:szCs w:val="32"/>
          <w:rtl/>
        </w:rPr>
        <w:t xml:space="preserve">تتولى هيئة مكافحة الفساد عمليات متابعة التحقيق في قضايا الفساد، وهي هيئة حكومية خاصة أنشئت عام 2009 بقرار تشريعي صادر عن البرلمان، خلفا للوكالة </w:t>
      </w:r>
      <w:r w:rsidRPr="001877E4">
        <w:rPr>
          <w:rFonts w:ascii="Traditional Arabic" w:eastAsia="Times New Roman" w:hAnsi="Traditional Arabic" w:cs="Traditional Arabic"/>
          <w:sz w:val="32"/>
          <w:szCs w:val="32"/>
          <w:rtl/>
        </w:rPr>
        <w:t xml:space="preserve">الماليزية لمكافحة الفساد </w:t>
      </w:r>
      <w:r w:rsidRPr="001877E4">
        <w:rPr>
          <w:rFonts w:ascii="Traditional Arabic" w:eastAsia="Times New Roman" w:hAnsi="Traditional Arabic" w:cs="Traditional Arabic"/>
          <w:sz w:val="32"/>
          <w:szCs w:val="32"/>
        </w:rPr>
        <w:t>Anti- Corruption Agency (ACA)</w:t>
      </w:r>
      <w:r w:rsidRPr="001877E4">
        <w:rPr>
          <w:rFonts w:ascii="Traditional Arabic" w:eastAsia="Times New Roman" w:hAnsi="Traditional Arabic" w:cs="Traditional Arabic"/>
          <w:sz w:val="32"/>
          <w:szCs w:val="32"/>
          <w:rtl/>
        </w:rPr>
        <w:t xml:space="preserve">، </w:t>
      </w:r>
      <w:r w:rsidRPr="001877E4">
        <w:rPr>
          <w:rFonts w:ascii="Traditional Arabic" w:hAnsi="Traditional Arabic" w:cs="Traditional Arabic"/>
          <w:sz w:val="32"/>
          <w:szCs w:val="32"/>
          <w:rtl/>
        </w:rPr>
        <w:t>التي صوت البرلمان على الشروع في أعمالها عام 1973. وتتبع الهيئة مباشرة مكتب رئيس الوزراء</w:t>
      </w:r>
      <w:r w:rsidRPr="001877E4">
        <w:rPr>
          <w:rFonts w:ascii="Traditional Arabic" w:hAnsi="Traditional Arabic" w:cs="Traditional Arabic"/>
          <w:sz w:val="32"/>
          <w:szCs w:val="32"/>
        </w:rPr>
        <w:t>.</w:t>
      </w:r>
    </w:p>
    <w:p w:rsidR="0019418B" w:rsidRPr="001877E4" w:rsidRDefault="0019418B" w:rsidP="0019418B">
      <w:pPr>
        <w:shd w:val="clear" w:color="auto" w:fill="FFFFFF"/>
        <w:bidi/>
        <w:spacing w:after="0" w:line="240" w:lineRule="auto"/>
        <w:jc w:val="lowKashida"/>
        <w:rPr>
          <w:rFonts w:ascii="Traditional Arabic" w:eastAsia="Times New Roman" w:hAnsi="Traditional Arabic" w:cs="Traditional Arabic"/>
          <w:sz w:val="32"/>
          <w:szCs w:val="32"/>
        </w:rPr>
      </w:pPr>
      <w:r w:rsidRPr="001877E4">
        <w:rPr>
          <w:rFonts w:ascii="Traditional Arabic" w:eastAsia="Times New Roman" w:hAnsi="Traditional Arabic" w:cs="Traditional Arabic"/>
          <w:sz w:val="32"/>
          <w:szCs w:val="32"/>
          <w:rtl/>
        </w:rPr>
        <w:t>كما تنظر الهيئة في الممارسات والأنظمة والإجراءات الواردة إليها من الهيئات العامة لتسهيل اكتشاف جرائم الفساد، وتأمين إعادة النظر في مثل هذه الممارسات. كما تقدم استشارات للهيئات والمؤسسات لمساعدتها في مكافحة شُبه الفساد التي تطرأ على تعاملاتها</w:t>
      </w:r>
      <w:r w:rsidRPr="001877E4">
        <w:rPr>
          <w:rFonts w:ascii="Traditional Arabic" w:eastAsia="Times New Roman" w:hAnsi="Traditional Arabic" w:cs="Traditional Arabic"/>
          <w:sz w:val="32"/>
          <w:szCs w:val="32"/>
        </w:rPr>
        <w:t>.</w:t>
      </w:r>
    </w:p>
    <w:p w:rsidR="0019418B" w:rsidRPr="001877E4" w:rsidRDefault="0019418B" w:rsidP="0019418B">
      <w:pPr>
        <w:shd w:val="clear" w:color="auto" w:fill="FFFFFF"/>
        <w:bidi/>
        <w:spacing w:after="0" w:line="240" w:lineRule="auto"/>
        <w:jc w:val="lowKashida"/>
        <w:rPr>
          <w:rFonts w:ascii="Traditional Arabic" w:eastAsia="Times New Roman" w:hAnsi="Traditional Arabic" w:cs="Traditional Arabic"/>
          <w:sz w:val="32"/>
          <w:szCs w:val="32"/>
          <w:rtl/>
        </w:rPr>
      </w:pPr>
      <w:r w:rsidRPr="001877E4">
        <w:rPr>
          <w:rFonts w:ascii="Traditional Arabic" w:eastAsia="Times New Roman" w:hAnsi="Traditional Arabic" w:cs="Traditional Arabic"/>
          <w:sz w:val="32"/>
          <w:szCs w:val="32"/>
          <w:rtl/>
        </w:rPr>
        <w:t>وتعمل الهيئة على تثقيف الجمهور في آليات عملها لمكافحة الفساد، وتحشد التأييد الشعبي للوقوف في وجه تفشي هذه الظاهرة في أجهزة الدولة ومؤسساتها</w:t>
      </w:r>
      <w:r w:rsidRPr="001877E4">
        <w:rPr>
          <w:rFonts w:ascii="Traditional Arabic" w:eastAsia="Times New Roman" w:hAnsi="Traditional Arabic" w:cs="Traditional Arabic"/>
          <w:sz w:val="32"/>
          <w:szCs w:val="32"/>
        </w:rPr>
        <w:t>.</w:t>
      </w:r>
    </w:p>
    <w:p w:rsidR="0019418B" w:rsidRDefault="0019418B" w:rsidP="0019418B">
      <w:pPr>
        <w:bidi/>
        <w:rPr>
          <w:rFonts w:ascii="Traditional Arabic" w:hAnsi="Traditional Arabic" w:cs="Traditional Arabic"/>
          <w:sz w:val="28"/>
          <w:szCs w:val="28"/>
          <w:rtl/>
        </w:rPr>
      </w:pPr>
    </w:p>
    <w:p w:rsidR="0019418B" w:rsidRDefault="0019418B" w:rsidP="0019418B">
      <w:pPr>
        <w:bidi/>
        <w:rPr>
          <w:rFonts w:ascii="Traditional Arabic" w:hAnsi="Traditional Arabic" w:cs="Traditional Arabic"/>
          <w:sz w:val="28"/>
          <w:szCs w:val="28"/>
          <w:rtl/>
        </w:rPr>
      </w:pPr>
    </w:p>
    <w:p w:rsidR="0019418B" w:rsidRDefault="0019418B" w:rsidP="0019418B">
      <w:pPr>
        <w:bidi/>
        <w:rPr>
          <w:rFonts w:ascii="Traditional Arabic" w:hAnsi="Traditional Arabic" w:cs="Traditional Arabic"/>
          <w:sz w:val="28"/>
          <w:szCs w:val="28"/>
          <w:rtl/>
        </w:rPr>
      </w:pPr>
    </w:p>
    <w:p w:rsidR="0019418B" w:rsidRDefault="0019418B" w:rsidP="0019418B">
      <w:pPr>
        <w:bidi/>
        <w:rPr>
          <w:rFonts w:ascii="Traditional Arabic" w:hAnsi="Traditional Arabic" w:cs="Traditional Arabic"/>
          <w:sz w:val="28"/>
          <w:szCs w:val="28"/>
          <w:rtl/>
        </w:rPr>
      </w:pPr>
    </w:p>
    <w:p w:rsidR="00544E42" w:rsidRDefault="00544E42" w:rsidP="0095068E">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803B49">
      <w:pPr>
        <w:bidi/>
        <w:spacing w:after="0" w:line="360" w:lineRule="auto"/>
        <w:jc w:val="center"/>
        <w:rPr>
          <w:rFonts w:ascii="Traditional Arabic" w:hAnsi="Traditional Arabic" w:cs="Traditional Arabic"/>
          <w:b/>
          <w:bCs/>
          <w:sz w:val="96"/>
          <w:szCs w:val="96"/>
          <w:lang w:bidi="ar-DZ"/>
        </w:rPr>
      </w:pPr>
      <w:r w:rsidRPr="00544E42">
        <w:rPr>
          <w:rFonts w:ascii="Traditional Arabic" w:hAnsi="Traditional Arabic" w:cs="Traditional Arabic"/>
          <w:b/>
          <w:bCs/>
          <w:sz w:val="96"/>
          <w:szCs w:val="96"/>
          <w:rtl/>
          <w:lang w:bidi="ar-DZ"/>
        </w:rPr>
        <w:lastRenderedPageBreak/>
        <w:tab/>
        <w:t xml:space="preserve">المحاضرة </w:t>
      </w:r>
      <w:r w:rsidR="00803B49">
        <w:rPr>
          <w:rFonts w:ascii="Traditional Arabic" w:hAnsi="Traditional Arabic" w:cs="Traditional Arabic" w:hint="cs"/>
          <w:b/>
          <w:bCs/>
          <w:sz w:val="96"/>
          <w:szCs w:val="96"/>
          <w:rtl/>
          <w:lang w:bidi="ar-DZ"/>
        </w:rPr>
        <w:t>12</w:t>
      </w:r>
      <w:r w:rsidRPr="00544E42">
        <w:rPr>
          <w:rFonts w:ascii="Traditional Arabic" w:hAnsi="Traditional Arabic" w:cs="Traditional Arabic"/>
          <w:b/>
          <w:bCs/>
          <w:sz w:val="96"/>
          <w:szCs w:val="96"/>
          <w:rtl/>
          <w:lang w:bidi="ar-DZ"/>
        </w:rPr>
        <w:t>:</w:t>
      </w:r>
    </w:p>
    <w:p w:rsidR="00544E42" w:rsidRPr="00544E42" w:rsidRDefault="00544E42" w:rsidP="00544E42">
      <w:pPr>
        <w:bidi/>
        <w:spacing w:after="0" w:line="360" w:lineRule="auto"/>
        <w:jc w:val="center"/>
        <w:rPr>
          <w:rFonts w:ascii="Traditional Arabic" w:hAnsi="Traditional Arabic" w:cs="Traditional Arabic"/>
          <w:b/>
          <w:bCs/>
          <w:sz w:val="96"/>
          <w:szCs w:val="96"/>
          <w:rtl/>
          <w:lang w:bidi="ar-DZ"/>
        </w:rPr>
      </w:pPr>
      <w:r w:rsidRPr="00544E42">
        <w:rPr>
          <w:rFonts w:ascii="Traditional Arabic" w:hAnsi="Traditional Arabic" w:cs="Traditional Arabic"/>
          <w:b/>
          <w:bCs/>
          <w:sz w:val="96"/>
          <w:szCs w:val="96"/>
          <w:rtl/>
          <w:lang w:bidi="ar-DZ"/>
        </w:rPr>
        <w:t xml:space="preserve"> أخلاقيات المهنة</w:t>
      </w:r>
    </w:p>
    <w:p w:rsidR="00544E42" w:rsidRDefault="00544E42" w:rsidP="00544E42">
      <w:pPr>
        <w:tabs>
          <w:tab w:val="left" w:pos="4149"/>
        </w:tabs>
        <w:bidi/>
        <w:spacing w:after="0" w:line="360" w:lineRule="auto"/>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19418B" w:rsidRPr="00A32D00" w:rsidRDefault="0019418B" w:rsidP="00803B49">
      <w:pPr>
        <w:bidi/>
        <w:spacing w:after="0" w:line="360" w:lineRule="auto"/>
        <w:jc w:val="center"/>
        <w:rPr>
          <w:rFonts w:ascii="Traditional Arabic" w:hAnsi="Traditional Arabic" w:cs="Traditional Arabic"/>
          <w:b/>
          <w:bCs/>
          <w:sz w:val="32"/>
          <w:szCs w:val="32"/>
          <w:rtl/>
          <w:lang w:bidi="ar-DZ"/>
        </w:rPr>
      </w:pPr>
      <w:r w:rsidRPr="00A32D00">
        <w:rPr>
          <w:rFonts w:ascii="Traditional Arabic" w:hAnsi="Traditional Arabic" w:cs="Traditional Arabic"/>
          <w:b/>
          <w:bCs/>
          <w:sz w:val="32"/>
          <w:szCs w:val="32"/>
          <w:rtl/>
          <w:lang w:bidi="ar-DZ"/>
        </w:rPr>
        <w:t xml:space="preserve">المحاضرة </w:t>
      </w:r>
      <w:r w:rsidR="00803B49">
        <w:rPr>
          <w:rFonts w:ascii="Traditional Arabic" w:hAnsi="Traditional Arabic" w:cs="Traditional Arabic" w:hint="cs"/>
          <w:b/>
          <w:bCs/>
          <w:sz w:val="32"/>
          <w:szCs w:val="32"/>
          <w:rtl/>
          <w:lang w:bidi="ar-DZ"/>
        </w:rPr>
        <w:t>12</w:t>
      </w:r>
      <w:r w:rsidRPr="00A32D00">
        <w:rPr>
          <w:rFonts w:ascii="Traditional Arabic" w:hAnsi="Traditional Arabic" w:cs="Traditional Arabic"/>
          <w:b/>
          <w:bCs/>
          <w:sz w:val="32"/>
          <w:szCs w:val="32"/>
          <w:rtl/>
          <w:lang w:bidi="ar-DZ"/>
        </w:rPr>
        <w:t>: أخلاقيات المهنة:</w:t>
      </w:r>
    </w:p>
    <w:p w:rsidR="0019418B" w:rsidRPr="00A32D00" w:rsidRDefault="0019418B" w:rsidP="0019418B">
      <w:pPr>
        <w:bidi/>
        <w:spacing w:after="0" w:line="360" w:lineRule="auto"/>
        <w:rPr>
          <w:rFonts w:ascii="Traditional Arabic" w:hAnsi="Traditional Arabic" w:cs="Traditional Arabic"/>
          <w:b/>
          <w:bCs/>
          <w:sz w:val="32"/>
          <w:szCs w:val="32"/>
          <w:rtl/>
          <w:lang w:bidi="ar-DZ"/>
        </w:rPr>
      </w:pPr>
      <w:r w:rsidRPr="00A32D00">
        <w:rPr>
          <w:rFonts w:ascii="Traditional Arabic" w:hAnsi="Traditional Arabic" w:cs="Traditional Arabic"/>
          <w:b/>
          <w:bCs/>
          <w:sz w:val="32"/>
          <w:szCs w:val="32"/>
          <w:rtl/>
          <w:lang w:bidi="ar-DZ"/>
        </w:rPr>
        <w:t xml:space="preserve">مقدمة: </w:t>
      </w:r>
    </w:p>
    <w:p w:rsidR="0019418B" w:rsidRPr="00A32D00" w:rsidRDefault="0019418B" w:rsidP="0019418B">
      <w:pPr>
        <w:bidi/>
        <w:spacing w:after="0" w:line="360" w:lineRule="auto"/>
        <w:rPr>
          <w:rFonts w:ascii="Traditional Arabic" w:hAnsi="Traditional Arabic" w:cs="Traditional Arabic"/>
          <w:sz w:val="32"/>
          <w:szCs w:val="32"/>
          <w:rtl/>
        </w:rPr>
      </w:pPr>
      <w:r w:rsidRPr="00A32D00">
        <w:rPr>
          <w:rFonts w:ascii="Traditional Arabic" w:hAnsi="Traditional Arabic" w:cs="Traditional Arabic"/>
          <w:sz w:val="32"/>
          <w:szCs w:val="32"/>
          <w:rtl/>
        </w:rPr>
        <w:t>لكل مهنة في المجتمع الإنساني قواعد وأخلاقيات لابد من مراعاتها والالتزام بها من قبل الأفراد المنتسبين لتلك المهنة ،لان ذلك يساعدهم على السير قدما نحو تحقيق  النتاجات المنشودة بكفاية وفاعلية .</w:t>
      </w:r>
    </w:p>
    <w:p w:rsidR="0019418B" w:rsidRPr="00A32D00" w:rsidRDefault="0019418B" w:rsidP="0019418B">
      <w:pPr>
        <w:bidi/>
        <w:spacing w:after="0" w:line="360" w:lineRule="auto"/>
        <w:rPr>
          <w:rFonts w:ascii="Traditional Arabic" w:hAnsi="Traditional Arabic" w:cs="Traditional Arabic"/>
          <w:b/>
          <w:bCs/>
          <w:sz w:val="32"/>
          <w:szCs w:val="32"/>
          <w:rtl/>
          <w:lang w:bidi="ar-DZ"/>
        </w:rPr>
      </w:pPr>
      <w:r w:rsidRPr="00A32D00">
        <w:rPr>
          <w:rFonts w:ascii="Traditional Arabic" w:hAnsi="Traditional Arabic" w:cs="Traditional Arabic"/>
          <w:b/>
          <w:bCs/>
          <w:sz w:val="32"/>
          <w:szCs w:val="32"/>
          <w:rtl/>
          <w:lang w:bidi="ar-DZ"/>
        </w:rPr>
        <w:t xml:space="preserve">1-  ماهية أخلاقيات المهنة: </w:t>
      </w:r>
    </w:p>
    <w:p w:rsidR="0019418B" w:rsidRPr="00A32D00" w:rsidRDefault="0019418B" w:rsidP="0019418B">
      <w:pPr>
        <w:bidi/>
        <w:spacing w:after="0" w:line="360" w:lineRule="auto"/>
        <w:rPr>
          <w:rFonts w:ascii="Traditional Arabic" w:hAnsi="Traditional Arabic" w:cs="Traditional Arabic"/>
          <w:b/>
          <w:bCs/>
          <w:sz w:val="32"/>
          <w:szCs w:val="32"/>
          <w:rtl/>
          <w:lang w:bidi="ar-OM"/>
        </w:rPr>
      </w:pPr>
      <w:r w:rsidRPr="00A32D00">
        <w:rPr>
          <w:rFonts w:ascii="Traditional Arabic" w:hAnsi="Traditional Arabic" w:cs="Traditional Arabic"/>
          <w:b/>
          <w:bCs/>
          <w:sz w:val="32"/>
          <w:szCs w:val="32"/>
          <w:rtl/>
          <w:lang w:bidi="ar-OM"/>
        </w:rPr>
        <w:t>1-1-  مفهوم المهنة:</w:t>
      </w:r>
    </w:p>
    <w:p w:rsidR="0019418B" w:rsidRPr="00A32D00" w:rsidRDefault="0019418B" w:rsidP="0019418B">
      <w:pPr>
        <w:bidi/>
        <w:spacing w:after="0" w:line="360" w:lineRule="auto"/>
        <w:rPr>
          <w:rFonts w:ascii="Traditional Arabic" w:hAnsi="Traditional Arabic" w:cs="Traditional Arabic"/>
          <w:sz w:val="32"/>
          <w:szCs w:val="32"/>
          <w:rtl/>
          <w:lang w:bidi="ar-OM"/>
        </w:rPr>
      </w:pPr>
      <w:r w:rsidRPr="00A32D00">
        <w:rPr>
          <w:rFonts w:ascii="Traditional Arabic" w:hAnsi="Traditional Arabic" w:cs="Traditional Arabic"/>
          <w:b/>
          <w:bCs/>
          <w:sz w:val="32"/>
          <w:szCs w:val="32"/>
          <w:rtl/>
          <w:lang w:bidi="ar-OM"/>
        </w:rPr>
        <w:lastRenderedPageBreak/>
        <w:t xml:space="preserve">- تعريف1: </w:t>
      </w:r>
      <w:r w:rsidRPr="00A32D00">
        <w:rPr>
          <w:rFonts w:ascii="Traditional Arabic" w:hAnsi="Traditional Arabic" w:cs="Traditional Arabic"/>
          <w:sz w:val="32"/>
          <w:szCs w:val="32"/>
          <w:rtl/>
          <w:lang w:bidi="ar-OM"/>
        </w:rPr>
        <w:t>هي مجموعة من الأعمال ذات واجبات مختلفة يمارسها الأشخاص خلال ادوار محددة لهم وفق أهداف مرسومة يعملون من اجل تحقيقها ويلتزمون أثناء ذلك بمجموعة من القواعد الأخلاقية تحكم سلوكهم المهني عندما يمارسون تلك المهنة.</w:t>
      </w:r>
    </w:p>
    <w:p w:rsidR="0019418B" w:rsidRPr="00A32D00" w:rsidRDefault="0019418B" w:rsidP="0019418B">
      <w:pPr>
        <w:bidi/>
        <w:spacing w:after="0" w:line="360" w:lineRule="auto"/>
        <w:rPr>
          <w:rFonts w:ascii="Traditional Arabic" w:hAnsi="Traditional Arabic" w:cs="Traditional Arabic"/>
          <w:sz w:val="32"/>
          <w:szCs w:val="32"/>
          <w:rtl/>
          <w:lang w:val="en-US" w:bidi="ar-OM"/>
        </w:rPr>
      </w:pPr>
      <w:r w:rsidRPr="00A32D00">
        <w:rPr>
          <w:rFonts w:ascii="Traditional Arabic" w:hAnsi="Traditional Arabic" w:cs="Traditional Arabic"/>
          <w:b/>
          <w:bCs/>
          <w:sz w:val="32"/>
          <w:szCs w:val="32"/>
          <w:rtl/>
          <w:lang w:bidi="ar-OM"/>
        </w:rPr>
        <w:t>تعريف2:</w:t>
      </w:r>
      <w:r w:rsidRPr="00A32D00">
        <w:rPr>
          <w:rFonts w:ascii="Traditional Arabic" w:hAnsi="Traditional Arabic" w:cs="Traditional Arabic"/>
          <w:sz w:val="32"/>
          <w:szCs w:val="32"/>
          <w:rtl/>
          <w:lang w:bidi="ar-OM"/>
        </w:rPr>
        <w:t xml:space="preserve"> يعرفها" </w:t>
      </w:r>
      <w:r w:rsidRPr="00A32D00">
        <w:rPr>
          <w:rFonts w:ascii="Traditional Arabic" w:hAnsi="Traditional Arabic" w:cs="Traditional Arabic"/>
          <w:sz w:val="32"/>
          <w:szCs w:val="32"/>
          <w:lang w:val="en-US" w:bidi="ar-OM"/>
        </w:rPr>
        <w:t>Blackington</w:t>
      </w:r>
      <w:r w:rsidRPr="00A32D00">
        <w:rPr>
          <w:rFonts w:ascii="Traditional Arabic" w:hAnsi="Traditional Arabic" w:cs="Traditional Arabic"/>
          <w:sz w:val="32"/>
          <w:szCs w:val="32"/>
          <w:rtl/>
          <w:lang w:bidi="ar-OM"/>
        </w:rPr>
        <w:t xml:space="preserve"> "بأنها:"عمل منظم يقتنع به الإنسان ويحاول أن ينهض من خلاله بمطالب وظيفية محددة" أوهي :"عمل مهني راقي يتطلب نوعا من القدرات الفنية التي يمكن تحقيقها عن طريق إعداد مهني خاص يشمل على إعداد أكاديمي و تدريب عملي". وهي تختلف عن مفهوم الحرفة التي هي:"عمل يدوي يمارسه العامل إما في ورشة ،أو في مؤسسة أو شركة ، ولا يحتاج إلي إعداد مسبق بل من خلال تدريب قصير"</w:t>
      </w:r>
      <w:r w:rsidRPr="00A32D00">
        <w:rPr>
          <w:rFonts w:ascii="Traditional Arabic" w:hAnsi="Traditional Arabic" w:cs="Traditional Arabic"/>
          <w:sz w:val="32"/>
          <w:szCs w:val="32"/>
          <w:lang w:val="en-US" w:bidi="ar-OM"/>
        </w:rPr>
        <w:t>.</w:t>
      </w:r>
    </w:p>
    <w:p w:rsidR="0019418B" w:rsidRPr="00A32D00" w:rsidRDefault="0019418B" w:rsidP="0019418B">
      <w:pPr>
        <w:bidi/>
        <w:spacing w:after="0" w:line="360" w:lineRule="auto"/>
        <w:rPr>
          <w:rFonts w:ascii="Traditional Arabic" w:hAnsi="Traditional Arabic" w:cs="Traditional Arabic"/>
          <w:b/>
          <w:bCs/>
          <w:sz w:val="32"/>
          <w:szCs w:val="32"/>
          <w:u w:val="single"/>
          <w:lang w:val="en-US" w:bidi="ar-OM"/>
        </w:rPr>
      </w:pPr>
      <w:r w:rsidRPr="00A32D00">
        <w:rPr>
          <w:rFonts w:ascii="Traditional Arabic" w:hAnsi="Traditional Arabic" w:cs="Traditional Arabic"/>
          <w:b/>
          <w:bCs/>
          <w:sz w:val="32"/>
          <w:szCs w:val="32"/>
          <w:rtl/>
          <w:lang w:val="en-US" w:bidi="ar-OM"/>
        </w:rPr>
        <w:t>1-2- مفهوم الأخلاق:</w:t>
      </w:r>
    </w:p>
    <w:p w:rsidR="0019418B" w:rsidRPr="00A32D00" w:rsidRDefault="0019418B" w:rsidP="0019418B">
      <w:pPr>
        <w:bidi/>
        <w:spacing w:after="0" w:line="360" w:lineRule="auto"/>
        <w:rPr>
          <w:rFonts w:ascii="Traditional Arabic" w:hAnsi="Traditional Arabic" w:cs="Traditional Arabic"/>
          <w:sz w:val="32"/>
          <w:szCs w:val="32"/>
          <w:rtl/>
          <w:lang w:val="en-US" w:bidi="ar-OM"/>
        </w:rPr>
      </w:pPr>
      <w:r w:rsidRPr="00A32D00">
        <w:rPr>
          <w:rFonts w:ascii="Traditional Arabic" w:hAnsi="Traditional Arabic" w:cs="Traditional Arabic"/>
          <w:b/>
          <w:bCs/>
          <w:sz w:val="32"/>
          <w:szCs w:val="32"/>
          <w:rtl/>
          <w:lang w:val="en-US" w:bidi="ar-OM"/>
        </w:rPr>
        <w:t>لغة:</w:t>
      </w:r>
      <w:r w:rsidRPr="00A32D00">
        <w:rPr>
          <w:rFonts w:ascii="Traditional Arabic" w:hAnsi="Traditional Arabic" w:cs="Traditional Arabic"/>
          <w:sz w:val="32"/>
          <w:szCs w:val="32"/>
          <w:rtl/>
          <w:lang w:val="en-US" w:bidi="ar-OM"/>
        </w:rPr>
        <w:t xml:space="preserve"> السجية والطبع والعادة والدين .</w:t>
      </w:r>
    </w:p>
    <w:p w:rsidR="0019418B" w:rsidRPr="00A32D00" w:rsidRDefault="0019418B" w:rsidP="0019418B">
      <w:pPr>
        <w:bidi/>
        <w:spacing w:after="0" w:line="360" w:lineRule="auto"/>
        <w:rPr>
          <w:rFonts w:ascii="Traditional Arabic" w:hAnsi="Traditional Arabic" w:cs="Traditional Arabic"/>
          <w:sz w:val="32"/>
          <w:szCs w:val="32"/>
          <w:rtl/>
          <w:lang w:val="en-US"/>
        </w:rPr>
      </w:pPr>
      <w:r w:rsidRPr="00A32D00">
        <w:rPr>
          <w:rFonts w:ascii="Traditional Arabic" w:hAnsi="Traditional Arabic" w:cs="Traditional Arabic"/>
          <w:b/>
          <w:bCs/>
          <w:sz w:val="32"/>
          <w:szCs w:val="32"/>
          <w:rtl/>
          <w:lang w:val="en-US" w:bidi="ar-OM"/>
        </w:rPr>
        <w:t>اصطلاحاً:</w:t>
      </w:r>
      <w:r w:rsidRPr="00A32D00">
        <w:rPr>
          <w:rFonts w:ascii="Traditional Arabic" w:eastAsia="Times New Roman" w:hAnsi="Traditional Arabic" w:cs="Traditional Arabic"/>
          <w:sz w:val="28"/>
          <w:szCs w:val="28"/>
          <w:rtl/>
        </w:rPr>
        <w:t xml:space="preserve"> </w:t>
      </w:r>
      <w:r w:rsidRPr="00A32D00">
        <w:rPr>
          <w:rFonts w:ascii="Traditional Arabic" w:hAnsi="Traditional Arabic" w:cs="Traditional Arabic"/>
          <w:sz w:val="32"/>
          <w:szCs w:val="32"/>
          <w:rtl/>
          <w:lang w:val="en-US"/>
        </w:rPr>
        <w:t>   في أبسط تعريف ، الأخلاق هي : " أن تميز بين الصواب و الخطأ ثم تفعل الصواب ".</w:t>
      </w:r>
    </w:p>
    <w:p w:rsidR="0019418B" w:rsidRPr="00A32D00" w:rsidRDefault="0019418B" w:rsidP="0019418B">
      <w:pPr>
        <w:bidi/>
        <w:spacing w:after="0" w:line="360" w:lineRule="auto"/>
        <w:rPr>
          <w:rFonts w:ascii="Traditional Arabic" w:hAnsi="Traditional Arabic" w:cs="Traditional Arabic"/>
          <w:sz w:val="32"/>
          <w:szCs w:val="32"/>
          <w:rtl/>
          <w:lang w:val="en-US" w:bidi="ar-OM"/>
        </w:rPr>
      </w:pPr>
      <w:r w:rsidRPr="00A32D00">
        <w:rPr>
          <w:rFonts w:ascii="Traditional Arabic" w:hAnsi="Traditional Arabic" w:cs="Traditional Arabic"/>
          <w:b/>
          <w:bCs/>
          <w:sz w:val="32"/>
          <w:szCs w:val="32"/>
          <w:rtl/>
          <w:lang w:val="en-US" w:bidi="ar-OM"/>
        </w:rPr>
        <w:t>-  كذلك : هي</w:t>
      </w:r>
      <w:r w:rsidRPr="00A32D00">
        <w:rPr>
          <w:rFonts w:ascii="Traditional Arabic" w:hAnsi="Traditional Arabic" w:cs="Traditional Arabic"/>
          <w:sz w:val="32"/>
          <w:szCs w:val="32"/>
          <w:rtl/>
          <w:lang w:val="en-US" w:bidi="ar-OM"/>
        </w:rPr>
        <w:t xml:space="preserve">  عادات يكتسبها الفرد نتيجة تعرضه لمؤثرات الأسرة والمدرسة والمجتمع</w:t>
      </w:r>
      <w:r w:rsidRPr="00A32D00">
        <w:rPr>
          <w:rFonts w:ascii="Traditional Arabic" w:hAnsi="Traditional Arabic" w:cs="Traditional Arabic"/>
          <w:sz w:val="32"/>
          <w:szCs w:val="32"/>
          <w:lang w:val="en-US" w:bidi="ar-OM"/>
        </w:rPr>
        <w:t xml:space="preserve"> </w:t>
      </w:r>
      <w:r w:rsidRPr="00A32D00">
        <w:rPr>
          <w:rFonts w:ascii="Traditional Arabic" w:hAnsi="Traditional Arabic" w:cs="Traditional Arabic"/>
          <w:sz w:val="32"/>
          <w:szCs w:val="32"/>
          <w:rtl/>
          <w:lang w:val="en-US" w:bidi="ar-OM"/>
        </w:rPr>
        <w:t>والبيئة ، وتنطبع في نفسه ويتمثلها في تصرفاته في المواقف المختلفة.</w:t>
      </w:r>
    </w:p>
    <w:p w:rsidR="0019418B" w:rsidRPr="00A32D00" w:rsidRDefault="0019418B" w:rsidP="0019418B">
      <w:pPr>
        <w:bidi/>
        <w:spacing w:after="0" w:line="360" w:lineRule="auto"/>
        <w:rPr>
          <w:rFonts w:ascii="Traditional Arabic" w:hAnsi="Traditional Arabic" w:cs="Traditional Arabic"/>
          <w:sz w:val="32"/>
          <w:szCs w:val="32"/>
          <w:rtl/>
          <w:lang w:val="en-US" w:bidi="ar-OM"/>
        </w:rPr>
      </w:pPr>
      <w:r w:rsidRPr="00A32D00">
        <w:rPr>
          <w:rFonts w:ascii="Traditional Arabic" w:hAnsi="Traditional Arabic" w:cs="Traditional Arabic"/>
          <w:b/>
          <w:bCs/>
          <w:sz w:val="32"/>
          <w:szCs w:val="32"/>
          <w:rtl/>
          <w:lang w:val="en-US" w:bidi="ar-OM"/>
        </w:rPr>
        <w:t>1-3- مفهوم  ألأخلاقيات:</w:t>
      </w:r>
      <w:r w:rsidRPr="00A32D00">
        <w:rPr>
          <w:rFonts w:ascii="Traditional Arabic" w:hAnsi="Traditional Arabic" w:cs="Traditional Arabic"/>
          <w:b/>
          <w:bCs/>
          <w:sz w:val="32"/>
          <w:szCs w:val="32"/>
          <w:lang w:val="en-US" w:bidi="ar-OM"/>
        </w:rPr>
        <w:t xml:space="preserve"> </w:t>
      </w:r>
      <w:r w:rsidRPr="00A32D00">
        <w:rPr>
          <w:rFonts w:ascii="Traditional Arabic" w:hAnsi="Traditional Arabic" w:cs="Traditional Arabic"/>
          <w:sz w:val="32"/>
          <w:szCs w:val="32"/>
          <w:rtl/>
          <w:lang w:val="en-US" w:bidi="ar-OM"/>
        </w:rPr>
        <w:t>مجموعة المعايير أو قواعد السلوك التي تم تنميتها من خلال الممارسة أو الخبرة الإنسانية ، والتي يمكن في ضوئها الحكم على السلوك باعتباره صوابا أو خطا، خيرا أو شرا من الوجهة الإنسانية.</w:t>
      </w:r>
    </w:p>
    <w:p w:rsidR="0019418B" w:rsidRPr="00A32D00" w:rsidRDefault="0019418B" w:rsidP="0019418B">
      <w:pPr>
        <w:bidi/>
        <w:spacing w:after="0" w:line="360" w:lineRule="auto"/>
        <w:rPr>
          <w:rFonts w:ascii="Traditional Arabic" w:hAnsi="Traditional Arabic" w:cs="Traditional Arabic"/>
          <w:b/>
          <w:bCs/>
          <w:sz w:val="32"/>
          <w:szCs w:val="32"/>
          <w:rtl/>
          <w:lang w:val="en-US"/>
        </w:rPr>
      </w:pPr>
      <w:r w:rsidRPr="00A32D00">
        <w:rPr>
          <w:rFonts w:ascii="Traditional Arabic" w:hAnsi="Traditional Arabic" w:cs="Traditional Arabic"/>
          <w:b/>
          <w:bCs/>
          <w:sz w:val="32"/>
          <w:szCs w:val="32"/>
          <w:rtl/>
          <w:lang w:val="en-US" w:bidi="ar-OM"/>
        </w:rPr>
        <w:t xml:space="preserve">1-4- مفهوم  </w:t>
      </w:r>
      <w:r w:rsidRPr="00A32D00">
        <w:rPr>
          <w:rFonts w:ascii="Traditional Arabic" w:hAnsi="Traditional Arabic" w:cs="Traditional Arabic"/>
          <w:b/>
          <w:bCs/>
          <w:sz w:val="32"/>
          <w:szCs w:val="32"/>
          <w:rtl/>
          <w:lang w:val="en-US"/>
        </w:rPr>
        <w:t>أخلاقيات المهنة:</w:t>
      </w:r>
    </w:p>
    <w:p w:rsidR="0019418B" w:rsidRPr="00A32D00" w:rsidRDefault="0019418B" w:rsidP="0019418B">
      <w:pPr>
        <w:bidi/>
        <w:spacing w:after="0" w:line="360" w:lineRule="auto"/>
        <w:rPr>
          <w:rFonts w:ascii="Traditional Arabic" w:hAnsi="Traditional Arabic" w:cs="Traditional Arabic"/>
          <w:b/>
          <w:sz w:val="32"/>
          <w:szCs w:val="32"/>
          <w:lang w:val="en-US" w:bidi="ar-OM"/>
        </w:rPr>
      </w:pPr>
      <w:r w:rsidRPr="00A32D00">
        <w:rPr>
          <w:rFonts w:ascii="Traditional Arabic" w:hAnsi="Traditional Arabic" w:cs="Traditional Arabic"/>
          <w:bCs/>
          <w:sz w:val="32"/>
          <w:szCs w:val="32"/>
          <w:rtl/>
          <w:lang w:val="en-US"/>
        </w:rPr>
        <w:t>- تعريف1 :</w:t>
      </w:r>
      <w:r w:rsidRPr="00A32D00">
        <w:rPr>
          <w:rFonts w:ascii="Traditional Arabic" w:hAnsi="Traditional Arabic" w:cs="Traditional Arabic"/>
          <w:b/>
          <w:sz w:val="32"/>
          <w:szCs w:val="32"/>
          <w:rtl/>
          <w:lang w:val="en-US"/>
        </w:rPr>
        <w:t xml:space="preserve">  المبادئ والمعايير التي تعتبر أساساً لسلوك أفراد المهنة المستحب، والتي يتعهد أفراد المهنة بالتزامها ومراعاتها وعدم الخروج على احكامها. </w:t>
      </w:r>
    </w:p>
    <w:p w:rsidR="0019418B" w:rsidRPr="00A32D00" w:rsidRDefault="0019418B" w:rsidP="0019418B">
      <w:pPr>
        <w:bidi/>
        <w:spacing w:after="0" w:line="360" w:lineRule="auto"/>
        <w:rPr>
          <w:rFonts w:ascii="Traditional Arabic" w:hAnsi="Traditional Arabic" w:cs="Traditional Arabic"/>
          <w:b/>
          <w:sz w:val="32"/>
          <w:szCs w:val="32"/>
          <w:rtl/>
          <w:lang w:val="en-US"/>
        </w:rPr>
      </w:pPr>
      <w:r w:rsidRPr="00A32D00">
        <w:rPr>
          <w:rFonts w:ascii="Traditional Arabic" w:hAnsi="Traditional Arabic" w:cs="Traditional Arabic"/>
          <w:bCs/>
          <w:sz w:val="32"/>
          <w:szCs w:val="32"/>
          <w:rtl/>
          <w:lang w:val="en-US"/>
        </w:rPr>
        <w:t>-  تعريف2:</w:t>
      </w:r>
      <w:r w:rsidRPr="00A32D00">
        <w:rPr>
          <w:rFonts w:ascii="Traditional Arabic" w:hAnsi="Traditional Arabic" w:cs="Traditional Arabic"/>
          <w:b/>
          <w:sz w:val="32"/>
          <w:szCs w:val="32"/>
          <w:rtl/>
          <w:lang w:val="en-US"/>
        </w:rPr>
        <w:t xml:space="preserve"> مجموعة القيم والأعراف والتقاليد التي يتفق ويتعارف عليها أفراد مهنة ما حول ما هو خير وحق وعدل في نظرهم، وما يعتبرونه أساسا لتعاملهم وتنظيم أمورهم وسلوكهم في إطار هذه المهنة.</w:t>
      </w:r>
    </w:p>
    <w:p w:rsidR="0019418B" w:rsidRPr="00A32D00" w:rsidRDefault="0019418B" w:rsidP="0019418B">
      <w:pPr>
        <w:bidi/>
        <w:spacing w:after="0" w:line="360" w:lineRule="auto"/>
        <w:rPr>
          <w:rFonts w:ascii="Traditional Arabic" w:eastAsia="Calibri" w:hAnsi="Traditional Arabic" w:cs="Traditional Arabic"/>
          <w:b/>
          <w:sz w:val="32"/>
          <w:szCs w:val="32"/>
          <w:rtl/>
          <w:lang w:val="en-US"/>
        </w:rPr>
      </w:pPr>
      <w:r w:rsidRPr="00A32D00">
        <w:rPr>
          <w:rFonts w:ascii="Traditional Arabic" w:hAnsi="Traditional Arabic" w:cs="Traditional Arabic"/>
          <w:bCs/>
          <w:sz w:val="32"/>
          <w:szCs w:val="32"/>
          <w:rtl/>
          <w:lang w:val="en-US"/>
        </w:rPr>
        <w:lastRenderedPageBreak/>
        <w:t>-  تعريف 3 :</w:t>
      </w:r>
      <w:r w:rsidRPr="00A32D00">
        <w:rPr>
          <w:rFonts w:ascii="Traditional Arabic" w:hAnsi="Traditional Arabic" w:cs="Traditional Arabic"/>
          <w:b/>
          <w:sz w:val="32"/>
          <w:szCs w:val="32"/>
          <w:rtl/>
          <w:lang w:val="en-US"/>
        </w:rPr>
        <w:t xml:space="preserve"> </w:t>
      </w:r>
      <w:r w:rsidRPr="00A32D00">
        <w:rPr>
          <w:rFonts w:ascii="Traditional Arabic" w:eastAsia="Calibri" w:hAnsi="Traditional Arabic" w:cs="Traditional Arabic"/>
          <w:b/>
          <w:sz w:val="32"/>
          <w:szCs w:val="32"/>
          <w:rtl/>
          <w:lang w:val="en-US"/>
        </w:rPr>
        <w:t>مجموعة القيم  والنظم المحققة للمعايير الايجابية العليا المطلوبة في أداء الأعمال الوظيفية والتخصصية, وفي أساليب التعامل داخل بيئة العمل , ومع المستفيدين , وفي المحافظة على صحة الإنسان وسلامة البيئة .</w:t>
      </w:r>
    </w:p>
    <w:p w:rsidR="0019418B" w:rsidRPr="00A32D00" w:rsidRDefault="0019418B" w:rsidP="0019418B">
      <w:pPr>
        <w:bidi/>
        <w:spacing w:after="0" w:line="360" w:lineRule="auto"/>
        <w:rPr>
          <w:rFonts w:ascii="Traditional Arabic" w:eastAsia="Calibri" w:hAnsi="Traditional Arabic" w:cs="Traditional Arabic"/>
          <w:b/>
          <w:sz w:val="32"/>
          <w:szCs w:val="32"/>
          <w:rtl/>
          <w:lang w:val="en-US"/>
        </w:rPr>
      </w:pPr>
      <w:r w:rsidRPr="00A32D00">
        <w:rPr>
          <w:rFonts w:ascii="Traditional Arabic" w:eastAsia="Calibri" w:hAnsi="Traditional Arabic" w:cs="Traditional Arabic"/>
          <w:b/>
          <w:noProof/>
          <w:sz w:val="32"/>
          <w:szCs w:val="32"/>
          <w:lang w:val="en-US" w:eastAsia="en-US"/>
        </w:rPr>
        <w:drawing>
          <wp:inline distT="0" distB="0" distL="0" distR="0">
            <wp:extent cx="5249133" cy="1296000"/>
            <wp:effectExtent l="19050" t="0" r="8667"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249133" cy="1296000"/>
                    </a:xfrm>
                    <a:prstGeom prst="rect">
                      <a:avLst/>
                    </a:prstGeom>
                    <a:noFill/>
                    <a:ln w="9525">
                      <a:noFill/>
                      <a:miter lim="800000"/>
                      <a:headEnd/>
                      <a:tailEnd/>
                    </a:ln>
                  </pic:spPr>
                </pic:pic>
              </a:graphicData>
            </a:graphic>
          </wp:inline>
        </w:drawing>
      </w:r>
    </w:p>
    <w:p w:rsidR="0019418B" w:rsidRPr="00A32D00" w:rsidRDefault="0019418B" w:rsidP="0019418B">
      <w:pPr>
        <w:bidi/>
        <w:spacing w:after="0" w:line="360" w:lineRule="auto"/>
        <w:rPr>
          <w:rFonts w:ascii="Traditional Arabic" w:hAnsi="Traditional Arabic" w:cs="Traditional Arabic"/>
          <w:b/>
          <w:bCs/>
          <w:sz w:val="32"/>
          <w:szCs w:val="32"/>
          <w:rtl/>
          <w:lang w:val="en-US"/>
        </w:rPr>
      </w:pPr>
      <w:r w:rsidRPr="00A32D00">
        <w:rPr>
          <w:rFonts w:ascii="Traditional Arabic" w:hAnsi="Traditional Arabic" w:cs="Traditional Arabic"/>
          <w:b/>
          <w:bCs/>
          <w:noProof/>
          <w:sz w:val="32"/>
          <w:szCs w:val="32"/>
          <w:lang w:val="en-US" w:eastAsia="en-US"/>
        </w:rPr>
        <w:drawing>
          <wp:inline distT="0" distB="0" distL="0" distR="0">
            <wp:extent cx="6048000" cy="2366682"/>
            <wp:effectExtent l="19050" t="0" r="0" b="0"/>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048000" cy="2366682"/>
                    </a:xfrm>
                    <a:prstGeom prst="rect">
                      <a:avLst/>
                    </a:prstGeom>
                    <a:noFill/>
                    <a:ln w="9525">
                      <a:noFill/>
                      <a:miter lim="800000"/>
                      <a:headEnd/>
                      <a:tailEnd/>
                    </a:ln>
                  </pic:spPr>
                </pic:pic>
              </a:graphicData>
            </a:graphic>
          </wp:inline>
        </w:drawing>
      </w:r>
    </w:p>
    <w:p w:rsidR="0019418B" w:rsidRPr="00A32D00" w:rsidRDefault="0019418B" w:rsidP="0019418B">
      <w:pPr>
        <w:bidi/>
        <w:spacing w:after="0" w:line="360" w:lineRule="auto"/>
        <w:rPr>
          <w:rFonts w:ascii="Traditional Arabic" w:hAnsi="Traditional Arabic" w:cs="Traditional Arabic"/>
          <w:b/>
          <w:bCs/>
          <w:sz w:val="32"/>
          <w:szCs w:val="32"/>
          <w:rtl/>
          <w:lang w:bidi="ar-OM"/>
        </w:rPr>
      </w:pPr>
      <w:r w:rsidRPr="00A32D00">
        <w:rPr>
          <w:rFonts w:ascii="Traditional Arabic" w:hAnsi="Traditional Arabic" w:cs="Traditional Arabic"/>
          <w:b/>
          <w:bCs/>
          <w:sz w:val="32"/>
          <w:szCs w:val="32"/>
          <w:rtl/>
          <w:lang w:bidi="ar-OM"/>
        </w:rPr>
        <w:t>4- مبادئ أخلاقيات المهنة:</w:t>
      </w:r>
    </w:p>
    <w:p w:rsidR="0019418B" w:rsidRPr="00A32D00" w:rsidRDefault="0019418B" w:rsidP="0019418B">
      <w:pPr>
        <w:bidi/>
        <w:spacing w:after="0" w:line="360" w:lineRule="auto"/>
        <w:rPr>
          <w:rFonts w:ascii="Traditional Arabic" w:hAnsi="Traditional Arabic" w:cs="Traditional Arabic"/>
          <w:b/>
          <w:bCs/>
          <w:sz w:val="32"/>
          <w:szCs w:val="32"/>
          <w:rtl/>
          <w:lang w:bidi="ar-OM"/>
        </w:rPr>
      </w:pPr>
      <w:r w:rsidRPr="00A32D00">
        <w:rPr>
          <w:rFonts w:ascii="Traditional Arabic" w:hAnsi="Traditional Arabic" w:cs="Traditional Arabic"/>
          <w:b/>
          <w:bCs/>
          <w:noProof/>
          <w:sz w:val="32"/>
          <w:szCs w:val="32"/>
          <w:lang w:val="en-US" w:eastAsia="en-US"/>
        </w:rPr>
        <w:drawing>
          <wp:inline distT="0" distB="0" distL="0" distR="0">
            <wp:extent cx="4703832" cy="653143"/>
            <wp:effectExtent l="19050" t="0" r="1518"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4702810" cy="653001"/>
                    </a:xfrm>
                    <a:prstGeom prst="rect">
                      <a:avLst/>
                    </a:prstGeom>
                    <a:noFill/>
                    <a:ln w="9525">
                      <a:noFill/>
                      <a:miter lim="800000"/>
                      <a:headEnd/>
                      <a:tailEnd/>
                    </a:ln>
                  </pic:spPr>
                </pic:pic>
              </a:graphicData>
            </a:graphic>
          </wp:inline>
        </w:drawing>
      </w:r>
    </w:p>
    <w:p w:rsidR="0019418B" w:rsidRPr="00A32D00" w:rsidRDefault="0019418B" w:rsidP="0019418B">
      <w:pPr>
        <w:bidi/>
        <w:spacing w:after="0" w:line="360" w:lineRule="auto"/>
        <w:rPr>
          <w:rFonts w:ascii="Traditional Arabic" w:hAnsi="Traditional Arabic" w:cs="Traditional Arabic"/>
          <w:b/>
          <w:bCs/>
          <w:sz w:val="32"/>
          <w:szCs w:val="32"/>
          <w:rtl/>
          <w:lang w:bidi="ar-OM"/>
        </w:rPr>
      </w:pPr>
      <w:r w:rsidRPr="00A32D00">
        <w:rPr>
          <w:rFonts w:ascii="Traditional Arabic" w:hAnsi="Traditional Arabic" w:cs="Traditional Arabic"/>
          <w:b/>
          <w:bCs/>
          <w:noProof/>
          <w:sz w:val="32"/>
          <w:szCs w:val="32"/>
          <w:lang w:val="en-US" w:eastAsia="en-US"/>
        </w:rPr>
        <w:drawing>
          <wp:inline distT="0" distB="0" distL="0" distR="0">
            <wp:extent cx="5682282" cy="998924"/>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682366" cy="998939"/>
                    </a:xfrm>
                    <a:prstGeom prst="rect">
                      <a:avLst/>
                    </a:prstGeom>
                    <a:noFill/>
                    <a:ln w="9525">
                      <a:noFill/>
                      <a:miter lim="800000"/>
                      <a:headEnd/>
                      <a:tailEnd/>
                    </a:ln>
                  </pic:spPr>
                </pic:pic>
              </a:graphicData>
            </a:graphic>
          </wp:inline>
        </w:drawing>
      </w:r>
    </w:p>
    <w:p w:rsidR="0019418B" w:rsidRPr="00A32D00" w:rsidRDefault="0019418B" w:rsidP="0019418B">
      <w:pPr>
        <w:bidi/>
        <w:spacing w:after="0" w:line="360" w:lineRule="auto"/>
        <w:rPr>
          <w:rFonts w:ascii="Traditional Arabic" w:hAnsi="Traditional Arabic" w:cs="Traditional Arabic"/>
          <w:b/>
          <w:bCs/>
          <w:sz w:val="32"/>
          <w:szCs w:val="32"/>
          <w:rtl/>
          <w:lang w:bidi="ar-OM"/>
        </w:rPr>
      </w:pPr>
      <w:r w:rsidRPr="00A32D00">
        <w:rPr>
          <w:rFonts w:ascii="Traditional Arabic" w:hAnsi="Traditional Arabic" w:cs="Traditional Arabic"/>
          <w:b/>
          <w:bCs/>
          <w:noProof/>
          <w:sz w:val="32"/>
          <w:szCs w:val="32"/>
          <w:lang w:val="en-US" w:eastAsia="en-US"/>
        </w:rPr>
        <w:drawing>
          <wp:inline distT="0" distB="0" distL="0" distR="0">
            <wp:extent cx="5029360" cy="929768"/>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033010" cy="930443"/>
                    </a:xfrm>
                    <a:prstGeom prst="rect">
                      <a:avLst/>
                    </a:prstGeom>
                    <a:noFill/>
                    <a:ln w="9525">
                      <a:noFill/>
                      <a:miter lim="800000"/>
                      <a:headEnd/>
                      <a:tailEnd/>
                    </a:ln>
                  </pic:spPr>
                </pic:pic>
              </a:graphicData>
            </a:graphic>
          </wp:inline>
        </w:drawing>
      </w:r>
    </w:p>
    <w:p w:rsidR="0019418B" w:rsidRPr="00A32D00" w:rsidRDefault="0019418B" w:rsidP="0019418B">
      <w:pPr>
        <w:bidi/>
        <w:spacing w:after="0" w:line="360" w:lineRule="auto"/>
        <w:rPr>
          <w:rFonts w:ascii="Traditional Arabic" w:hAnsi="Traditional Arabic" w:cs="Traditional Arabic"/>
          <w:sz w:val="32"/>
          <w:szCs w:val="32"/>
          <w:lang w:bidi="ar-OM"/>
        </w:rPr>
      </w:pPr>
      <w:r w:rsidRPr="00A32D00">
        <w:rPr>
          <w:rFonts w:ascii="Traditional Arabic" w:hAnsi="Traditional Arabic" w:cs="Traditional Arabic"/>
          <w:noProof/>
          <w:sz w:val="32"/>
          <w:szCs w:val="32"/>
          <w:lang w:val="en-US" w:eastAsia="en-US"/>
        </w:rPr>
        <w:lastRenderedPageBreak/>
        <w:drawing>
          <wp:inline distT="0" distB="0" distL="0" distR="0">
            <wp:extent cx="4889221" cy="445674"/>
            <wp:effectExtent l="19050" t="0" r="6629"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4886960" cy="445468"/>
                    </a:xfrm>
                    <a:prstGeom prst="rect">
                      <a:avLst/>
                    </a:prstGeom>
                    <a:noFill/>
                    <a:ln w="9525">
                      <a:noFill/>
                      <a:miter lim="800000"/>
                      <a:headEnd/>
                      <a:tailEnd/>
                    </a:ln>
                  </pic:spPr>
                </pic:pic>
              </a:graphicData>
            </a:graphic>
          </wp:inline>
        </w:drawing>
      </w:r>
      <w:r w:rsidRPr="00A32D00">
        <w:rPr>
          <w:rFonts w:ascii="Traditional Arabic" w:hAnsi="Traditional Arabic" w:cs="Traditional Arabic"/>
          <w:sz w:val="32"/>
          <w:szCs w:val="32"/>
          <w:lang w:bidi="ar-OM"/>
        </w:rPr>
        <w:t xml:space="preserve"> </w:t>
      </w:r>
      <w:r w:rsidRPr="00A32D00">
        <w:rPr>
          <w:rFonts w:ascii="Traditional Arabic" w:hAnsi="Traditional Arabic" w:cs="Traditional Arabic"/>
          <w:noProof/>
          <w:sz w:val="32"/>
          <w:szCs w:val="32"/>
          <w:lang w:val="en-US" w:eastAsia="en-US"/>
        </w:rPr>
        <w:drawing>
          <wp:inline distT="0" distB="0" distL="0" distR="0">
            <wp:extent cx="5029360" cy="59935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5033010" cy="599790"/>
                    </a:xfrm>
                    <a:prstGeom prst="rect">
                      <a:avLst/>
                    </a:prstGeom>
                    <a:noFill/>
                    <a:ln w="9525">
                      <a:noFill/>
                      <a:miter lim="800000"/>
                      <a:headEnd/>
                      <a:tailEnd/>
                    </a:ln>
                  </pic:spPr>
                </pic:pic>
              </a:graphicData>
            </a:graphic>
          </wp:inline>
        </w:drawing>
      </w:r>
    </w:p>
    <w:p w:rsidR="0019418B" w:rsidRPr="00A32D00" w:rsidRDefault="0019418B" w:rsidP="0019418B">
      <w:pPr>
        <w:tabs>
          <w:tab w:val="left" w:pos="2024"/>
        </w:tabs>
        <w:bidi/>
        <w:rPr>
          <w:rFonts w:ascii="Traditional Arabic" w:hAnsi="Traditional Arabic" w:cs="Traditional Arabic"/>
          <w:sz w:val="32"/>
          <w:szCs w:val="32"/>
          <w:rtl/>
          <w:lang w:bidi="ar-IQ"/>
        </w:rPr>
      </w:pPr>
      <w:r w:rsidRPr="00A32D00">
        <w:rPr>
          <w:rFonts w:ascii="Traditional Arabic" w:hAnsi="Traditional Arabic" w:cs="Traditional Arabic"/>
          <w:noProof/>
          <w:sz w:val="32"/>
          <w:szCs w:val="32"/>
          <w:lang w:val="en-US" w:eastAsia="en-US"/>
        </w:rPr>
        <w:drawing>
          <wp:inline distT="0" distB="0" distL="0" distR="0">
            <wp:extent cx="4857796" cy="683879"/>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4856480" cy="683694"/>
                    </a:xfrm>
                    <a:prstGeom prst="rect">
                      <a:avLst/>
                    </a:prstGeom>
                    <a:noFill/>
                    <a:ln w="9525">
                      <a:noFill/>
                      <a:miter lim="800000"/>
                      <a:headEnd/>
                      <a:tailEnd/>
                    </a:ln>
                  </pic:spPr>
                </pic:pic>
              </a:graphicData>
            </a:graphic>
          </wp:inline>
        </w:drawing>
      </w:r>
      <w:r w:rsidRPr="00A32D00">
        <w:rPr>
          <w:rFonts w:ascii="Traditional Arabic" w:hAnsi="Traditional Arabic" w:cs="Traditional Arabic"/>
          <w:sz w:val="32"/>
          <w:szCs w:val="32"/>
          <w:lang w:bidi="ar-IQ"/>
        </w:rPr>
        <w:t xml:space="preserve"> </w:t>
      </w:r>
      <w:r w:rsidRPr="00A32D00">
        <w:rPr>
          <w:rFonts w:ascii="Traditional Arabic" w:hAnsi="Traditional Arabic" w:cs="Traditional Arabic"/>
          <w:noProof/>
          <w:sz w:val="32"/>
          <w:szCs w:val="32"/>
          <w:lang w:val="en-US" w:eastAsia="en-US"/>
        </w:rPr>
        <w:drawing>
          <wp:inline distT="0" distB="0" distL="0" distR="0">
            <wp:extent cx="5062769" cy="599355"/>
            <wp:effectExtent l="19050" t="0" r="4531"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5063490" cy="599440"/>
                    </a:xfrm>
                    <a:prstGeom prst="rect">
                      <a:avLst/>
                    </a:prstGeom>
                    <a:noFill/>
                    <a:ln w="9525">
                      <a:noFill/>
                      <a:miter lim="800000"/>
                      <a:headEnd/>
                      <a:tailEnd/>
                    </a:ln>
                  </pic:spPr>
                </pic:pic>
              </a:graphicData>
            </a:graphic>
          </wp:inline>
        </w:drawing>
      </w:r>
    </w:p>
    <w:p w:rsidR="0019418B" w:rsidRPr="00A32D00" w:rsidRDefault="0019418B" w:rsidP="0019418B">
      <w:pPr>
        <w:bidi/>
        <w:rPr>
          <w:rFonts w:ascii="Traditional Arabic" w:hAnsi="Traditional Arabic" w:cs="Traditional Arabic"/>
          <w:sz w:val="32"/>
          <w:szCs w:val="32"/>
          <w:rtl/>
          <w:lang w:bidi="ar-IQ"/>
        </w:rPr>
      </w:pPr>
      <w:r w:rsidRPr="00A32D00">
        <w:rPr>
          <w:rFonts w:ascii="Traditional Arabic" w:hAnsi="Traditional Arabic" w:cs="Traditional Arabic"/>
          <w:noProof/>
          <w:sz w:val="32"/>
          <w:szCs w:val="32"/>
          <w:lang w:val="en-US" w:eastAsia="en-US"/>
        </w:rPr>
        <w:drawing>
          <wp:inline distT="0" distB="0" distL="0" distR="0">
            <wp:extent cx="4763517" cy="468726"/>
            <wp:effectExtent l="19050" t="0" r="0" b="0"/>
            <wp:docPr id="1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srcRect/>
                    <a:stretch>
                      <a:fillRect/>
                    </a:stretch>
                  </pic:blipFill>
                  <pic:spPr bwMode="auto">
                    <a:xfrm>
                      <a:off x="0" y="0"/>
                      <a:ext cx="4764405" cy="468813"/>
                    </a:xfrm>
                    <a:prstGeom prst="rect">
                      <a:avLst/>
                    </a:prstGeom>
                    <a:noFill/>
                    <a:ln w="9525">
                      <a:noFill/>
                      <a:miter lim="800000"/>
                      <a:headEnd/>
                      <a:tailEnd/>
                    </a:ln>
                  </pic:spPr>
                </pic:pic>
              </a:graphicData>
            </a:graphic>
          </wp:inline>
        </w:drawing>
      </w:r>
    </w:p>
    <w:p w:rsidR="0019418B" w:rsidRPr="00A32D00" w:rsidRDefault="0019418B" w:rsidP="0019418B">
      <w:pPr>
        <w:tabs>
          <w:tab w:val="left" w:pos="1044"/>
        </w:tabs>
        <w:bidi/>
        <w:rPr>
          <w:rFonts w:ascii="Traditional Arabic" w:hAnsi="Traditional Arabic" w:cs="Traditional Arabic"/>
          <w:sz w:val="32"/>
          <w:szCs w:val="32"/>
          <w:rtl/>
          <w:lang w:bidi="ar-IQ"/>
        </w:rPr>
      </w:pPr>
      <w:r w:rsidRPr="00A32D00">
        <w:rPr>
          <w:rFonts w:ascii="Traditional Arabic" w:hAnsi="Traditional Arabic" w:cs="Traditional Arabic"/>
          <w:sz w:val="32"/>
          <w:szCs w:val="32"/>
          <w:rtl/>
          <w:lang w:bidi="ar-IQ"/>
        </w:rPr>
        <w:tab/>
      </w:r>
      <w:r w:rsidRPr="00A32D00">
        <w:rPr>
          <w:rFonts w:ascii="Traditional Arabic" w:hAnsi="Traditional Arabic" w:cs="Traditional Arabic"/>
          <w:noProof/>
          <w:sz w:val="32"/>
          <w:szCs w:val="32"/>
          <w:lang w:val="en-US" w:eastAsia="en-US"/>
        </w:rPr>
        <w:drawing>
          <wp:inline distT="0" distB="0" distL="0" distR="0">
            <wp:extent cx="5106200" cy="576302"/>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srcRect/>
                    <a:stretch>
                      <a:fillRect/>
                    </a:stretch>
                  </pic:blipFill>
                  <pic:spPr bwMode="auto">
                    <a:xfrm>
                      <a:off x="0" y="0"/>
                      <a:ext cx="5106200" cy="576302"/>
                    </a:xfrm>
                    <a:prstGeom prst="rect">
                      <a:avLst/>
                    </a:prstGeom>
                    <a:noFill/>
                    <a:ln w="9525">
                      <a:noFill/>
                      <a:miter lim="800000"/>
                      <a:headEnd/>
                      <a:tailEnd/>
                    </a:ln>
                  </pic:spPr>
                </pic:pic>
              </a:graphicData>
            </a:graphic>
          </wp:inline>
        </w:drawing>
      </w:r>
    </w:p>
    <w:p w:rsidR="0019418B" w:rsidRDefault="0019418B" w:rsidP="0019418B">
      <w:pPr>
        <w:bidi/>
        <w:rPr>
          <w:rFonts w:ascii="Traditional Arabic" w:hAnsi="Traditional Arabic" w:cs="Traditional Arabic"/>
          <w:sz w:val="28"/>
          <w:szCs w:val="28"/>
          <w:rtl/>
        </w:rPr>
      </w:pPr>
    </w:p>
    <w:p w:rsidR="0019418B" w:rsidRDefault="0019418B" w:rsidP="0019418B">
      <w:pPr>
        <w:bidi/>
        <w:rPr>
          <w:rFonts w:ascii="Traditional Arabic" w:hAnsi="Traditional Arabic" w:cs="Traditional Arabic"/>
          <w:sz w:val="28"/>
          <w:szCs w:val="28"/>
          <w:rtl/>
        </w:rPr>
      </w:pPr>
    </w:p>
    <w:p w:rsidR="0019418B" w:rsidRDefault="0019418B" w:rsidP="0019418B">
      <w:pPr>
        <w:bidi/>
        <w:rPr>
          <w:rFonts w:ascii="Traditional Arabic" w:hAnsi="Traditional Arabic" w:cs="Traditional Arabic"/>
          <w:sz w:val="28"/>
          <w:szCs w:val="28"/>
          <w:rtl/>
        </w:rPr>
      </w:pPr>
    </w:p>
    <w:p w:rsidR="00544E42" w:rsidRDefault="00544E42" w:rsidP="0095068E">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803B49">
      <w:pPr>
        <w:bidi/>
        <w:spacing w:after="0" w:line="360" w:lineRule="auto"/>
        <w:jc w:val="center"/>
        <w:rPr>
          <w:rFonts w:ascii="Traditional Arabic" w:hAnsi="Traditional Arabic" w:cs="Traditional Arabic"/>
          <w:b/>
          <w:bCs/>
          <w:sz w:val="96"/>
          <w:szCs w:val="96"/>
          <w:lang w:bidi="ar-DZ"/>
        </w:rPr>
      </w:pPr>
      <w:r w:rsidRPr="00544E42">
        <w:rPr>
          <w:rFonts w:ascii="Traditional Arabic" w:hAnsi="Traditional Arabic" w:cs="Traditional Arabic"/>
          <w:b/>
          <w:bCs/>
          <w:sz w:val="96"/>
          <w:szCs w:val="96"/>
          <w:rtl/>
          <w:lang w:bidi="ar-DZ"/>
        </w:rPr>
        <w:lastRenderedPageBreak/>
        <w:t xml:space="preserve">المحاضرة </w:t>
      </w:r>
      <w:r w:rsidR="00803B49">
        <w:rPr>
          <w:rFonts w:ascii="Traditional Arabic" w:hAnsi="Traditional Arabic" w:cs="Traditional Arabic" w:hint="cs"/>
          <w:b/>
          <w:bCs/>
          <w:sz w:val="96"/>
          <w:szCs w:val="96"/>
          <w:rtl/>
          <w:lang w:bidi="ar-DZ"/>
        </w:rPr>
        <w:t>13</w:t>
      </w:r>
      <w:r w:rsidRPr="00544E42">
        <w:rPr>
          <w:rFonts w:ascii="Traditional Arabic" w:hAnsi="Traditional Arabic" w:cs="Traditional Arabic"/>
          <w:b/>
          <w:bCs/>
          <w:sz w:val="96"/>
          <w:szCs w:val="96"/>
          <w:rtl/>
          <w:lang w:bidi="ar-DZ"/>
        </w:rPr>
        <w:t>:</w:t>
      </w:r>
    </w:p>
    <w:p w:rsidR="00544E42" w:rsidRPr="00544E42" w:rsidRDefault="00544E42" w:rsidP="00544E42">
      <w:pPr>
        <w:bidi/>
        <w:spacing w:after="0" w:line="360" w:lineRule="auto"/>
        <w:jc w:val="center"/>
        <w:rPr>
          <w:rFonts w:ascii="Traditional Arabic" w:hAnsi="Traditional Arabic" w:cs="Traditional Arabic"/>
          <w:b/>
          <w:bCs/>
          <w:sz w:val="96"/>
          <w:szCs w:val="96"/>
          <w:rtl/>
          <w:lang w:bidi="ar-DZ"/>
        </w:rPr>
      </w:pPr>
      <w:r w:rsidRPr="00544E42">
        <w:rPr>
          <w:rFonts w:ascii="Traditional Arabic" w:hAnsi="Traditional Arabic" w:cs="Traditional Arabic"/>
          <w:b/>
          <w:bCs/>
          <w:sz w:val="96"/>
          <w:szCs w:val="96"/>
          <w:rtl/>
          <w:lang w:bidi="ar-DZ"/>
        </w:rPr>
        <w:t xml:space="preserve"> </w:t>
      </w:r>
      <w:r w:rsidRPr="00544E42">
        <w:rPr>
          <w:rFonts w:ascii="Traditional Arabic" w:hAnsi="Traditional Arabic" w:cs="Traditional Arabic" w:hint="cs"/>
          <w:b/>
          <w:bCs/>
          <w:sz w:val="96"/>
          <w:szCs w:val="96"/>
          <w:rtl/>
          <w:lang w:bidi="ar-DZ"/>
        </w:rPr>
        <w:t xml:space="preserve">نماذج لميثاق أخلاقيات </w:t>
      </w:r>
      <w:r w:rsidRPr="00544E42">
        <w:rPr>
          <w:rFonts w:ascii="Traditional Arabic" w:hAnsi="Traditional Arabic" w:cs="Traditional Arabic"/>
          <w:b/>
          <w:bCs/>
          <w:sz w:val="96"/>
          <w:szCs w:val="96"/>
          <w:rtl/>
          <w:lang w:bidi="ar-DZ"/>
        </w:rPr>
        <w:t>المهنة</w:t>
      </w: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544E42" w:rsidRDefault="00544E42" w:rsidP="00544E42">
      <w:pPr>
        <w:bidi/>
        <w:spacing w:after="0" w:line="360" w:lineRule="auto"/>
        <w:jc w:val="center"/>
        <w:rPr>
          <w:rFonts w:ascii="Traditional Arabic" w:hAnsi="Traditional Arabic" w:cs="Traditional Arabic"/>
          <w:b/>
          <w:bCs/>
          <w:sz w:val="32"/>
          <w:szCs w:val="32"/>
          <w:lang w:bidi="ar-DZ"/>
        </w:rPr>
      </w:pPr>
    </w:p>
    <w:p w:rsidR="00D34B34" w:rsidRPr="00C37C3D" w:rsidRDefault="0095068E" w:rsidP="001E3299">
      <w:pPr>
        <w:bidi/>
        <w:spacing w:after="0" w:line="360" w:lineRule="auto"/>
        <w:jc w:val="center"/>
        <w:rPr>
          <w:rFonts w:ascii="Traditional Arabic" w:hAnsi="Traditional Arabic" w:cs="Traditional Arabic"/>
          <w:b/>
          <w:bCs/>
          <w:sz w:val="32"/>
          <w:szCs w:val="32"/>
          <w:lang w:bidi="ar-DZ"/>
        </w:rPr>
      </w:pPr>
      <w:r w:rsidRPr="00A32D00">
        <w:rPr>
          <w:rFonts w:ascii="Traditional Arabic" w:hAnsi="Traditional Arabic" w:cs="Traditional Arabic"/>
          <w:b/>
          <w:bCs/>
          <w:sz w:val="32"/>
          <w:szCs w:val="32"/>
          <w:rtl/>
          <w:lang w:bidi="ar-DZ"/>
        </w:rPr>
        <w:t xml:space="preserve">المحاضرة </w:t>
      </w:r>
      <w:r w:rsidR="00803B49">
        <w:rPr>
          <w:rFonts w:ascii="Traditional Arabic" w:hAnsi="Traditional Arabic" w:cs="Traditional Arabic" w:hint="cs"/>
          <w:b/>
          <w:bCs/>
          <w:sz w:val="32"/>
          <w:szCs w:val="32"/>
          <w:rtl/>
          <w:lang w:bidi="ar-DZ"/>
        </w:rPr>
        <w:t>13.</w:t>
      </w:r>
      <w:r w:rsidRPr="00A32D00">
        <w:rPr>
          <w:rFonts w:ascii="Traditional Arabic" w:hAnsi="Traditional Arabic" w:cs="Traditional Arabic"/>
          <w:b/>
          <w:bCs/>
          <w:sz w:val="32"/>
          <w:szCs w:val="32"/>
          <w:rtl/>
          <w:lang w:bidi="ar-DZ"/>
        </w:rPr>
        <w:t xml:space="preserve">: </w:t>
      </w:r>
      <w:r w:rsidR="00D34B34" w:rsidRPr="00C37C3D">
        <w:rPr>
          <w:rFonts w:ascii="Traditional Arabic" w:hAnsi="Traditional Arabic" w:cs="Traditional Arabic"/>
          <w:b/>
          <w:bCs/>
          <w:sz w:val="32"/>
          <w:szCs w:val="32"/>
          <w:rtl/>
        </w:rPr>
        <w:t>ميثاق أخلاقيات قطاع التربية الوطنية</w:t>
      </w:r>
      <w:r w:rsidR="00D34B34" w:rsidRPr="00C37C3D">
        <w:rPr>
          <w:rFonts w:ascii="Traditional Arabic" w:hAnsi="Traditional Arabic" w:cs="Traditional Arabic"/>
          <w:b/>
          <w:bCs/>
          <w:sz w:val="32"/>
          <w:szCs w:val="32"/>
          <w:lang w:bidi="ar-DZ"/>
        </w:rPr>
        <w:br/>
      </w:r>
      <w:r w:rsidR="00D34B34" w:rsidRPr="00C37C3D">
        <w:rPr>
          <w:rFonts w:ascii="Traditional Arabic" w:hAnsi="Traditional Arabic" w:cs="Traditional Arabic"/>
          <w:b/>
          <w:bCs/>
          <w:sz w:val="32"/>
          <w:szCs w:val="32"/>
          <w:rtl/>
        </w:rPr>
        <w:t>الجزائر في 29 نوفمبر 2015</w:t>
      </w:r>
    </w:p>
    <w:p w:rsidR="00D34B34" w:rsidRPr="00D34B34" w:rsidRDefault="00D34B34" w:rsidP="00D34B34">
      <w:pPr>
        <w:bidi/>
        <w:spacing w:line="360" w:lineRule="auto"/>
        <w:rPr>
          <w:rFonts w:ascii="Traditional Arabic" w:hAnsi="Traditional Arabic" w:cs="Traditional Arabic"/>
          <w:sz w:val="32"/>
          <w:szCs w:val="32"/>
          <w:lang w:bidi="ar-DZ"/>
        </w:rPr>
      </w:pPr>
      <w:r w:rsidRPr="00D34B34">
        <w:rPr>
          <w:rFonts w:ascii="Traditional Arabic" w:hAnsi="Traditional Arabic" w:cs="Traditional Arabic"/>
          <w:sz w:val="32"/>
          <w:szCs w:val="32"/>
          <w:rtl/>
        </w:rPr>
        <w:t>الديباجة</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 xml:space="preserve">أسهم تطور النظام التربوي الجزائري و من خلال التجارب التي عرفها في مجال السياسة التربوية البيداغوجية في إبراز ضرورة توفر مرجعية واضحة لمجموعة من المبادئ الأخلاقية. و الجدير بالذكر أن بوادر إجماع حول هذه المبادئ قد بدأت تتشكل، مما يتعين توضيح هذا الإجماع وتوسيع دائرته ، ومن ثمة تعزيزه بالإعلان عنه في ميثاق. و يرمي هذا الميثاق إلى استعادة المدرسة الجزائرية بريقها وقدسيتها، وللعلم والعمل قيمتهما، ومسايرة التطور التكنولوجي وتحقيق </w:t>
      </w:r>
      <w:r w:rsidRPr="00D34B34">
        <w:rPr>
          <w:rFonts w:ascii="Traditional Arabic" w:hAnsi="Traditional Arabic" w:cs="Traditional Arabic"/>
          <w:sz w:val="32"/>
          <w:szCs w:val="32"/>
          <w:rtl/>
        </w:rPr>
        <w:lastRenderedPageBreak/>
        <w:t>تطلعات المجتمع الجزائري إلى مدرسة وطنية ( عمومية وخاصة ) ذات نوعية. كما يطمح هذا المسعى إلى تجسيد مبدأ تكافؤ الفرص بين جميع التلاميذ في التعليم الجيد، وتحقيق رفاهية المجتمع و تنميته الاقتصادية والاجتماعية والثقافية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و يرتكز هذا الإجماع على قيم و مبادئ المجتمع الجزائري بأبعاده الثلاثة: الإسلام، العربية والأمازيغية. ويستند على المبادئ الأخلاقية الأساسية في بعدها العالمي</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إن الغاية من صياغة هذه القيم و المبادئ الأخلاقية في ميثاق تكمن في تعزيز الانخراط الطوعي للأفراد والجماعات التي تتشكل منها الجماعة التربوية، بغية تعميم احترام مضمونه وتطبيقه</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و يبين تاريخ المؤسسات التربوية، سواء الوطنية منها أو الدولية، أن الالتفاف الديناميكي حول مبادئ أخلاقية واضحة وتوافقية، يساهم بقوة في ضمان سير بيداغوجي و إداري جيد، لمجمل النظام التربوي</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والواضح أننا لا نستطيع أن نساهم بفعالية في الحركة التربوية والعلمية في شكلها الحالي الموسوم بطابع العولمة، دون أن تكون التفاعلات القائمة بين مختلف مكونات الجماعة التربوية الوطنية متميزة بالسخاء في تبليغ المعارف، وبالإنصاف في تطبيق النصوص القانونية والتنظيمية وفي احترام الفوارق</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و لا يمكن لهذه المبادئ أن تتجسد على أرض الواقع إلا باعتماد الميثاق على المبادئ الأخلاقية الصحيحة التي تلهم سلوكات و تصرفات الأعوان المنتسبين للنظام التربوي من مدرسين و إداريين و تلاميذ وشركاء اجتماعيين،</w:t>
      </w:r>
      <w:r w:rsidRPr="00D34B34">
        <w:rPr>
          <w:rFonts w:ascii="Traditional Arabic" w:hAnsi="Traditional Arabic" w:cs="Traditional Arabic"/>
          <w:sz w:val="32"/>
          <w:szCs w:val="32"/>
          <w:lang w:bidi="ar-DZ"/>
        </w:rPr>
        <w:t>...</w:t>
      </w:r>
    </w:p>
    <w:p w:rsidR="00D34B34" w:rsidRPr="00D34B34" w:rsidRDefault="00D34B34" w:rsidP="00D34B34">
      <w:pPr>
        <w:bidi/>
        <w:spacing w:line="360" w:lineRule="auto"/>
        <w:rPr>
          <w:rFonts w:ascii="Traditional Arabic" w:hAnsi="Traditional Arabic" w:cs="Traditional Arabic"/>
          <w:sz w:val="32"/>
          <w:szCs w:val="32"/>
          <w:lang w:bidi="ar-DZ"/>
        </w:rPr>
      </w:pPr>
      <w:r w:rsidRPr="00D34B34">
        <w:rPr>
          <w:rFonts w:ascii="Traditional Arabic" w:hAnsi="Traditional Arabic" w:cs="Traditional Arabic"/>
          <w:sz w:val="32"/>
          <w:szCs w:val="32"/>
          <w:lang w:bidi="ar-DZ"/>
        </w:rPr>
        <w:t xml:space="preserve">I/ </w:t>
      </w:r>
      <w:r w:rsidRPr="00D34B34">
        <w:rPr>
          <w:rFonts w:ascii="Traditional Arabic" w:hAnsi="Traditional Arabic" w:cs="Traditional Arabic"/>
          <w:sz w:val="32"/>
          <w:szCs w:val="32"/>
          <w:rtl/>
        </w:rPr>
        <w:t>الأسس القانونية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يُستمد هذا الميثاق من مجمل النصوص الأساسية التشريعية والتنظيمية المعمول بها في بلادنا،وهي</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دستور الجمهورية الجزائرية الديمقراطية الشعبية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القانون التوجيهي للتربية الوطنية، و لاسيما تلك المبادئ المرتبطة بالأخلاقيات المدرسية التي تؤكد على أن الجماعة التربوية "تتشكل من التلاميذ ومن كل الذين يساهمون بطريقة مباشرة أو غير مباشرة في تربية وتكوين التلاميذ، وفي الحياة المدرسية وفي تسيير المؤسسات المدرسية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lastRenderedPageBreak/>
        <w:t>كما تعتبر المدرسة "الخلية الأساسية للمنظومة التربوية الوطنية و هي الفضاء المفضل لإيصال المعارف و القيم" و أن "التلميذ يحتل مركز اهتمامات السياسة التربوية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قوانين العمل</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المراسيم الخاصة بالأسلاك المشتركة و العمال المهنيين</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5. </w:t>
      </w:r>
      <w:r w:rsidRPr="00D34B34">
        <w:rPr>
          <w:rFonts w:ascii="Traditional Arabic" w:hAnsi="Traditional Arabic" w:cs="Traditional Arabic"/>
          <w:sz w:val="32"/>
          <w:szCs w:val="32"/>
          <w:rtl/>
        </w:rPr>
        <w:t>القانون الأساسي لمستخدمي عمال قطاع التربية الوطنية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6. </w:t>
      </w:r>
      <w:r w:rsidRPr="00D34B34">
        <w:rPr>
          <w:rFonts w:ascii="Traditional Arabic" w:hAnsi="Traditional Arabic" w:cs="Traditional Arabic"/>
          <w:sz w:val="32"/>
          <w:szCs w:val="32"/>
          <w:rtl/>
        </w:rPr>
        <w:t>في بعده العالمي، النصوص و الاتفاقيات الدولية التي صادقت عليها الجزائر، خاصة الاتفاقية الدولية المتعلقة بحقوق الطفل والمعاهدة الدولية للحقوق الاقتصادية، والاتفاقية المتعلقة بالقضاء على كل أشكال الميز تجاه النساء</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يهدف هذا الميثاق إلى الإسهام في توفير الظروف الملائمة لأعضاء الجماعة التربوية قصد تجسيد المبادئ المصاغة في النصوص الأساسية المتعلقة بالتربية، وباعتباره يوضح طبيعة القواعد الأخلاقية التي يجب أن تحكم نشاط الجماعة التربوية لإقامة جو يساعد على السير الحسن للمؤسسات التربوية وتنظيم الجماعة المشكلة له. وقناعة منا أن التنمية المستدامة لا يمكن تحقيقها إلا بإيلاء المنظومة التربوية الاهتمام و العناية الكافيتين والمكانة المرموقة اللازمة لها لجعل المدرسة أولوية وطنية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كما يسعى لإبراز أهمية المهنة التي يزاولها المربي ودوره في بناء مستقبل وطنه، وتثمين جهده للاعتزاز بمهنته و الإسهام في إبراز مكانته العلمية والاجتماعية مما يجعله يفتخر بمهنته ويدفعه للعمل لغرس الروح الوطنية والانتماء في نفوس الناشئة ، وبالتالي يقدم تعليما جيدا داخل مدرسة ذات نوعية تدعم الجهود الرامية إلى تعزيز روح المواطنة والديمقراطية وحقوق الإنسان من خلال التعليم مع العمل على الاستقرار داخل المؤسسات التربوية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II/</w:t>
      </w:r>
      <w:r w:rsidRPr="00D34B34">
        <w:rPr>
          <w:rFonts w:ascii="Traditional Arabic" w:hAnsi="Traditional Arabic" w:cs="Traditional Arabic"/>
          <w:sz w:val="32"/>
          <w:szCs w:val="32"/>
          <w:rtl/>
        </w:rPr>
        <w:t>المبادئ العامة للميثاق</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وانطلاقا من روح النصوص الأساسية المذكورة سلفا، واعتبارا لتجربة الجزائر المتراكمة في مجال السياسة والتسيير التربويَّين، يتبيّن لنا إمكانية حصول إجماع حول خمسة مبادئ تتمثل في</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lastRenderedPageBreak/>
        <w:t>النزاهة والأمانة، القدوة و المثالية، الاحترام، تطوير الكفاءة والاستقرار داخل المؤسسات التربوية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النزاهة والأمانة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لا يمكن أن يحقق النظام التربوي أهدافه إلا إذا تحلى المنتسبون إليه بالنزاهة و الأمانة في كل سلوكاتهم</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و تصرفاتهم و الابتعاد عن كل أنواع التحرش و العنف اللفظي و البدني ، ومحاربة كل الممارسات اللاأخلاقية والتصرفات المشينة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القدوة و المثالية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إن ممارسة مهنة التعليم لا تقتصر على تبليغ المعارف التعليمية فحسب، بل تتضمن أيضا بعدا أخلاقيا يفترض في المعلم أن يكون مثابرا في عمله، و قدوة في مجال الإنصاف، التسامح، المواطنة، الإخلاص، الشعور بالمسؤولية، و الحرص على أداء الواجب بمثالية لكل أعضاء الجماعة التربوية، و الابتعاد عن كل ما من شأنه الإساءة لمهنة التعليم</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الاحترام</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تكون العلاقة القائمة بين أطراف الجماعة التربوية متسمة بالاحترام المتبادل ، و يتجسد ذلك عمليا بضرورة الإصغاء لبعضهم البعض، و يتحقق هذا بمبدأ احترام الذات و الغير</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تطوير الكفاءة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على كافة أعضاء الجماعة التربوية بذل الجهود الكافية لتطوير الكفاءة المكتسبة و تعزيزها، والتي تشكل الرغبة الشديدة في التحسين المتواصل لنوعية العمل دافعا قويا للجميع، سواء تعلق الأمر بالتلاميذ، أو بالمدرسين، أو بالإداريين و كافة الأفراد الذين هم على صلة بالنظام التربوي</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5. </w:t>
      </w:r>
      <w:r w:rsidRPr="00D34B34">
        <w:rPr>
          <w:rFonts w:ascii="Traditional Arabic" w:hAnsi="Traditional Arabic" w:cs="Traditional Arabic"/>
          <w:sz w:val="32"/>
          <w:szCs w:val="32"/>
          <w:rtl/>
        </w:rPr>
        <w:t>الاستقرار داخل المؤسسات التربوية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 xml:space="preserve">إن الاستقرار النفسي لأبنائنا التلاميذ والمربين ضروري لتمدرس جيد لاستكمال البرامج وتحقيق النتائج المرجوة، ولا يتأتى ذلك إلا بخلق جو من الثقة والتآزر بين أعضاء الجماعة التربوية – تلاميذ ، أولياء ، هيئات التدريس و التأطير </w:t>
      </w:r>
      <w:r w:rsidRPr="00D34B34">
        <w:rPr>
          <w:rFonts w:ascii="Traditional Arabic" w:hAnsi="Traditional Arabic" w:cs="Traditional Arabic"/>
          <w:sz w:val="32"/>
          <w:szCs w:val="32"/>
          <w:rtl/>
        </w:rPr>
        <w:lastRenderedPageBreak/>
        <w:t>والتسيير ، والشركاء الاجتماعيين – ليصب كل ذلك في المصلحة العامة للتلميذ ورسالة المعلم في التربية والتعليم لضمان الاستقرار الدائم في المؤسسات التربوية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 xml:space="preserve">III/ </w:t>
      </w:r>
      <w:r w:rsidRPr="00D34B34">
        <w:rPr>
          <w:rFonts w:ascii="Traditional Arabic" w:hAnsi="Traditional Arabic" w:cs="Traditional Arabic"/>
          <w:sz w:val="32"/>
          <w:szCs w:val="32"/>
          <w:rtl/>
        </w:rPr>
        <w:t>حقوق وواجبات أعضاء الجماعة التربوية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يقتضي اعتماد هذه المبادئ الأخلاقية إقرار الجميع بحقوق وواجبات أعضاء الجماعة التربوية وبضرورة احترامها. و يؤدي هذا الإقرار إلى ثلاثة التزامات</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احترام أعضاء الجماعة التربوية، و الشركاء الاجتماعيين، للمبادئ المنصوص عليها في هذا الميثاق، و في بعدها المتعلق بالعلاقات مع التلاميذ على وجه الخصوص. كما يتعين عليهم أخذ كل الإجراءات المناسبة حتى يكون التلميذ في منأى عن كل شكل من أشكال الميْز</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السهر على أن يكون سير وتنظيم المؤسسة المدرسية مطابقا للمقاييس المحددة في التشريع والتنظيم، لاسيما في ميداني الأمن والصحة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تقديم التوجيهات والإرشادات المناسبة للتلميذ بما يتناسب وقدراته، لممارسة الحقوق التي أقرّها هذا الميثاق</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حقوق وواجبات التلميذ</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يُعتبر التلميذ مصدر وجود النظام التربوي، إذ "يحتل مركز اهتمامات السياسة التربوية" كما ينص عليه القانون التوجيهي للتربية الوطنية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أ‌) الحقوق</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كرامة التلميذ محل احترام مطلق، كما لا يسمح المساس بكيانه البدني والمعنوي ، والابتعاد عن كل عنف يستهدف التلميذ قد يصدر عن عضو من الجماعة التربوية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الحق المطلق للتلاميذ ذوي الاحتياجات الخاصة في حياة مدرسية لائقة تحفظ لهم كرامتهم ، وتساهم في دعم استقلاليتهم لتمكينهم من المشاركة الفعلية في الحياة المدرسية ضمن الجماعة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lang w:bidi="ar-DZ"/>
        </w:rPr>
        <w:lastRenderedPageBreak/>
        <w:t xml:space="preserve">3. </w:t>
      </w:r>
      <w:r w:rsidRPr="00D34B34">
        <w:rPr>
          <w:rFonts w:ascii="Traditional Arabic" w:hAnsi="Traditional Arabic" w:cs="Traditional Arabic"/>
          <w:sz w:val="32"/>
          <w:szCs w:val="32"/>
          <w:rtl/>
        </w:rPr>
        <w:t>المتابعة الطبية حق من حقوق التلميذ ، ويجب أن تكون فعالة قدر الإمكان، و يستفيد على وجه الخصوص من خدمات وحدات الكشف والمتابعة الصحية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تزويد التلاميذ بمعلومات ذات طابع وقائي تخص النظافة، الصحية، التغذية ومخاطر الحوادث التي يمكن أن تحدث داخل المؤسسة أو خارجها، كما يجب تحسيسهم بالخطوات التي ينبغي اتباعها في حالة حدوث كوارث طبيعية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5. </w:t>
      </w:r>
      <w:r w:rsidRPr="00D34B34">
        <w:rPr>
          <w:rFonts w:ascii="Traditional Arabic" w:hAnsi="Traditional Arabic" w:cs="Traditional Arabic"/>
          <w:sz w:val="32"/>
          <w:szCs w:val="32"/>
          <w:rtl/>
        </w:rPr>
        <w:t>يتعين على الأطراف الأخرى منح التلاميذ فرص المشاركة في نشاطات الجمعيات الثقافية والرياضية ، وممارسة حقهم الديمقراطي في اختيار مندوبي الأقسام ومختلف المجالس المنصبة بالمؤسسة ، وخلق روح المنافسة والمبادرة من خلال المشاركة في إعداد المجلة الحائطية للقسم أو المجلة الورقية المدرسية للمؤسسة ، و قد أقرت الاتفاقية الدولية لحقوق الطفل هذا الحق في فرص التعبير التي تتاح للتلاميذ خلال الفترات التفاعلية في الحصص التعليمية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 xml:space="preserve">6. </w:t>
      </w:r>
      <w:r w:rsidRPr="00D34B34">
        <w:rPr>
          <w:rFonts w:ascii="Traditional Arabic" w:hAnsi="Traditional Arabic" w:cs="Traditional Arabic"/>
          <w:sz w:val="32"/>
          <w:szCs w:val="32"/>
          <w:rtl/>
        </w:rPr>
        <w:t>تمكين التلميذ من المشاركة في أنشطة منظمة ومتنوعة: الأنشطة الثقافية (مسرح، سينما، شعر، أعمال تقليدية،...)، الأنشطة الرياضية، الزيارات الميدانية لجمع المعلومات عن النشاطات الاجتماعية والاقتصادية المحلية، زيارات للمتاحف والمواقع الأثرية،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7. </w:t>
      </w:r>
      <w:r w:rsidRPr="00D34B34">
        <w:rPr>
          <w:rFonts w:ascii="Traditional Arabic" w:hAnsi="Traditional Arabic" w:cs="Traditional Arabic"/>
          <w:sz w:val="32"/>
          <w:szCs w:val="32"/>
          <w:rtl/>
        </w:rPr>
        <w:t>توفير المرافق والتجهيزات الملائمة والضرورية للأنشطة البيداغوجية في كل المؤسسات المدرسية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8. </w:t>
      </w:r>
      <w:r w:rsidRPr="00D34B34">
        <w:rPr>
          <w:rFonts w:ascii="Traditional Arabic" w:hAnsi="Traditional Arabic" w:cs="Traditional Arabic"/>
          <w:sz w:val="32"/>
          <w:szCs w:val="32"/>
          <w:rtl/>
        </w:rPr>
        <w:t>تبليغ التلاميذ وأوليائهم، و بصفة منتظمة كل معلومة تخص الحياة المدرسية من توجيهات وعمليات التقييم التي تخص المسار الدراسي، على أن تكون تلك المعلومات ملائمة لسن التلاميذ ومستواهم التعليمي</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ب‌) الواجبات</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 xml:space="preserve">يلتزم التلاميذ بقواعد الانضباط المختلفة التي ينبغي أن يفهم مغزاها وأن يتقبلها عن قناعة ، وهكذا يتعين عليه المواظبة على الحضور واحترام المواقيت ومراعاة قواعد النظافة والصحة والامتناع عن تخريب أثاث القسم وكل التجهيزات التي تتوفر عليها المؤسسة. و على التلميذ تطبيق قواعد الآداب بشكل متواصل في علاقاته بالتلاميذ الآخرين، وبالمدرّسين </w:t>
      </w:r>
      <w:r w:rsidRPr="00D34B34">
        <w:rPr>
          <w:rFonts w:ascii="Traditional Arabic" w:hAnsi="Traditional Arabic" w:cs="Traditional Arabic"/>
          <w:sz w:val="32"/>
          <w:szCs w:val="32"/>
          <w:rtl/>
        </w:rPr>
        <w:lastRenderedPageBreak/>
        <w:t>والعاملين بالمؤسسة، و المطلوب منه أيضا الابتعاد في علاقاته المختلفة مع الآخرين عن كل ممارسة عنيفة، ومشاركته في الأنشطة الرياضية والثقافية المنظمة بالمؤسسة، إلا إذا تعذر عليه لأسباب واضحة و مؤكدة</w:t>
      </w:r>
      <w:r w:rsidRPr="00D34B34">
        <w:rPr>
          <w:rFonts w:ascii="Traditional Arabic" w:hAnsi="Traditional Arabic" w:cs="Traditional Arabic"/>
          <w:sz w:val="32"/>
          <w:szCs w:val="32"/>
          <w:lang w:bidi="ar-DZ"/>
        </w:rPr>
        <w:t>.</w:t>
      </w:r>
    </w:p>
    <w:p w:rsidR="00D34B34" w:rsidRPr="00D34B34" w:rsidRDefault="00D34B34" w:rsidP="00D34B34">
      <w:pPr>
        <w:bidi/>
        <w:spacing w:line="360" w:lineRule="auto"/>
        <w:rPr>
          <w:rFonts w:ascii="Traditional Arabic" w:hAnsi="Traditional Arabic" w:cs="Traditional Arabic"/>
          <w:sz w:val="32"/>
          <w:szCs w:val="32"/>
          <w:lang w:bidi="ar-DZ"/>
        </w:rPr>
      </w:pPr>
      <w:r w:rsidRPr="00D34B34">
        <w:rPr>
          <w:rFonts w:ascii="Traditional Arabic" w:hAnsi="Traditional Arabic" w:cs="Traditional Arabic"/>
          <w:sz w:val="32"/>
          <w:szCs w:val="32"/>
          <w:lang w:bidi="ar-DZ"/>
        </w:rPr>
        <w:t xml:space="preserve">2. </w:t>
      </w:r>
      <w:r w:rsidRPr="00D34B34">
        <w:rPr>
          <w:rFonts w:ascii="Traditional Arabic" w:hAnsi="Traditional Arabic" w:cs="Traditional Arabic"/>
          <w:sz w:val="32"/>
          <w:szCs w:val="32"/>
          <w:rtl/>
        </w:rPr>
        <w:t>حقوق وواجبات المربين</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يقصد بالمربين، مجمل العاملين بالمؤسسة الذين يمارسون نشاطا تربويا وبيداغوجيا مباشرا أو غير مباشر لفائدة التلاميذ: هيئات التدريس ، التأطير والتسيير ، البيداغوجيا، التوجيه والأعوان</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أ‌) الحقوق</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يجب أن يكون المربي، و بفضل القوانين والتنظيمات التي تحميه وتحدد مكانته وحقوقه، وعلى قدر ما يظهره من كفاءة وسلوك حضاري، محل احترام من طرف المجتمع ومجمل الإطارات الإدارية، كما يجب أن يُعترف له بالقيمة الاجتماعية لوظيفته</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لا يسمح بأي مساس بكرامة المربي، ويجب أن يكون محل احترام مطلق</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الابتعاد عن كل أشكال العنف الذي يستهدف المربي، قد يصدر عن أي عضو من الجماعة التربوية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حماية المربي أثناء تأدية مهامه</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5. </w:t>
      </w:r>
      <w:r w:rsidRPr="00D34B34">
        <w:rPr>
          <w:rFonts w:ascii="Traditional Arabic" w:hAnsi="Traditional Arabic" w:cs="Traditional Arabic"/>
          <w:sz w:val="32"/>
          <w:szCs w:val="32"/>
          <w:rtl/>
        </w:rPr>
        <w:t>استفادة المربي من التكوين المستمر، و تزويده بالوسائل الإعلامية الضرورية لممارسته التربوية (مؤلفات، مجلات، ملتقيات،...)، و قد يكون ذلك فرديا أو جماعيا</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6. </w:t>
      </w:r>
      <w:r w:rsidRPr="00D34B34">
        <w:rPr>
          <w:rFonts w:ascii="Traditional Arabic" w:hAnsi="Traditional Arabic" w:cs="Traditional Arabic"/>
          <w:sz w:val="32"/>
          <w:szCs w:val="32"/>
          <w:rtl/>
        </w:rPr>
        <w:t>ممارسة المربي لحقه في حياة المؤسسة، عبر مختلف المجالس والهيئات التي تم وضعها لخدمة هذا الغرض</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7. </w:t>
      </w:r>
      <w:r w:rsidRPr="00D34B34">
        <w:rPr>
          <w:rFonts w:ascii="Traditional Arabic" w:hAnsi="Traditional Arabic" w:cs="Traditional Arabic"/>
          <w:sz w:val="32"/>
          <w:szCs w:val="32"/>
          <w:rtl/>
        </w:rPr>
        <w:t>حق المربي في التعبير بكل حرية عن كل المسائل التي تهم الجوانب البيداغوجية والتربوية والمهنية والتنظيمية لمهنته</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8. </w:t>
      </w:r>
      <w:r w:rsidRPr="00D34B34">
        <w:rPr>
          <w:rFonts w:ascii="Traditional Arabic" w:hAnsi="Traditional Arabic" w:cs="Traditional Arabic"/>
          <w:sz w:val="32"/>
          <w:szCs w:val="32"/>
          <w:rtl/>
        </w:rPr>
        <w:t>يتعين على الهيئات المعنية أن تضاعف من فرص التعبير (الملتقيات واللقاءات الدورية والنشريات،...)، للمساهمة في تطوير الكفاءة البيداغوجية للمدرسين</w:t>
      </w:r>
      <w:r w:rsidRPr="00D34B34">
        <w:rPr>
          <w:rFonts w:ascii="Traditional Arabic" w:hAnsi="Traditional Arabic" w:cs="Traditional Arabic"/>
          <w:sz w:val="32"/>
          <w:szCs w:val="32"/>
          <w:lang w:bidi="ar-DZ"/>
        </w:rPr>
        <w:t>.</w:t>
      </w:r>
    </w:p>
    <w:p w:rsidR="00D34B34" w:rsidRPr="00D34B34" w:rsidRDefault="00D34B34" w:rsidP="00D34B34">
      <w:pPr>
        <w:bidi/>
        <w:spacing w:line="360" w:lineRule="auto"/>
        <w:rPr>
          <w:rFonts w:ascii="Traditional Arabic" w:hAnsi="Traditional Arabic" w:cs="Traditional Arabic"/>
          <w:sz w:val="32"/>
          <w:szCs w:val="32"/>
          <w:lang w:bidi="ar-DZ"/>
        </w:rPr>
      </w:pPr>
      <w:r w:rsidRPr="00D34B34">
        <w:rPr>
          <w:rFonts w:ascii="Traditional Arabic" w:hAnsi="Traditional Arabic" w:cs="Traditional Arabic"/>
          <w:sz w:val="32"/>
          <w:szCs w:val="32"/>
          <w:rtl/>
        </w:rPr>
        <w:lastRenderedPageBreak/>
        <w:t>ب) الواجبات</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سعي المربي لتحسين كفاءته المهنية بصفة مستمرة، باعتماده على قدراته الذاتية و بالمشاركة في العمليات التكوينية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على المربي أن يكون على دراية بالنصوص التشريعية والتنظيمية التي لها علاقة بحياة الجماعة التربوية قصد احترامها، و خاصة منها القوانين المتعلقة بعلاقات العمل،و الأحكام الواردة في قانون العقوبات و منها تلك المتعلقة بأعمال العنف والقدح والتحرش</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يساهم المربي بشكل فعال في التنظيم و التأطير الجيد للمؤسسة والمشاركة في الأنشطة الثقافية والرياضية لفائدة التلاميذ</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المساهمة في توفير مناخ التضامن و التعاون و التسامح داخل المؤسسة حتى يعم الاستقرار والسكينة المساعديْن على العمل ، و التوازن النفسي للتلاميذ خاصة الذين هم في أمس الحاجة للرعاية والإنصاف</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5. </w:t>
      </w:r>
      <w:r w:rsidRPr="00D34B34">
        <w:rPr>
          <w:rFonts w:ascii="Traditional Arabic" w:hAnsi="Traditional Arabic" w:cs="Traditional Arabic"/>
          <w:sz w:val="32"/>
          <w:szCs w:val="32"/>
          <w:rtl/>
        </w:rPr>
        <w:t>ينبغي أن يفيد المدرسون القدامى زملاءهم الجدد بتجربتهم</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6. </w:t>
      </w:r>
      <w:r w:rsidRPr="00D34B34">
        <w:rPr>
          <w:rFonts w:ascii="Traditional Arabic" w:hAnsi="Traditional Arabic" w:cs="Traditional Arabic"/>
          <w:sz w:val="32"/>
          <w:szCs w:val="32"/>
          <w:rtl/>
        </w:rPr>
        <w:t>مساهمة المربي في إبعاد المدرسة عن التأثير السياسي و الأيديولوجي و الحزبي والامتناع عن كل ميْز تجاه أي عضو من الجماعة التربوية ، خاصة ما تعلق بمستواه الاجتماعي، أو الصحي</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7. </w:t>
      </w:r>
      <w:r w:rsidRPr="00D34B34">
        <w:rPr>
          <w:rFonts w:ascii="Traditional Arabic" w:hAnsi="Traditional Arabic" w:cs="Traditional Arabic"/>
          <w:sz w:val="32"/>
          <w:szCs w:val="32"/>
          <w:rtl/>
        </w:rPr>
        <w:t>يقوم المربي بغرس الحس الوطني لدى التلميذ ، زيادة على مهامه التعليمية ، ويسعى إلى تنميته، كما يبعث فيهم روح التسامح وفق المبادئ الوطنية و الإسلامية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حقوق وواجبات الموظفين الإداريين و العمال المهنيين</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يشكل الموظفون الإداريون المركزيون أو المنتمون إلى الهيئات الإدارية اللامركزية السند والحافز لكل أنشطة الجماعة التربوية، إذ يسهر هؤلاء على توفير كل الظروف الضرورية لسيرها الجيد</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أ‌) الحقوق</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lang w:bidi="ar-DZ"/>
        </w:rPr>
        <w:lastRenderedPageBreak/>
        <w:t xml:space="preserve">1. </w:t>
      </w:r>
      <w:r w:rsidRPr="00D34B34">
        <w:rPr>
          <w:rFonts w:ascii="Traditional Arabic" w:hAnsi="Traditional Arabic" w:cs="Traditional Arabic"/>
          <w:sz w:val="32"/>
          <w:szCs w:val="32"/>
          <w:rtl/>
        </w:rPr>
        <w:t>يستفيد الموظفون الإداريون والعمال المهنيون من كل الحقوق و من كل أنواع الحماية التي أقرها التشريع</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يجب على كافة أعضاء الجماعة التربوية ، ومجمل الفئات الاجتماعية احترامهم ومعاملتهم معاملة تحفظ لهم الكرامة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يحق للموظفين الإداريين والعمال المهنيون أن يستفيدوا من المساعدة والدعم في ممارسة وظائفهم و بخاصة لدى تعرضهم لصعوبات إدارية أو شخصية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للموظفين الإداريين و العمال المهنيين الحق في الاستفادة من التكوين المستمر</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ب‌) الواجبات</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يجب على الموظفين الإداريين والعمال المهنيين الاجتهاد في تحسين كفاءتهم المهنية بشكل مستمر</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خضوع الأداء الخاص بأنشطتهم للتقييم المنتظم و الذاتي معا</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التحلي بسلوك مهذب ومحترم في العلاقة بين أعضاء الجماعة التربوية مهما كان مستواهم أو رتبتهم ، كما يجب أن يكون هندامهم لائقا</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احترام تطبيق القوانين التي تحكم النظام التربوي من طرف الموظف الإداري</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5. </w:t>
      </w:r>
      <w:r w:rsidRPr="00D34B34">
        <w:rPr>
          <w:rFonts w:ascii="Traditional Arabic" w:hAnsi="Traditional Arabic" w:cs="Traditional Arabic"/>
          <w:sz w:val="32"/>
          <w:szCs w:val="32"/>
          <w:rtl/>
        </w:rPr>
        <w:t>يجب على الموظفين الإداريين - في إطار التنظيم المعمول به - أن يمتنعوا عن كل أشكال منع تداول المعلومات، حيث ينبغي الرد بالإيجاب على الطلبات الشفوية والكتابية للمعلومات التي تتقدم بها الجماعة التربوية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6. </w:t>
      </w:r>
      <w:r w:rsidRPr="00D34B34">
        <w:rPr>
          <w:rFonts w:ascii="Traditional Arabic" w:hAnsi="Traditional Arabic" w:cs="Traditional Arabic"/>
          <w:sz w:val="32"/>
          <w:szCs w:val="32"/>
          <w:rtl/>
        </w:rPr>
        <w:t>يُنتظر من الموظفين الإداريين، في إطار التنظيم وفي حدود ما لديهم من وسائل، التحلي بالحِكمة وروح التضامن تجاه أعضاء الجماعة التربوية الذين تعترضهم صعوبات في أداء مهامهم أو في علاقتهم بالإدارة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7. </w:t>
      </w:r>
      <w:r w:rsidRPr="00D34B34">
        <w:rPr>
          <w:rFonts w:ascii="Traditional Arabic" w:hAnsi="Traditional Arabic" w:cs="Traditional Arabic"/>
          <w:sz w:val="32"/>
          <w:szCs w:val="32"/>
          <w:rtl/>
        </w:rPr>
        <w:t>ينبغي أن يكون للموظفين الإداريين موقف وقائي تجاه النزاعات التي يمكن أن تحدث في المؤسسات التربوية، واللجوء إلى لغة الحوار في حل الخلافات والنزاعات، و الابتعاد عن الممارسات التي يمكن أن تحدث لهم اضطرابات نفسية فتؤثر سلبا على تمدرس التلاميذ</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lang w:bidi="ar-DZ"/>
        </w:rPr>
        <w:lastRenderedPageBreak/>
        <w:t xml:space="preserve">8. </w:t>
      </w:r>
      <w:r w:rsidRPr="00D34B34">
        <w:rPr>
          <w:rFonts w:ascii="Traditional Arabic" w:hAnsi="Traditional Arabic" w:cs="Traditional Arabic"/>
          <w:sz w:val="32"/>
          <w:szCs w:val="32"/>
          <w:rtl/>
        </w:rPr>
        <w:t>دعم ومساندة كل الأعمال التي ترمي إلى تحفيز الحياة الثقافية والفنية في المؤسسات المدرسية ، وتدعيم الأعمال التي تشجع على تنظيم الأنشطة التي تربط بين عدة هيئات أو مؤسسات تربوية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9. </w:t>
      </w:r>
      <w:r w:rsidRPr="00D34B34">
        <w:rPr>
          <w:rFonts w:ascii="Traditional Arabic" w:hAnsi="Traditional Arabic" w:cs="Traditional Arabic"/>
          <w:sz w:val="32"/>
          <w:szCs w:val="32"/>
          <w:rtl/>
        </w:rPr>
        <w:t>احترام واجب الحياد في ممارسة مهامهم، ولا يسمح بأي ميْز مرتبط بالجنس أو المستوى الاجتماعي</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حقوق وواجبات أولياء التلاميذ</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يمكن لأولياء التلاميذ، سواء الذين ينشطون ضمن الجمعيات أو الذين يوجدون خارجها، أن يساعدوا على إقامة تواصل أكثر فعالية وبأكبر قدر من التفاهم بين المدرسين والتلاميذ</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و يمكنهم متابعة عمل أبنائهم للمساهمة في نجاحهم المدرسي ، ونظرا للدور الفعال المنوط بهم تترتب عليهم حقوق و واجبات</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أ‌) الحقوق</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لأولياء التلاميذ، سواء انتظموا في جمعية أو غير ذلك الحق في الإعلام بشأن ظروف سير المؤسسة ومجريات تمدرس أبنائهم لتقديم المساعدات المادية الضرورية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إعلام الأولياء في إطار اجتماعات تضم ممثليهم والهيئات القانونية للمؤسسة أو عن طريق تنظيم لقاءات تجمع الأولياء والمدرسين المعنيين، و كذلك بواسطة سجل النقاط ودفتر المراسلة اللذين يتم تبليغهما للأولياء بصفة منتظمة، أو عن طريق الوسائل التكنولوجية الحديثة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بمقدور الأولياء وفي إطار قانوني، المساهمة في إنجاز الأنشطة اللاصفية المقترحة على التلاميذ، وكذا الأعمال ذات الطابع الاجتماعي الذي تقوم به المؤسسات التربوية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تشجيع الأولياء على المشاركة في متابعة تعلم أبنائهم وتوجيههم وتجنيبهم أي نوع من الممارسات السلبية التي يمكن أن تؤثر على تعليمهم وتعلمهم</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 xml:space="preserve">5. </w:t>
      </w:r>
      <w:r w:rsidRPr="00D34B34">
        <w:rPr>
          <w:rFonts w:ascii="Traditional Arabic" w:hAnsi="Traditional Arabic" w:cs="Traditional Arabic"/>
          <w:sz w:val="32"/>
          <w:szCs w:val="32"/>
          <w:rtl/>
        </w:rPr>
        <w:t>التكفل بالمشاكل المطروحة من طرف جمعيات أولياء التلاميذ على المستوى الوطني و المحلي بالتشاور و التنسيق</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lastRenderedPageBreak/>
        <w:t>ب‌) الواجبات</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يتعين على الأولياء أن يكونوا على اطلاع بمجريات تمدرس أبنائهم، والمشاركة في اللقاءات الإعلامية التي يقترحها المدرسون أو الهيئات الرسمية للمؤسسة،بصفة منتظمة أو استثنائية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احترام المدرسين وكل العاملين في المؤسسة والتعامل معهم باحترام</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السعي لتوفير جو من الهدوء والاستقرار والنظام في المحيط العائلي، بحيث يضمن حسن سير تمدرس أبنائهم</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المساهمة بفعالية في تحريك جمعية أولياء التلاميذ بالمؤسسة و السهر على حسن سيرها</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5. </w:t>
      </w:r>
      <w:r w:rsidRPr="00D34B34">
        <w:rPr>
          <w:rFonts w:ascii="Traditional Arabic" w:hAnsi="Traditional Arabic" w:cs="Traditional Arabic"/>
          <w:sz w:val="32"/>
          <w:szCs w:val="32"/>
          <w:rtl/>
        </w:rPr>
        <w:t>حقوق وواجبات الشركاء الاجتماعيين</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المقصود بالشركاء الاجتماعيين: مؤسسات الدولة والجماعات المحلية والنقابات المعتمدة وفروعها على مستوى الولايات ،الدوائر، البلديات ، المؤسسات التربوية، جمعيات أولياء التلاميذ المعتمدة ومكونات الحركة الجمعوية ذات الصلة المباشرة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أ‌) الحقوق</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الحق في الحصول على المعلومات التي تهم النظام التربوي والمؤسسات التربوية التي تربطهم بها علاقة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على إطارات النظام التربوي، وفي إطار قانوني، الرد على طلبات المقابلة والاستعلام التي يتقدم بها ممثلو الشركاء الاجتماعيين و عقد لقاءات دورية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 xml:space="preserve">3. </w:t>
      </w:r>
      <w:r w:rsidRPr="00D34B34">
        <w:rPr>
          <w:rFonts w:ascii="Traditional Arabic" w:hAnsi="Traditional Arabic" w:cs="Traditional Arabic"/>
          <w:sz w:val="32"/>
          <w:szCs w:val="32"/>
          <w:rtl/>
        </w:rPr>
        <w:t>التكفل بالمشاكل المهنية والاجتماعية المطروحة من طرف النقابات على المستوى الوطني والمحلي بالحوار، التفاوض والتنسيق، وإيفاد لجان مشتركة للوساطة في تسوية الخلافات بين أعضاء الجماعة التربوية</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4. </w:t>
      </w:r>
      <w:r w:rsidRPr="00D34B34">
        <w:rPr>
          <w:rFonts w:ascii="Traditional Arabic" w:hAnsi="Traditional Arabic" w:cs="Traditional Arabic"/>
          <w:sz w:val="32"/>
          <w:szCs w:val="32"/>
          <w:rtl/>
        </w:rPr>
        <w:t>السهر على توفير وسائل عمل للنقابات بما فيها المقرات على المستوى المركزي و المحلي شريطة أن لا يؤثر ذلك على السير الحسن للمؤسسة التربوية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 xml:space="preserve">5. </w:t>
      </w:r>
      <w:r w:rsidRPr="00D34B34">
        <w:rPr>
          <w:rFonts w:ascii="Traditional Arabic" w:hAnsi="Traditional Arabic" w:cs="Traditional Arabic"/>
          <w:sz w:val="32"/>
          <w:szCs w:val="32"/>
          <w:rtl/>
        </w:rPr>
        <w:t>المساهمة في تحسين التأطير العلمي ،التربوي،البيداغوجي و النقابي عن طريق التكوين</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lang w:bidi="ar-DZ"/>
        </w:rPr>
        <w:lastRenderedPageBreak/>
        <w:t xml:space="preserve">6. </w:t>
      </w:r>
      <w:r w:rsidRPr="00D34B34">
        <w:rPr>
          <w:rFonts w:ascii="Traditional Arabic" w:hAnsi="Traditional Arabic" w:cs="Traditional Arabic"/>
          <w:sz w:val="32"/>
          <w:szCs w:val="32"/>
          <w:rtl/>
        </w:rPr>
        <w:t>الإنصاف في التعامل مع الشركاء الاجتماعيين</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7. </w:t>
      </w:r>
      <w:r w:rsidRPr="00D34B34">
        <w:rPr>
          <w:rFonts w:ascii="Traditional Arabic" w:hAnsi="Traditional Arabic" w:cs="Traditional Arabic"/>
          <w:sz w:val="32"/>
          <w:szCs w:val="32"/>
          <w:rtl/>
        </w:rPr>
        <w:t>السهر على تكثيف التنسيق والتشاور المتواصل مع الشركاء الاجتماعيين في تنفيذ السياسة التربوية و القضايا المتعلقة بالمسارات المهنية لمستخدمي قطاع التربية الوطنية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t xml:space="preserve">8. </w:t>
      </w:r>
      <w:r w:rsidRPr="00D34B34">
        <w:rPr>
          <w:rFonts w:ascii="Traditional Arabic" w:hAnsi="Traditional Arabic" w:cs="Traditional Arabic"/>
          <w:sz w:val="32"/>
          <w:szCs w:val="32"/>
          <w:rtl/>
        </w:rPr>
        <w:t>إرساء لغة الحوار ومد جسور الثقة بين الإدارة والشركاء الاجتماعيين</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ب‌) الواجبات</w:t>
      </w:r>
      <w:r w:rsidRPr="00D34B34">
        <w:rPr>
          <w:rFonts w:ascii="Traditional Arabic" w:hAnsi="Traditional Arabic" w:cs="Traditional Arabic"/>
          <w:sz w:val="32"/>
          <w:szCs w:val="32"/>
          <w:lang w:bidi="ar-DZ"/>
        </w:rPr>
        <w:br/>
        <w:t xml:space="preserve">1. </w:t>
      </w:r>
      <w:r w:rsidRPr="00D34B34">
        <w:rPr>
          <w:rFonts w:ascii="Traditional Arabic" w:hAnsi="Traditional Arabic" w:cs="Traditional Arabic"/>
          <w:sz w:val="32"/>
          <w:szCs w:val="32"/>
          <w:rtl/>
        </w:rPr>
        <w:t>حددت القوانين المنظمة للعمل النقابي طرق تدخل الشركاء الاجتماعيين في إطار العمل داخل المؤسسات التربوية، على أن تكون ممارسة العمل النقابي مبنية على الإقناع و قبول الرأي و الرأي الآخر</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t xml:space="preserve">2. </w:t>
      </w:r>
      <w:r w:rsidRPr="00D34B34">
        <w:rPr>
          <w:rFonts w:ascii="Traditional Arabic" w:hAnsi="Traditional Arabic" w:cs="Traditional Arabic"/>
          <w:sz w:val="32"/>
          <w:szCs w:val="32"/>
          <w:rtl/>
        </w:rPr>
        <w:t>المساهمة في الحفاظ على المرافق المدرسية الموضوعة تحت تصرفهم</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الخاتمة</w:t>
      </w:r>
      <w:r w:rsidRPr="00D34B34">
        <w:rPr>
          <w:rFonts w:ascii="Traditional Arabic" w:hAnsi="Traditional Arabic" w:cs="Traditional Arabic"/>
          <w:sz w:val="32"/>
          <w:szCs w:val="32"/>
          <w:lang w:bidi="ar-DZ"/>
        </w:rPr>
        <w:t xml:space="preserve"> :</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يرمي هذا الميثاق إلى توفير ظروف إقامة جو من الثقة المتبادلة بين مختلف مكونات الجماعة التربوية والفاعلين في القطاع و شركائهم الاجتماعيين. التي يجب أن ينجم عنها احترام الجميع للأدوار المسندة لكل طرف داخل النظام التربوي، وإقامة مناخ من الطمأنينة والاستقرار الضروريين لتنفيذ العديد من العمليات ، هذه العمليات التي يجب القيام بها من أجل رفع مستوى الأداء البيداغوجي، ومن ثم نوعية الحكامة ومدى احترام الأخلاقيات</w:t>
      </w:r>
      <w:r w:rsidRPr="00D34B34">
        <w:rPr>
          <w:rFonts w:ascii="Traditional Arabic" w:hAnsi="Traditional Arabic" w:cs="Traditional Arabic"/>
          <w:sz w:val="32"/>
          <w:szCs w:val="32"/>
          <w:lang w:bidi="ar-DZ"/>
        </w:rPr>
        <w:t>.</w:t>
      </w:r>
      <w:r w:rsidRPr="00D34B34">
        <w:rPr>
          <w:rFonts w:ascii="Traditional Arabic" w:hAnsi="Traditional Arabic" w:cs="Traditional Arabic"/>
          <w:sz w:val="32"/>
          <w:szCs w:val="32"/>
          <w:lang w:bidi="ar-DZ"/>
        </w:rPr>
        <w:br/>
      </w:r>
      <w:r w:rsidRPr="00D34B34">
        <w:rPr>
          <w:rFonts w:ascii="Traditional Arabic" w:hAnsi="Traditional Arabic" w:cs="Traditional Arabic"/>
          <w:sz w:val="32"/>
          <w:szCs w:val="32"/>
          <w:rtl/>
        </w:rPr>
        <w:t>يتم تقييم مدى تنفيذ هذا الميثاق سنويا أو باقتراح من أحد الشركاء و يبقى مفتوحا أمام باقي الأطراف</w:t>
      </w:r>
      <w:r w:rsidRPr="00D34B34">
        <w:rPr>
          <w:rFonts w:ascii="Traditional Arabic" w:hAnsi="Traditional Arabic" w:cs="Traditional Arabic"/>
          <w:sz w:val="32"/>
          <w:szCs w:val="32"/>
          <w:lang w:bidi="ar-DZ"/>
        </w:rPr>
        <w:t> </w:t>
      </w:r>
    </w:p>
    <w:p w:rsidR="0019418B" w:rsidRPr="00D34B34" w:rsidRDefault="0019418B" w:rsidP="00D34B34">
      <w:pPr>
        <w:bidi/>
        <w:spacing w:line="360" w:lineRule="auto"/>
        <w:rPr>
          <w:rFonts w:ascii="Traditional Arabic" w:hAnsi="Traditional Arabic" w:cs="Traditional Arabic"/>
          <w:sz w:val="32"/>
          <w:szCs w:val="32"/>
          <w:rtl/>
          <w:lang w:bidi="ar-DZ"/>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IQ"/>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C37C3D" w:rsidRDefault="00991810" w:rsidP="00C37C3D">
      <w:pPr>
        <w:pStyle w:val="Titre5"/>
        <w:shd w:val="clear" w:color="auto" w:fill="FFFFFF"/>
        <w:spacing w:before="0" w:beforeAutospacing="0" w:after="30" w:afterAutospacing="0"/>
        <w:textAlignment w:val="center"/>
        <w:rPr>
          <w:rFonts w:ascii="inherit" w:hAnsi="inherit"/>
          <w:b w:val="0"/>
          <w:bCs w:val="0"/>
          <w:color w:val="1C1E21"/>
          <w:sz w:val="21"/>
          <w:szCs w:val="21"/>
        </w:rPr>
      </w:pPr>
      <w:hyperlink r:id="rId36" w:history="1">
        <w:r w:rsidR="00C37C3D">
          <w:rPr>
            <w:rStyle w:val="Lienhypertexte"/>
            <w:rFonts w:ascii="inherit" w:hAnsi="inherit"/>
            <w:color w:val="385898"/>
            <w:sz w:val="21"/>
            <w:szCs w:val="21"/>
            <w:rtl/>
          </w:rPr>
          <w:t>درسة الجزائر الاساسية للبنين _ المرشد التربوي أ. ذياب أبوريش</w:t>
        </w:r>
      </w:hyperlink>
    </w:p>
    <w:p w:rsidR="00C37C3D" w:rsidRDefault="00991810" w:rsidP="00C37C3D">
      <w:pPr>
        <w:shd w:val="clear" w:color="auto" w:fill="FFFFFF"/>
        <w:textAlignment w:val="center"/>
        <w:rPr>
          <w:rFonts w:ascii="inherit" w:hAnsi="inherit"/>
          <w:color w:val="616770"/>
          <w:sz w:val="18"/>
          <w:szCs w:val="18"/>
        </w:rPr>
      </w:pPr>
      <w:hyperlink r:id="rId37" w:history="1">
        <w:r w:rsidR="00C37C3D">
          <w:rPr>
            <w:rStyle w:val="timestampcontent"/>
            <w:rFonts w:ascii="inherit" w:hAnsi="inherit"/>
            <w:color w:val="616770"/>
            <w:sz w:val="18"/>
            <w:szCs w:val="18"/>
          </w:rPr>
          <w:t>1 mai 2016</w:t>
        </w:r>
      </w:hyperlink>
      <w:r w:rsidR="00C37C3D">
        <w:rPr>
          <w:rStyle w:val="6spk"/>
          <w:rFonts w:ascii="inherit" w:hAnsi="inherit"/>
          <w:color w:val="616770"/>
          <w:sz w:val="18"/>
          <w:szCs w:val="18"/>
        </w:rPr>
        <w:t> · </w:t>
      </w:r>
    </w:p>
    <w:p w:rsidR="00C37C3D" w:rsidRPr="00C37C3D" w:rsidRDefault="001E3299" w:rsidP="001E3299">
      <w:pPr>
        <w:pStyle w:val="NormalWeb"/>
        <w:shd w:val="clear" w:color="auto" w:fill="FFFFFF"/>
        <w:spacing w:after="90" w:line="360" w:lineRule="auto"/>
        <w:jc w:val="center"/>
        <w:rPr>
          <w:rFonts w:ascii="Traditional Arabic" w:hAnsi="Traditional Arabic" w:cs="Traditional Arabic"/>
          <w:b/>
          <w:bCs/>
          <w:color w:val="1D2129"/>
          <w:sz w:val="32"/>
          <w:szCs w:val="32"/>
        </w:rPr>
      </w:pPr>
      <w:r>
        <w:rPr>
          <w:rFonts w:ascii="Traditional Arabic" w:hAnsi="Traditional Arabic" w:cs="Traditional Arabic" w:hint="cs"/>
          <w:b/>
          <w:bCs/>
          <w:color w:val="1D2129"/>
          <w:sz w:val="32"/>
          <w:szCs w:val="32"/>
          <w:rtl/>
        </w:rPr>
        <w:t xml:space="preserve">المحاضرة 14: </w:t>
      </w:r>
      <w:r w:rsidR="00C37C3D" w:rsidRPr="00C37C3D">
        <w:rPr>
          <w:rFonts w:ascii="Traditional Arabic" w:hAnsi="Traditional Arabic" w:cs="Traditional Arabic"/>
          <w:b/>
          <w:bCs/>
          <w:color w:val="1D2129"/>
          <w:sz w:val="32"/>
          <w:szCs w:val="32"/>
          <w:rtl/>
        </w:rPr>
        <w:t>أخلاق مهنة الأخصائي النفسي .</w:t>
      </w:r>
      <w:r w:rsidR="00C37C3D" w:rsidRPr="00C37C3D">
        <w:rPr>
          <w:rFonts w:ascii="Traditional Arabic" w:hAnsi="Traditional Arabic" w:cs="Traditional Arabic"/>
          <w:b/>
          <w:bCs/>
          <w:color w:val="1D2129"/>
          <w:sz w:val="32"/>
          <w:szCs w:val="32"/>
          <w:rtl/>
        </w:rPr>
        <w:br/>
        <w:t>أخلاقيات المهنة في علم النفس / الميثاق الأخلاقي للأخصائي النفسي</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تمهيد :</w:t>
      </w:r>
      <w:r w:rsidRPr="00C37C3D">
        <w:rPr>
          <w:rFonts w:ascii="Traditional Arabic" w:hAnsi="Traditional Arabic" w:cs="Traditional Arabic"/>
          <w:color w:val="1D2129"/>
          <w:sz w:val="32"/>
          <w:szCs w:val="32"/>
          <w:rtl/>
        </w:rPr>
        <w:br/>
        <w:t xml:space="preserve">لكل مهنة - من المهن الهامة فى المجتمع - أخلاقيات ومواثيق وقواعد ومبادئ تحكم قواعد العمل والسلوك فيها، وشروطه، وما ينبغى التزامه من جانب المتخصصين فيها، والممارسين لنشاطها. وهذ الميثاق الأخلاقى يعتبر دستورا </w:t>
      </w:r>
      <w:r w:rsidRPr="00C37C3D">
        <w:rPr>
          <w:rFonts w:ascii="Traditional Arabic" w:hAnsi="Traditional Arabic" w:cs="Traditional Arabic"/>
          <w:color w:val="1D2129"/>
          <w:sz w:val="32"/>
          <w:szCs w:val="32"/>
          <w:rtl/>
        </w:rPr>
        <w:lastRenderedPageBreak/>
        <w:t>تعاهديا بين المتخصصين، يلتزمون وفقا له بالسلوك الهادف إلى أداء مهنى عال، يترفع عن الأخطاء، والتجاوزات الضارة بالمهنة، أو مشتغليها، أو بالإنسان الذى تستهدفه هذه الخدمة النفسية.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ويكتسب هذا الدستور قوته واحترامه من قوة الإلتزام الأدبى والإجماع الصادق على أهمية تنظيم هذه المهنة من جانب العاملين فيها.</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ونقصد بالعاملين فى الخدمة النفسية، والذين سوف يشار إليهم فى هذا الميثاق بـ " الأخصائى النفسى " ما يلى : الحاصلون على الليسانس، أو البكالوريوس، أو الدبلوم، أو الماجستير، أو الدكتوراة فى علم النفس، ويعملون فى تخصصهم ، وعلى جميع من ينطبق عليهم هذا الإصطلاح التمسك بهذا الميثاق، وتوعية الآخرين به.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نظرا لأن عمل الأخصائى النفسى متشعب ومتنوع، فيجب أخذ ما ورد فى هذا الميثاق كوحدة متكاملة يضاف بعضها إلى بعض، كما أن تخصيص مجالات معينة فى هذا الميثاق، يعنى الإلتزام بها من جانب الأخصائى حين يمارس نشاطا، يندرج تحت هذه المجالات.</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ويوصي هذا الميثاق بضرورة توعية طالب علم النفس، قبل التخرج فى الجامعة، ببنود هذا الميثاق ومبادئه.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كما نوصى أصحاب المهن والهيئات، التى تقدم خدمات معاونة للخدمة النفسية؛ كالأطباء النفسين، والاخصائيين الاجتماعيين، والمعلمين، وغيرهم، أو ممن يشاركون فى تقديم الخدمات النفسية، بإحترام مبادئ هذا الميثاق وروحه كأساس لإستمرار التعاون بينهم وبين الأخصائيين النفسييين.</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 مبادئ عامة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1/1 الاخصائى النفسى يكون مظهره العام معتدلا، بعيدا عن المظهرية والإبهار، محترما فى مظهره، ملتزما بحميد السلوك والآداب.</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1/2 يلتزم الاخصائى النفسى بصالح العميل(1) ورفاهيته، ويتحاشى كل ما يتسبب، بصورة مباشرة أو غير مباشرة، فى الإضرار به.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1/3 يسعى الاخصائى النفسى إلى إفادة المجتمع، ومراعاة الصالح العام، والشرائع السماوية، والدستور، والقانون.</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1/4 على الاخصائى النفسى أن يكون متحررا من كل أشكال وأنواع التعصب الدينى أو الطائفى، وأشكال التعصب الأخرى؛ سواء للجنس، أو السن، أو العرق، أو اللون.</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1/5 يحترم الاخصائى النفسى فى عمله حقوق الآخرين فى اعتناق القيم والإتجاهات والآراء التى تختلف عما يعتنقه، ولايتورط فى أية تفرقة على أساسها.</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1/6 يقيم الاخصائى النفسى علاقة موضوعية متوازنة مع العميل، أساسها الصدق وعدم الخداع، ولايسعى للكسب، أو الإستفادة من العميل بصورة مادية أو معنوية إلا فى حدود الأجر المتفق عليه، على أن يكون هذا الأجر معقولا ومتفقا مع القانون والأعراف السائدة، متجنبا شبهة الإستغلال أو الإبتزاز.</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1/7 لايقيم الاخصائى النفسى علاقات شخصية - خاصة مع العميل - يشوبها الإستغلال الجنسى، أو المادى، أو النفعى، أو الأنانى.</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1/8 على الاخصائى النفسى مصارحة العميل بحدود وإمكانيات النشاط المهنى دون مبالغة أو خداع.</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1/9 لايستخدم الاخصائى النفسى أدوات فنية، أو طرقاً أو أساليب مهنية لايجيدها، أو لايطمئن إلى صلاحيتها للإستخدام.</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1/10 لايستخدم الأخصائى النفسى أدوات أو أجهزة تسجيل إلا بعد استئذان العميل (2) وبموافقته.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1/11 الاخصائى النفسى مؤتمن على ما يقدم له من أسرار خاصة وبيانات شخصية، وهو مسئول عن تأمينها ضد إطلاع الغير، فيما عدا ما يقتضيه الموقف ولصالح العميل (كما هو الحال فى إرشاد الآباء، وعلاج الأطفال، ومناقشة الحالات مع الفريق الكلينيكى أو مع رؤسائه المتخصصين).</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1/12 عند قيام الاخصائى النفسى بتكليف أحد مساعديه أو مرؤسيه بالتعامل مع العميل نيابة عنه، يتحمل هذا الاخصائى المسئولية كاملة عن عمل هؤلاء المساعدين.</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1/13 يوثق الاخصائى النفسى عمله المهنى بأقصى قدر من الدقة، وبشكل يكفل لأى اخصائى آخر استكماله فى حالة العجز عن الإستمرار فى المهمة لأى سبب من الأسباب.</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1/14 لا يجوز نشر الحالات التى يدرسها الاخصائى النفسى، أو يبحثها، أو يعالجها، أو يوجهها، مقرونة بما يمكن الآخرين من كشف أصحابها (كأسمائهم و / أو أوصافهم) منعا للتسبب فى أى حرج لهم، أو استغلال البيانات المنشورة ضدهم.</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1/15 عندما يعجز العميل عن الوفاء بالتزاماته، فعلى الاخصائى النفسى اتباع الطرق الإنسانية فى المطالبة بهذه الالتزامات، وتوجيه العميل إلى جهات قد تقدم الخدمة فى الحدود التى تسمح بها ظروف العميل وإمكانياته.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1/16 يقوم الاخصائى النفسى بعمليات التقويم، أو التشخيص، أو التدخل العلاجى فى اطار العلاقة المهنية فقط، وتعتمد تقاريره على أدلة تدعم صحتها؛ كالمقاييس والمقابلات، على ألا يقدم هذه التقارير إلا للجهات المعنية بالعلاج، وعدا ذلك لابد أن يكون بأمر قضائى صريح.</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1/17 يسعى الاخصائى النفسى لأن تكون تصرفاته وأقوله فى اتجاه ما يرفع من قيمة المهنة النفسية فى نظر الاخرين، ويكسبها احترام المجتمع وتقديره، وينأى بها عن الابتذال والتجريح.</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-القياس النفسى :</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2/1 يقتصر إعداد وتأليف الإختبارات النفسية، أو استخدامها على الاخصائى النفسى فقط، وعلى الاخصائى النفسى أن يسعى لحظر تداولها، أو بيعها لغير الاخصائيين، أو لغير الجهات المعنية باستخدمها بواسطة اخصائيين نفسيين مؤهلين.</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2/2 يقتصر إعداد وتأليف الاختبارات النفسية على الحاصلين على درجة الماجستير على الأقل، أو من لهم خبرة عشر سنوات - على الأقل - فى ميدان القياس النفسى. واستثناءً من ذلك، يمكن إعداد المقاييس تحت إشراف أحد المتخصصين.</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2/3 لا ينشر الاخصائى النفسى المؤهل مقياسا بغرض استخدام الآخرين له إلا مصحوبا بكراسة التعليمات التى تتضمن الدراسات والبحوث التى أجريت عليه، ونتائج هذه الاختبارات. كذلك ينص على المواقف والأشخاص الذين لايصلح معهم تطبيق هذا الاختبار، ويلتزم الاخصائى بعدم إسناد أى أوصاف مبالغ فيها إلى المقياس بهدف زيادة توزيعه.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2/4 فى حالة الضرورة القصوى، يمكن نشر مقاييس لم تجر عليها الدراسات النفسية الكافية مع ذكر هذه المعلومة فى مكان بارز.</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2/5 يحظر نشر أسماء المفحوصين، أو عرض نتائج استجاباتهم على المقياس بصورة قد تشير إليهم كأفراد أو فئات أو جماعات.</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2/6 يحرص الاخصائى النفسى، فى نشر المقياس، على جودة الطباعة والوضوح التام فى الكتابة. ومن جهة أخرى، يحرص الأخصائى، المستخدم لاختبار منشور على الاعتماد على الصورة الأصلية المنشورة، وليس نسخا له منتجة بطريقة التصوير أو غيرها.</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2/7 يحظر نشر أى فقرات أو أجزاء من الاختبارات والمقاييس النفسية، أو إذاعتها بأية صورة علنية، سواء كأمثلة للإيضاح أو الشرح، باستثناء المواقف الأكاديمية والتدريبية المتخصصة.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2/8 عند استخدام الاختبار، يحرص الأخصائى النفسى على مراجعته والتدرب عليه وتجربته بطريقة استطلاعية قبل الشروع فى تطبيقه لهدف عملى أو علمى، كما أن من مسئولياته أن يتأكد من انطباق كافة الشروط السيكومترية عليه.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2/9 يجب الحصول على موافقة العميل أو ولى أمره (فى حالة عدم الأهلية) على تطبيق الاختبار بغير إجبار أو ضغوط لبدء الاستجابة، أو الاستمرار فيها إلى النهاية.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2/10 يتحمل الاخصائى النفسى المسئولية الأولى عن حسن التطبيق والتفسير والاستخدام لأدوات القياس، ويلتزم بالتحقق من دلائل صدق برامج الكمبيوتر إذا كانت مستخدمة فى إحدى مراحل التطبيق أو التصحيح، ويتحمل مسئولية ما جاء بتقريره سواء كان القائم باعداده مساعدوه، أو كانت برامج جاهزة.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2/11 يصدر الاخصائى النفسى تقريره أو أحكامه على نتائج الاختبار فى حدود خصائصه من حيث الصدق والثبات وعينة التقنيين، وفى حدود الفروق بين المستجيبين وبين عينة التقنيين.</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2/12 يتحمل الاخصائى النفسى أمانة ابلاغ العميل - عند طلبه - بنتائج ما طبق عليه من اختبارات لأى غرض من الأغراض، وذلك فى حدود عدم الإضرار بصحته النفسية أو تقديره لذاته، كما يتحمل مسئولية علاج أى أضرار قد تقع على العميل نتيجة تطبيق الاختبار عليه.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2/13 لا يجوز أن يطبق الاختبارات والمقاييس النفسية أو يصححها إلا المتخصص النفسى، والذى حصل على التدريب الكافى عليها.</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 أخلاقيات البحوث والتجارب :</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3/1 يبتعد الاخصائى النفسى عن توجيه أهداف البحث لأغراض المجاملة، أو لخدمة أهداف خاصة، أو للدعاية.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3/2 فى حالة غموض بعض اجراءات خطة الدراسة، من حيث مدى أخلاقيتها، على الاخصائى عرض هذه الخطة على زملائه وأساتذته للتأكد من ذلك.</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3/3 إذا ظهر احتمال وقوع أضرار نفسية، أو إجتماعية، أو جسمية، بسبب الدراسة (رغم التحوط الشديد)، فعلى الاخصائى النفسى أن يتوقف عن العمل لحين مراجعة خطته وإجراءاته، للتأكد من أن النتائج المتوقفة تستحق الاستمرار فيها، وفى هذه الحالة يجب الاحتياط بما يحقق أدنى ضرر للمبحوثين، مع التخطيط لعلاج آثاره فور انتهاء الدراسة.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3/4 يجب الحصول على موافقة صريحة من المبحوثين أو أولياء أمورهم فى حالة العجز أو عدم المسئولية.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3/5 يتحمل الاخصائى النفسى مسئولية حسن اختيار المساعدين ويكون مسئولا عن سلوكياته وسلوكياتهم، خصوصا من حيث الالتزام بمواعيد المقابلات، أو الوفاء بالوعود التى قد يقطعها على نفسه بابلاغهم بنتائج الدراسة.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3/6 يحرص الاخصائى النفسى على عدم استخدام سلطاته الإدارية أو نفوذه الأدبى، أو أساليب الإحراج، أو الضغط على من يرأسهم أو على من تكون لديه سلطة أكاديمية عليهم؛ كالطلاب أو المعيدين أو المترددين للإرشاد أو العلاج، وذلك لدفعهم للمشاركة فى الدراسة، أو للضغط عليهم للاستمرار فيها إذا رغبوا فى التوقف.</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3/7 إذا كانت مشاركة الطالب فى البحث من متطلبات الدراسة، فلابد من إتاحة بديل آخر إذا رغب الطالب فى عدم المشاركة فى البحث.</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3/8 لا يلجأ الاخصائى إلى دراسة مبنية على خداع المبحوثين إلا إذا كان لذلك فائدة علمية، أو تطبيقية، أو تربوية، لا تتحقق بخلاف هذا الخداع، وفى هذه الحالة يجب الحصول على موافقة المبحوثين بصورة عامة، كما أنها لا تؤثر فى خطة الدراسة، على أن يتولى الشرح الكامل للإجراءات، بعد انتهاء الغرض من الخداع.</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3/9 يحرص الاخصائى النفسى عند التجريب على الحيوان على تقليل الألم أو العذاب الذى قد يتعرض له الحيوان إلى أقل درجة ممكنة.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3/10 يتخذ الاخصائى النفسى خطوات مناسبة لتكريم المبحوثين فى الدراسة، كأن يوجه لهم الشكر فى أحد هوامش تقريره النهائى إجمالاً.</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3/11 يجب الحرض على توثيق المعلومات فى تقرير الدراسة وغيرها من المؤلفات السيكولوجية، مع بيان مرجعها الدقيق، ولا يجوز أن يقدم باسمه مادة علمية لباحث آخر أو مؤلف دون إشارة واضحة لكل ما نقله عنه.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3/12 لا يجوز أن تؤثر المكانة، سواء الوظيفية أو الأكاديمية، للمشاركين فى إجراء الدراسة على ترتيب أسمائهم كفريق للبحث، بل يجب أن يعكس هذا الترتيب حجم المشاركة والجهد الفعلى فى الدراسة، ويحسن فى كل الأحوال ذكر تفاصيل إسهام كل منهم.</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3/13 حينما يكون البحث مستخلصا من رسالة علمية لأحد الطلاب يدرج اسمه بوصفه المؤلف الأول بين أى عدد من المؤلفين.</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3/14 لا يحجب الاخصائى النفسى البيانات الأصلية لدراسته عن أى باحث يطلبها لإعادة تحليلها بهدف التأكد من صدقها، أو إجراء تحليل تال عليها، هذا مع عدم الإفصاح عن هويات المبحوثين المشاركين فى الدراسة، وحجب أية إشارة تدل عليهم.</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4- أخلاقيات التشخيص والعلاج :</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4/1 يتقبل الاخصائى النفسى الكلينيكى العميل كما هو دون إبداء نقد، أو تعنيف، أو انفعال، أو انزعاج أو استنكار لما يعبر عنه أو يصدر منه.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4/2 قبل العلاج، يقوم الاخصائى النفسى بمناقشة العميل فى طبيعة البرنامج العلاجى، والأجر، وطريقة الدفع، مع مصارحة العميل بحدود إمكانيات العمل الكلينيكى الذى يمارسه معه من تشخيص، أو إرشاد، أو علاج دون مبالغة.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4/3 يجب الالتزام التام من جانب الاخصائى النفسى بجدول المواعيد الخاصة بالعميل.</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4/4 إذا كان الاخصائى النفسى المشارك فى العلاج متدرباً، أو مساعداً تحت إشراف أستاذ، أو كان المعالج أستاذاً يعاونه طلاب، فيجب إخطار المريض بهذه الحقائق.</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4/5 يحصل الاخصائى النفسى على إخطار كتابى بموافقة العميل على كافة الإجراءات العلاجية والمقابل المادى، على أن تستخدم فى هذه الموافقة لغة مفهومة، وأن يعلن العميل فيها أنه أحيط علماً بالمعلومات الجوهرية الخاصة بعلاجه.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4/6 يجب على الاخصائى النفسى التأكد من خلو العميل من أى مرض جسمى، أو ذهان عضوى قبل قبوله للعلاج، وفى حالة الشك فى ذلك يجب عليه تحويله إلى الأطباء المتخصصين، أو الاستعانة بهم فى العلاج.</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4/7 فى حالة العلاج الأسرى الجماعى، على الاخصائى النفسى أن يحدد أى منهم المريض وأيهم المعاون فى العلاج، ويحاول التوفيق بين العلاقات الأسرية بما يعيدها إلى طبيعتها أولا، ولا يدعو إلى الانفصال إلا فى حالة الضرورة القصوى.</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4/8 يجب على الاخصائى العمل على إنهاء العلاقة المهنية أو العلاجية مع العميل إذا تبين أنها حققت أهدافها بالشفاء، أو أن استمرارها معه لن يفيد العميل، وفى هذه الحالة على الاخصائى أن ينصح العميل بطلب العلاج من جهة أخرى، ويتحمل المسئولية كاملة فى تقديم كافة التسهيلات للجهة البديلة.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4/9 على الاخصائى النفسى الكلينيكى أن يتعاون بأقصى ما يستطيع مع زملائه من التخصصات المختلفة فى فريق العلاج لتحقيق أفضل ما يمكن تقديمه من خدمة للعميل.</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4/10 يقتصر تسجيل المعلومات عن المريض على الهدف العلاجى وفى حدوده فقط، ولا يتجاوز ذلك إلى معلومات لا تفيد عملية العلاج، وذلك للتقليل من انتهاك الخصوصية.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 أخلاقيات التدريس والتدريب :</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5/1 يبذل الاخصائى النفسى كل ما يستطيع لإعداد وتدريب المتخصصين الجدد فى علم النفس، مع إسداء النصح والتوجيه المخلص لهم.</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5/2 يحرص الاخصائى النفسى على تحديث مادته التدريسية وفق أحدث النظريات والأساليب العالمية، وأن تكون المادة المقدمة متكاملة ومترابطة وتفى بأهداف المقرر.</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5/3 يسعى الاخصائى النفسى إلى التأكد من صحة البيانات التى تتعلق بالمادة الدراسية، وكذلك إلى التأكد من مصداقية أساليب التقويم فى الكشف عن طبيعة الخبرة التى يوفرها البرنامج.</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5/4 يقدر الاخصائى النفسى الذى يعمل بالتدريس أو التدريب السلطة التى لديه على المتدربين أو الطلاب، وعليه القيام بجهد متزن لتجنب ممارسة سلوك ينتج عنه إهانة الطلاب أو الحط من قدرهم.</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5/5 لا يجوز تدريب أشخاص على استخدام أساليب أو إجراءات تحتاج إلى تدريب تخصصى أو ترخيص؛ كالتنويم ، الطرق الاسقاطية، الطرق السيكوفسيولوجية، ما لم يكن لدى المتدربين الإعداد والتأهيل الخاص بذلك.</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5/6 يجب أن يترفع الاخصائى النفسى المشتغل بالتدريس عن التصرفات التى تسىء إليه أخلاقيا؛ مثل إجبار الطلاب على القيام بأعمال المنفعة الخاصة، أو التغيب، أو الاعتذار المتكرر عن الدروس، أو التدخين، أو تناول المشروبات أثناء التدريس، كما يجب عليه احترام جدية المحاضرة وخصوصيتها.</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5/7 يترفع الاخصائى النفسى المشتغل بتدريس علم النفس عن قبول أى مقابل مادى أو معنوى لما يقدمه للطلاب من محاضرات، أو تدريبات، أو إشراف، بخلاف المرتب أو المكافأة التى تقدمها له جهة العمل.</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5/8 يلتزم الاخصائى النفسى المشتغل بالتدريس فى علم النفس بالإجابة عن أسئلة طلابه، وبالترحيب بمناقشاتهم واستفساراتهم داخل أو خارج المحاضرة وإزالة أوجه الغموض فى مادته.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5/9 يحرص الاخصائى النفسى المشتغل بتدريس علم النفس على مصلحة القسم الذى ينتمى إليه، وذلك بالاهتمام بضم أفضل العناصر على أسس موضوعية، ودون مراعاة لاعتبارات المنافسة على المناصب الإدارية، والتى قد تنتج عن هذا الاختيار.</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5/10 يحرص الاخصائى النفسى المشتغل بتدريس علم النفس على عدم التعصب لكلية دون أخرى، أو لنوع من التعليم النفسى (تربوى - أكاديمى - كلينيكى) دون آخر.</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5/11 يحرص الاخصائى النفسى المشتغل بتدريس علم النفس على إيجاد التكامل فى القسم الذى ينتمى إليه بين التخصصات الأكاديمية والتطبيقية، وعلى أن يرحب بأعضاء هيئة التدريس الجدد من تخصصات وخبرات مختلفة.</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5/12 يحرص القائم على تدريس علم النفس على التنافس العلمى الشريف وعلى تطوير المعلومات النفسية من خلال الأبحاث والدراسات.</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5/13 عند تحمل الاخصائى النفسى المشتغل بتدريس علم النفس لمسئولية تحكيم البحوث، عليه ألا يتأثر فى أحكامه إلا بالمعايير العلمية الموضوعية، ولا تتدخل اعتبارات المجاملة، أو الوساطة، أو الانتقام لنفسه أو لزميل له فى أحكامه على الإنتاج العلمى المقدم للتحكيم.</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5/14 أستاذ علم النفس، الذى يقوم بتحكيم بحث أو خطة لتقدير صلاحيتها للنشر أو للتنفيذ، عليه المحافظة على حقوق الملكية، وعلى احترام السرية الخاصة بالبحث.</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6- العمل فى المؤسسات الإنتاجية والمهنية :</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6/1 يعمل الاخصائى النفسى فى المؤسسات الإنتاجية والمهنية، بالأسلوب العلمى، على وضع كل شخص فى المكان المناسب من حيث إمكانياته، واستعداداته ومؤهلاته، وخبراته، وسماته الشخصية، وأن يقنع المسئولين فيها بأهمية ذلك مستعينا بأساليب الاختيار والتوجيه، والتأهيل، والتدريب المهنى. كما يجب عليه - أيضا - أن يعمل على إقناع المسئولين بأهمية التقييم العلمى لعمل العامل ولنشاطه.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6/2 على الاخصائى النفسى، الذى يمارس نشاطه مع الجماعات أو المؤسسات، أن يعمل بكل جهده على تدعيم إيجابياتها، والسعى لتحقيق صالحها، والحفاظ على أسرارها، باعتبارها عميلا أو مفحوصاً.</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7- الإعلام والإعلان والشهادة :</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7/1 يجب على الاخصائى النفسى أن يتجنب الوقوع أداة فى يـد الغير لتبرئةالمدان، أو لإدانة البرئ، أو للحجر على السوى، أو للإيداع فى مصحات نفسية، عندما يطلب رأيه فى ذلك، سواء من السلطة أو من القضاء.</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7/2 يتحمل الاخصائى النفسى مسئوليته المهنية والأخلاقية فيما يتعلق بالبرامج الدعائية أو الإعلانية التى يقوم بها الآخرون عنه أو بمعاونته.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7/3 يقاوم الاخصائى النفسى ما ينشر أو يذاع من بيانات أو أفكار سيكولوجية غير دقيقة، وعليه فى ذلك استشارة زملائه والتعاون معهم فى تدعيم هذه المقاومة، ومحاولة تصحيح هذه الأخطاء.</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7/4 يبتعد الاخصائى النفسى عن كل ما يثير الشبهات الخاصة بوسائل الدعاية والإعلام، فيما يتعلق بشخصيته أو ممارساته.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7/5 أى إعلان مدفوع يتعلق بأحد أنشطة الاخصائى النفسى يتعين أن يوضح به أنه إعلان مدفوع، مالم يكن ذلك واضحا من خلال السياق.</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7/6 لا يشارك الاخصائى النفسى فى أحاديث أو مناقشات عامة إلا فى حدود تخصصه وأبحاثه واهتماماته.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8- حول تطبيق هذا الميثاق :</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8/1 يجب على الاخصائى النفسى أن يكون ملما بهذا الميثاق الأخلاقى، وأن ينشر الوعى به بين الاخصائيين النفسيين الجدد، وبين كافة المتعاملين بالخدمة النفسية من التخصصات الأخرى، ولا يعتبر الجهل بمواد هذا الميثاق مبرراً لانتهاك مواده.</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8/2 إذا حدث تناقص بين مواد هذا الميثاق وبين تعليمات المؤسسة التى ينتمى إليها الاخصائى النفسى، فالواجب عليه أن يوضح لإدارة المؤسسة، أو للمسئولين الرسميين طبيعة هذا التناقص، وأن ينحاز إلى جانب هذا الميثاق الأخلاقى.</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8/3 فى حالة انتهاك الاخصائى النفسى واحدا أو أكثر من بنود هذا الميثاق، فعلى الآخرين السعى للفت بشكل ودى، وبصورة تضمن حثه على علاج الأثار السلبية لهذا الانتهاك الأخلاقى.</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8/4 فى حالة استمرار الاخصائى النفسى فى انتهاكاته الأخلاقية، أو ارتكابه لفعل أخلاقى لا يمكن السكوت عليه، فعلى الآخرين إبلاغ لجنة المراقبة الأخلاقية فى الجمعية والرابطة النفسية المعتمدة في كل بلد، وذلك للتوصية باتخاذ الإجراءات المناسبة، وتقدير مدى الضرر الناجم، وتوقيع ما تراه مناسبا من عقوبات معنوية، قد يصل بعضها إلى حد الفصل من عضوية الجمعية والرابطة، أو الحرمان المؤقت منها، مع إبلاغ جهة عمله بنتائج هذا التحقيق.</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8/5 يتم مراجعة بنود هذا الميثاق كلما دعت الضرورة لذلك، على ضوء ما يستجد من ظروف وممارسات تستوجب تعديل بنوده، ويتم إقراره من مجلس الإدارة والجمعية العمومية لكل من الجمعية والرابطة المعتمدة في علم النفس في كل بلد.</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lastRenderedPageBreak/>
        <w:t>ملاحظة:</w:t>
      </w:r>
      <w:r w:rsidRPr="00C37C3D">
        <w:rPr>
          <w:rFonts w:ascii="Traditional Arabic" w:hAnsi="Traditional Arabic" w:cs="Traditional Arabic"/>
          <w:color w:val="1D2129"/>
          <w:sz w:val="32"/>
          <w:szCs w:val="32"/>
          <w:rtl/>
        </w:rPr>
        <w:br/>
        <w:t>هذا الميثاق صادر عن الجمعية المصرية للدراسات النفسية لكن يمكن إعتماده كميثاق لباقي الدول العربية لشموليته و عدم توافر مواثيق في مجال أخلاقات علم النفس في باقي الدول...</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(1) يقصد بالعميل فى هذا الميثاق كل المستهدفين بعمل الاخصائى النفسى؛ مثل: المرضى النفسيين، طالبى الإستشارات النفسية، الطلاب، المبحوثين فى الدراسات العلمية، والمرؤسين أو الأشخاص الخاضعين للتدريب أو الإشراف أو التقييم من جانب الاخصائى.</w:t>
      </w:r>
    </w:p>
    <w:p w:rsidR="00C37C3D" w:rsidRPr="00C37C3D" w:rsidRDefault="00C37C3D" w:rsidP="00C37C3D">
      <w:pPr>
        <w:pStyle w:val="NormalWeb"/>
        <w:shd w:val="clear" w:color="auto" w:fill="FFFFFF"/>
        <w:spacing w:before="90" w:after="90" w:line="360" w:lineRule="auto"/>
        <w:rPr>
          <w:rFonts w:ascii="Traditional Arabic" w:hAnsi="Traditional Arabic" w:cs="Traditional Arabic"/>
          <w:color w:val="1D2129"/>
          <w:sz w:val="32"/>
          <w:szCs w:val="32"/>
          <w:rtl/>
        </w:rPr>
      </w:pPr>
      <w:r w:rsidRPr="00C37C3D">
        <w:rPr>
          <w:rFonts w:ascii="Traditional Arabic" w:hAnsi="Traditional Arabic" w:cs="Traditional Arabic"/>
          <w:color w:val="1D2129"/>
          <w:sz w:val="32"/>
          <w:szCs w:val="32"/>
          <w:rtl/>
        </w:rPr>
        <w:t>(2) أو موافقة ولى أمره إذا كان طفلا أو غير مسئول</w:t>
      </w:r>
    </w:p>
    <w:p w:rsidR="0019418B" w:rsidRDefault="0019418B" w:rsidP="0019418B">
      <w:pPr>
        <w:bidi/>
        <w:rPr>
          <w:rFonts w:ascii="Traditional Arabic" w:hAnsi="Traditional Arabic" w:cs="Traditional Arabic"/>
          <w:sz w:val="28"/>
          <w:szCs w:val="28"/>
          <w:rtl/>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19418B" w:rsidRDefault="0019418B" w:rsidP="0019418B">
      <w:pPr>
        <w:bidi/>
        <w:rPr>
          <w:rFonts w:ascii="Traditional Arabic" w:hAnsi="Traditional Arabic" w:cs="Traditional Arabic"/>
          <w:sz w:val="28"/>
          <w:szCs w:val="28"/>
          <w:rtl/>
          <w:lang w:bidi="ar-DZ"/>
        </w:rPr>
      </w:pPr>
    </w:p>
    <w:p w:rsidR="0030797B" w:rsidRDefault="0030797B" w:rsidP="0030797B">
      <w:pPr>
        <w:bidi/>
        <w:rPr>
          <w:rFonts w:ascii="Traditional Arabic" w:hAnsi="Traditional Arabic" w:cs="Traditional Arabic"/>
          <w:b/>
          <w:bCs/>
          <w:sz w:val="32"/>
          <w:szCs w:val="32"/>
          <w:rtl/>
          <w:lang w:bidi="ar-DZ"/>
        </w:rPr>
      </w:pPr>
      <w:r w:rsidRPr="008671F1">
        <w:rPr>
          <w:rFonts w:ascii="Traditional Arabic" w:hAnsi="Traditional Arabic" w:cs="Traditional Arabic" w:hint="cs"/>
          <w:b/>
          <w:bCs/>
          <w:sz w:val="32"/>
          <w:szCs w:val="32"/>
          <w:rtl/>
          <w:lang w:bidi="ar-DZ"/>
        </w:rPr>
        <w:t>قائمة المراجع المعتمدة:</w:t>
      </w:r>
    </w:p>
    <w:p w:rsidR="0019418B" w:rsidRDefault="0030797B" w:rsidP="0019418B">
      <w:pPr>
        <w:bidi/>
        <w:rPr>
          <w:rFonts w:ascii="Traditional Arabic" w:hAnsi="Traditional Arabic" w:cs="Traditional Arabic"/>
          <w:sz w:val="28"/>
          <w:szCs w:val="28"/>
          <w:rtl/>
          <w:lang w:bidi="ar-DZ"/>
        </w:rPr>
      </w:pPr>
      <w:r>
        <w:rPr>
          <w:b/>
          <w:bCs/>
          <w:noProof/>
          <w:sz w:val="28"/>
          <w:szCs w:val="28"/>
          <w:lang w:val="en-US" w:eastAsia="en-US"/>
        </w:rPr>
        <w:lastRenderedPageBreak/>
        <w:drawing>
          <wp:inline distT="0" distB="0" distL="0" distR="0" wp14:anchorId="65A773F5" wp14:editId="641871EB">
            <wp:extent cx="5939790" cy="322516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lum bright="40000" contrast="40000"/>
                    </a:blip>
                    <a:srcRect/>
                    <a:stretch>
                      <a:fillRect/>
                    </a:stretch>
                  </pic:blipFill>
                  <pic:spPr bwMode="auto">
                    <a:xfrm>
                      <a:off x="0" y="0"/>
                      <a:ext cx="5939790" cy="3225165"/>
                    </a:xfrm>
                    <a:prstGeom prst="rect">
                      <a:avLst/>
                    </a:prstGeom>
                    <a:noFill/>
                    <a:ln w="9525">
                      <a:noFill/>
                      <a:miter lim="800000"/>
                      <a:headEnd/>
                      <a:tailEnd/>
                    </a:ln>
                  </pic:spPr>
                </pic:pic>
              </a:graphicData>
            </a:graphic>
          </wp:inline>
        </w:drawing>
      </w:r>
    </w:p>
    <w:p w:rsidR="0019418B" w:rsidRDefault="0030797B" w:rsidP="0019418B">
      <w:pPr>
        <w:bidi/>
        <w:rPr>
          <w:rFonts w:ascii="Traditional Arabic" w:hAnsi="Traditional Arabic" w:cs="Traditional Arabic"/>
          <w:sz w:val="28"/>
          <w:szCs w:val="28"/>
          <w:rtl/>
          <w:lang w:bidi="ar-DZ"/>
        </w:rPr>
      </w:pPr>
      <w:r>
        <w:rPr>
          <w:b/>
          <w:bCs/>
          <w:noProof/>
          <w:sz w:val="28"/>
          <w:szCs w:val="28"/>
          <w:lang w:val="en-US" w:eastAsia="en-US"/>
        </w:rPr>
        <w:drawing>
          <wp:inline distT="0" distB="0" distL="0" distR="0" wp14:anchorId="05868816" wp14:editId="151F6898">
            <wp:extent cx="5939790" cy="40417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lum bright="40000" contrast="40000"/>
                    </a:blip>
                    <a:srcRect/>
                    <a:stretch>
                      <a:fillRect/>
                    </a:stretch>
                  </pic:blipFill>
                  <pic:spPr bwMode="auto">
                    <a:xfrm>
                      <a:off x="0" y="0"/>
                      <a:ext cx="5939790" cy="4041775"/>
                    </a:xfrm>
                    <a:prstGeom prst="rect">
                      <a:avLst/>
                    </a:prstGeom>
                    <a:noFill/>
                    <a:ln w="9525">
                      <a:noFill/>
                      <a:miter lim="800000"/>
                      <a:headEnd/>
                      <a:tailEnd/>
                    </a:ln>
                  </pic:spPr>
                </pic:pic>
              </a:graphicData>
            </a:graphic>
          </wp:inline>
        </w:drawing>
      </w:r>
    </w:p>
    <w:p w:rsidR="00942CC7" w:rsidRDefault="00942CC7" w:rsidP="002548BA">
      <w:pPr>
        <w:tabs>
          <w:tab w:val="left" w:pos="3594"/>
        </w:tabs>
        <w:bidi/>
        <w:rPr>
          <w:rFonts w:ascii="Traditional Arabic" w:hAnsi="Traditional Arabic" w:cs="Traditional Arabic"/>
          <w:sz w:val="28"/>
          <w:szCs w:val="28"/>
          <w:rtl/>
          <w:lang w:bidi="ar-DZ"/>
        </w:rPr>
      </w:pPr>
    </w:p>
    <w:sectPr w:rsidR="00942CC7" w:rsidSect="00D06A38">
      <w:headerReference w:type="default" r:id="rId40"/>
      <w:footerReference w:type="default" r:id="rId41"/>
      <w:pgSz w:w="11906" w:h="16838"/>
      <w:pgMar w:top="1134" w:right="1701" w:bottom="1134" w:left="851"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810" w:rsidRDefault="00991810" w:rsidP="0057776E">
      <w:pPr>
        <w:spacing w:after="0" w:line="240" w:lineRule="auto"/>
      </w:pPr>
      <w:r>
        <w:separator/>
      </w:r>
    </w:p>
  </w:endnote>
  <w:endnote w:type="continuationSeparator" w:id="0">
    <w:p w:rsidR="00991810" w:rsidRDefault="00991810" w:rsidP="00577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Hacen Liner XXL">
    <w:altName w:val="Times New Roman"/>
    <w:charset w:val="00"/>
    <w:family w:val="auto"/>
    <w:pitch w:val="variable"/>
    <w:sig w:usb0="00002003" w:usb1="00000000" w:usb2="00000000" w:usb3="00000000" w:csb0="0000004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rPr>
      <w:id w:val="4482466"/>
      <w:docPartObj>
        <w:docPartGallery w:val="Page Numbers (Bottom of Page)"/>
        <w:docPartUnique/>
      </w:docPartObj>
    </w:sdtPr>
    <w:sdtEndPr/>
    <w:sdtContent>
      <w:p w:rsidR="00D05EFB" w:rsidRDefault="00B67391">
        <w:pPr>
          <w:pStyle w:val="Pieddepage"/>
          <w:jc w:val="center"/>
        </w:pPr>
        <w:r>
          <w:rPr>
            <w:noProof/>
            <w:color w:val="C0504D" w:themeColor="accent2"/>
            <w:lang w:val="en-US" w:eastAsia="en-US"/>
          </w:rPr>
          <mc:AlternateContent>
            <mc:Choice Requires="wpg">
              <w:drawing>
                <wp:inline distT="0" distB="0" distL="0" distR="0">
                  <wp:extent cx="548640" cy="237490"/>
                  <wp:effectExtent l="5080" t="13335" r="8255" b="6350"/>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4"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15" name="AutoShape 3"/>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16"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EFB" w:rsidRPr="00D06A38" w:rsidRDefault="00D05EFB">
                                <w:pPr>
                                  <w:jc w:val="center"/>
                                  <w:rPr>
                                    <w:b/>
                                    <w:bCs/>
                                    <w:color w:val="000000" w:themeColor="text1"/>
                                    <w:sz w:val="24"/>
                                    <w:szCs w:val="24"/>
                                  </w:rPr>
                                </w:pPr>
                                <w:r w:rsidRPr="00D06A38">
                                  <w:rPr>
                                    <w:b/>
                                    <w:bCs/>
                                    <w:color w:val="000000" w:themeColor="text1"/>
                                    <w:sz w:val="24"/>
                                    <w:szCs w:val="24"/>
                                  </w:rPr>
                                  <w:fldChar w:fldCharType="begin"/>
                                </w:r>
                                <w:r w:rsidRPr="00D06A38">
                                  <w:rPr>
                                    <w:b/>
                                    <w:bCs/>
                                    <w:color w:val="000000" w:themeColor="text1"/>
                                    <w:sz w:val="24"/>
                                    <w:szCs w:val="24"/>
                                  </w:rPr>
                                  <w:instrText xml:space="preserve"> PAGE    \* MERGEFORMAT </w:instrText>
                                </w:r>
                                <w:r w:rsidRPr="00D06A38">
                                  <w:rPr>
                                    <w:b/>
                                    <w:bCs/>
                                    <w:color w:val="000000" w:themeColor="text1"/>
                                    <w:sz w:val="24"/>
                                    <w:szCs w:val="24"/>
                                  </w:rPr>
                                  <w:fldChar w:fldCharType="separate"/>
                                </w:r>
                                <w:r w:rsidR="00B67391">
                                  <w:rPr>
                                    <w:b/>
                                    <w:bCs/>
                                    <w:noProof/>
                                    <w:color w:val="000000" w:themeColor="text1"/>
                                    <w:sz w:val="24"/>
                                    <w:szCs w:val="24"/>
                                  </w:rPr>
                                  <w:t>- 93 -</w:t>
                                </w:r>
                                <w:r w:rsidRPr="00D06A38">
                                  <w:rPr>
                                    <w:b/>
                                    <w:bCs/>
                                    <w:color w:val="000000" w:themeColor="text1"/>
                                    <w:sz w:val="24"/>
                                    <w:szCs w:val="24"/>
                                  </w:rPr>
                                  <w:fldChar w:fldCharType="end"/>
                                </w:r>
                              </w:p>
                            </w:txbxContent>
                          </wps:txbx>
                          <wps:bodyPr rot="0" vert="horz" wrap="square" lIns="0" tIns="0" rIns="0" bIns="0" anchor="t" anchorCtr="0" upright="1">
                            <a:noAutofit/>
                          </wps:bodyPr>
                        </wps:wsp>
                      </wpg:wgp>
                    </a:graphicData>
                  </a:graphic>
                </wp:inline>
              </w:drawing>
            </mc:Choice>
            <mc:Fallback>
              <w:pict>
                <v:group id="Group 1" o:spid="_x0000_s102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">
                  <v:roundrect id="AutoShape 2"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" strokecolor="#c4bc96 [2414]"/>
                  <v:roundrect id="AutoShape 3"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" fillcolor="#c4bc96 [2414]" strokecolor="#c4bc96 [2414]"/>
                  <v:shapetype id="_x0000_t202" coordsize="21600,21600" o:spt="202" path="m,l,21600r21600,l21600,xe">
                    <v:stroke joinstyle="miter"/>
                    <v:path gradientshapeok="t" o:connecttype="rect"/>
                  </v:shapetype>
                  <v:shape id="Text Box 4"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05EFB" w:rsidRPr="00D06A38" w:rsidRDefault="00D05EFB">
                          <w:pPr>
                            <w:jc w:val="center"/>
                            <w:rPr>
                              <w:b/>
                              <w:bCs/>
                              <w:color w:val="000000" w:themeColor="text1"/>
                              <w:sz w:val="24"/>
                              <w:szCs w:val="24"/>
                            </w:rPr>
                          </w:pPr>
                          <w:r w:rsidRPr="00D06A38">
                            <w:rPr>
                              <w:b/>
                              <w:bCs/>
                              <w:color w:val="000000" w:themeColor="text1"/>
                              <w:sz w:val="24"/>
                              <w:szCs w:val="24"/>
                            </w:rPr>
                            <w:fldChar w:fldCharType="begin"/>
                          </w:r>
                          <w:r w:rsidRPr="00D06A38">
                            <w:rPr>
                              <w:b/>
                              <w:bCs/>
                              <w:color w:val="000000" w:themeColor="text1"/>
                              <w:sz w:val="24"/>
                              <w:szCs w:val="24"/>
                            </w:rPr>
                            <w:instrText xml:space="preserve"> PAGE    \* MERGEFORMAT </w:instrText>
                          </w:r>
                          <w:r w:rsidRPr="00D06A38">
                            <w:rPr>
                              <w:b/>
                              <w:bCs/>
                              <w:color w:val="000000" w:themeColor="text1"/>
                              <w:sz w:val="24"/>
                              <w:szCs w:val="24"/>
                            </w:rPr>
                            <w:fldChar w:fldCharType="separate"/>
                          </w:r>
                          <w:r w:rsidR="00B67391">
                            <w:rPr>
                              <w:b/>
                              <w:bCs/>
                              <w:noProof/>
                              <w:color w:val="000000" w:themeColor="text1"/>
                              <w:sz w:val="24"/>
                              <w:szCs w:val="24"/>
                            </w:rPr>
                            <w:t>- 93 -</w:t>
                          </w:r>
                          <w:r w:rsidRPr="00D06A38">
                            <w:rPr>
                              <w:b/>
                              <w:bCs/>
                              <w:color w:val="000000" w:themeColor="text1"/>
                              <w:sz w:val="24"/>
                              <w:szCs w:val="24"/>
                            </w:rPr>
                            <w:fldChar w:fldCharType="end"/>
                          </w:r>
                        </w:p>
                      </w:txbxContent>
                    </v:textbox>
                  </v:shape>
                  <w10:anchorlock/>
                </v:group>
              </w:pict>
            </mc:Fallback>
          </mc:AlternateContent>
        </w:r>
      </w:p>
    </w:sdtContent>
  </w:sdt>
  <w:p w:rsidR="00D05EFB" w:rsidRDefault="00D05EFB">
    <w:pPr>
      <w:pStyle w:val="Pieddepage"/>
      <w:rPr>
        <w:lang w:bidi="ar-DZ"/>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810" w:rsidRDefault="00991810" w:rsidP="0057776E">
      <w:pPr>
        <w:spacing w:after="0" w:line="240" w:lineRule="auto"/>
      </w:pPr>
      <w:r>
        <w:separator/>
      </w:r>
    </w:p>
  </w:footnote>
  <w:footnote w:type="continuationSeparator" w:id="0">
    <w:p w:rsidR="00991810" w:rsidRDefault="00991810" w:rsidP="005777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aditional Arabic" w:eastAsiaTheme="majorEastAsia" w:hAnsi="Traditional Arabic" w:cs="Traditional Arabic"/>
        <w:b/>
        <w:bCs/>
        <w:color w:val="000000" w:themeColor="text1"/>
        <w:sz w:val="40"/>
        <w:szCs w:val="40"/>
      </w:rPr>
      <w:alias w:val="Titre"/>
      <w:id w:val="77738743"/>
      <w:placeholder>
        <w:docPart w:val="A5E54674D1FC46EE970C2E4855BFB933"/>
      </w:placeholder>
      <w:dataBinding w:prefixMappings="xmlns:ns0='http://schemas.openxmlformats.org/package/2006/metadata/core-properties' xmlns:ns1='http://purl.org/dc/elements/1.1/'" w:xpath="/ns0:coreProperties[1]/ns1:title[1]" w:storeItemID="{6C3C8BC8-F283-45AE-878A-BAB7291924A1}"/>
      <w:text/>
    </w:sdtPr>
    <w:sdtEndPr/>
    <w:sdtContent>
      <w:p w:rsidR="00D05EFB" w:rsidRPr="0057776E" w:rsidRDefault="00D05EFB" w:rsidP="008F0F10">
        <w:pPr>
          <w:pStyle w:val="En-tte"/>
          <w:pBdr>
            <w:bottom w:val="thickThinSmallGap" w:sz="24" w:space="1" w:color="622423" w:themeColor="accent2" w:themeShade="7F"/>
          </w:pBdr>
          <w:jc w:val="right"/>
          <w:rPr>
            <w:rFonts w:asciiTheme="majorHAnsi" w:eastAsiaTheme="majorEastAsia" w:hAnsiTheme="majorHAnsi" w:cstheme="majorBidi"/>
            <w:b/>
            <w:bCs/>
            <w:sz w:val="32"/>
            <w:szCs w:val="32"/>
          </w:rPr>
        </w:pPr>
        <w:r w:rsidRPr="0057776E">
          <w:rPr>
            <w:rFonts w:ascii="Traditional Arabic" w:eastAsiaTheme="majorEastAsia" w:hAnsi="Traditional Arabic" w:cs="Traditional Arabic" w:hint="cs"/>
            <w:b/>
            <w:bCs/>
            <w:color w:val="000000" w:themeColor="text1"/>
            <w:sz w:val="40"/>
            <w:szCs w:val="40"/>
            <w:rtl/>
          </w:rPr>
          <w:t>محاضرات:</w:t>
        </w:r>
        <w:r w:rsidRPr="0057776E">
          <w:rPr>
            <w:rFonts w:ascii="Traditional Arabic" w:eastAsiaTheme="majorEastAsia" w:hAnsi="Traditional Arabic" w:cs="Traditional Arabic"/>
            <w:b/>
            <w:bCs/>
            <w:color w:val="000000" w:themeColor="text1"/>
            <w:sz w:val="40"/>
            <w:szCs w:val="40"/>
            <w:rtl/>
          </w:rPr>
          <w:t xml:space="preserve"> ا</w:t>
        </w:r>
        <w:r>
          <w:rPr>
            <w:rFonts w:ascii="Traditional Arabic" w:eastAsiaTheme="majorEastAsia" w:hAnsi="Traditional Arabic" w:cs="Traditional Arabic" w:hint="cs"/>
            <w:b/>
            <w:bCs/>
            <w:color w:val="000000" w:themeColor="text1"/>
            <w:sz w:val="40"/>
            <w:szCs w:val="40"/>
            <w:rtl/>
          </w:rPr>
          <w:t>لحكم الراشد وأخلاقيات المهنة                   الدكتور : خطوط رمضان</w:t>
        </w:r>
      </w:p>
    </w:sdtContent>
  </w:sdt>
  <w:p w:rsidR="00D05EFB" w:rsidRDefault="00D05EF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20A4B"/>
    <w:multiLevelType w:val="hybridMultilevel"/>
    <w:tmpl w:val="9C6A2926"/>
    <w:lvl w:ilvl="0" w:tplc="F86CFE76">
      <w:numFmt w:val="bullet"/>
      <w:lvlText w:val="-"/>
      <w:lvlJc w:val="left"/>
      <w:pPr>
        <w:ind w:left="360" w:hanging="360"/>
      </w:pPr>
      <w:rPr>
        <w:rFonts w:ascii="Calibri" w:eastAsia="Calibri" w:hAnsi="Calibri" w:cs="Arabic Transparent" w:hint="default"/>
      </w:rPr>
    </w:lvl>
    <w:lvl w:ilvl="1" w:tplc="04090003">
      <w:start w:val="1"/>
      <w:numFmt w:val="bullet"/>
      <w:lvlText w:val="o"/>
      <w:lvlJc w:val="left"/>
      <w:pPr>
        <w:ind w:left="-395" w:hanging="360"/>
      </w:pPr>
      <w:rPr>
        <w:rFonts w:ascii="Courier New" w:hAnsi="Courier New" w:cs="Courier New" w:hint="default"/>
      </w:rPr>
    </w:lvl>
    <w:lvl w:ilvl="2" w:tplc="04090005" w:tentative="1">
      <w:start w:val="1"/>
      <w:numFmt w:val="bullet"/>
      <w:lvlText w:val=""/>
      <w:lvlJc w:val="left"/>
      <w:pPr>
        <w:ind w:left="325" w:hanging="360"/>
      </w:pPr>
      <w:rPr>
        <w:rFonts w:ascii="Wingdings" w:hAnsi="Wingdings" w:hint="default"/>
      </w:rPr>
    </w:lvl>
    <w:lvl w:ilvl="3" w:tplc="04090001" w:tentative="1">
      <w:start w:val="1"/>
      <w:numFmt w:val="bullet"/>
      <w:lvlText w:val=""/>
      <w:lvlJc w:val="left"/>
      <w:pPr>
        <w:ind w:left="1045" w:hanging="360"/>
      </w:pPr>
      <w:rPr>
        <w:rFonts w:ascii="Symbol" w:hAnsi="Symbol" w:hint="default"/>
      </w:rPr>
    </w:lvl>
    <w:lvl w:ilvl="4" w:tplc="04090003" w:tentative="1">
      <w:start w:val="1"/>
      <w:numFmt w:val="bullet"/>
      <w:lvlText w:val="o"/>
      <w:lvlJc w:val="left"/>
      <w:pPr>
        <w:ind w:left="1765" w:hanging="360"/>
      </w:pPr>
      <w:rPr>
        <w:rFonts w:ascii="Courier New" w:hAnsi="Courier New" w:cs="Courier New" w:hint="default"/>
      </w:rPr>
    </w:lvl>
    <w:lvl w:ilvl="5" w:tplc="04090005" w:tentative="1">
      <w:start w:val="1"/>
      <w:numFmt w:val="bullet"/>
      <w:lvlText w:val=""/>
      <w:lvlJc w:val="left"/>
      <w:pPr>
        <w:ind w:left="2485" w:hanging="360"/>
      </w:pPr>
      <w:rPr>
        <w:rFonts w:ascii="Wingdings" w:hAnsi="Wingdings" w:hint="default"/>
      </w:rPr>
    </w:lvl>
    <w:lvl w:ilvl="6" w:tplc="04090001" w:tentative="1">
      <w:start w:val="1"/>
      <w:numFmt w:val="bullet"/>
      <w:lvlText w:val=""/>
      <w:lvlJc w:val="left"/>
      <w:pPr>
        <w:ind w:left="3205" w:hanging="360"/>
      </w:pPr>
      <w:rPr>
        <w:rFonts w:ascii="Symbol" w:hAnsi="Symbol" w:hint="default"/>
      </w:rPr>
    </w:lvl>
    <w:lvl w:ilvl="7" w:tplc="04090003" w:tentative="1">
      <w:start w:val="1"/>
      <w:numFmt w:val="bullet"/>
      <w:lvlText w:val="o"/>
      <w:lvlJc w:val="left"/>
      <w:pPr>
        <w:ind w:left="3925" w:hanging="360"/>
      </w:pPr>
      <w:rPr>
        <w:rFonts w:ascii="Courier New" w:hAnsi="Courier New" w:cs="Courier New" w:hint="default"/>
      </w:rPr>
    </w:lvl>
    <w:lvl w:ilvl="8" w:tplc="04090005" w:tentative="1">
      <w:start w:val="1"/>
      <w:numFmt w:val="bullet"/>
      <w:lvlText w:val=""/>
      <w:lvlJc w:val="left"/>
      <w:pPr>
        <w:ind w:left="4645" w:hanging="360"/>
      </w:pPr>
      <w:rPr>
        <w:rFonts w:ascii="Wingdings" w:hAnsi="Wingdings" w:hint="default"/>
      </w:rPr>
    </w:lvl>
  </w:abstractNum>
  <w:abstractNum w:abstractNumId="1" w15:restartNumberingAfterBreak="0">
    <w:nsid w:val="22E274B9"/>
    <w:multiLevelType w:val="hybridMultilevel"/>
    <w:tmpl w:val="93E40C94"/>
    <w:lvl w:ilvl="0" w:tplc="45C6372C">
      <w:start w:val="1"/>
      <w:numFmt w:val="bullet"/>
      <w:lvlText w:val="-"/>
      <w:lvlJc w:val="left"/>
      <w:pPr>
        <w:tabs>
          <w:tab w:val="num" w:pos="720"/>
        </w:tabs>
        <w:ind w:left="720" w:hanging="360"/>
      </w:pPr>
      <w:rPr>
        <w:rFonts w:ascii="Times New Roman" w:eastAsia="Times New Roman" w:hAnsi="Times New Roman" w:cs="Arabic Transparent" w:hint="default"/>
      </w:rPr>
    </w:lvl>
    <w:lvl w:ilvl="1" w:tplc="04090009">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4A3D97"/>
    <w:multiLevelType w:val="hybridMultilevel"/>
    <w:tmpl w:val="AFD40320"/>
    <w:lvl w:ilvl="0" w:tplc="64825C9E">
      <w:start w:val="4"/>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31E37EB1"/>
    <w:multiLevelType w:val="hybridMultilevel"/>
    <w:tmpl w:val="423ED208"/>
    <w:lvl w:ilvl="0" w:tplc="3C0888FE">
      <w:start w:val="1"/>
      <w:numFmt w:val="decimal"/>
      <w:lvlText w:val="%1-"/>
      <w:lvlJc w:val="left"/>
      <w:pPr>
        <w:tabs>
          <w:tab w:val="num" w:pos="720"/>
        </w:tabs>
        <w:ind w:left="72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352CD2"/>
    <w:multiLevelType w:val="hybridMultilevel"/>
    <w:tmpl w:val="EEE697AA"/>
    <w:lvl w:ilvl="0" w:tplc="BD1C7ED6">
      <w:start w:val="1"/>
      <w:numFmt w:val="decimal"/>
      <w:lvlText w:val="%1-"/>
      <w:lvlJc w:val="left"/>
      <w:pPr>
        <w:tabs>
          <w:tab w:val="num" w:pos="1095"/>
        </w:tabs>
        <w:ind w:left="1095" w:hanging="720"/>
      </w:pPr>
      <w:rPr>
        <w:sz w:val="24"/>
        <w:szCs w:val="24"/>
      </w:rPr>
    </w:lvl>
    <w:lvl w:ilvl="1" w:tplc="6FCC7C1C">
      <w:start w:val="1"/>
      <w:numFmt w:val="bullet"/>
      <w:lvlText w:val="-"/>
      <w:lvlJc w:val="left"/>
      <w:pPr>
        <w:tabs>
          <w:tab w:val="num" w:pos="1500"/>
        </w:tabs>
        <w:ind w:left="1500" w:hanging="405"/>
      </w:pPr>
      <w:rPr>
        <w:rFonts w:ascii="Times New Roman" w:eastAsia="Times New Roman" w:hAnsi="Times New Roman" w:cs="Traditional Arabic" w:hint="default"/>
      </w:rPr>
    </w:lvl>
    <w:lvl w:ilvl="2" w:tplc="04090001">
      <w:start w:val="1"/>
      <w:numFmt w:val="bullet"/>
      <w:lvlText w:val=""/>
      <w:lvlJc w:val="left"/>
      <w:pPr>
        <w:tabs>
          <w:tab w:val="num" w:pos="2355"/>
        </w:tabs>
        <w:ind w:left="2355"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55D6BEE"/>
    <w:multiLevelType w:val="hybridMultilevel"/>
    <w:tmpl w:val="738087DC"/>
    <w:lvl w:ilvl="0" w:tplc="AB9AB670">
      <w:start w:val="5"/>
      <w:numFmt w:val="bullet"/>
      <w:lvlText w:val="-"/>
      <w:lvlJc w:val="left"/>
      <w:pPr>
        <w:ind w:left="720" w:hanging="360"/>
      </w:pPr>
      <w:rPr>
        <w:rFonts w:ascii="Traditional Arabic" w:eastAsiaTheme="minorEastAsia" w:hAnsi="Traditional Arabic" w:cs="Traditional Arabic"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EF7AF3"/>
    <w:multiLevelType w:val="hybridMultilevel"/>
    <w:tmpl w:val="2C262F96"/>
    <w:lvl w:ilvl="0" w:tplc="06601524">
      <w:start w:val="1"/>
      <w:numFmt w:val="decimal"/>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BD86357"/>
    <w:multiLevelType w:val="hybridMultilevel"/>
    <w:tmpl w:val="8DBE50C2"/>
    <w:lvl w:ilvl="0" w:tplc="ACDAD704">
      <w:start w:val="3"/>
      <w:numFmt w:val="bullet"/>
      <w:lvlText w:val="-"/>
      <w:lvlJc w:val="left"/>
      <w:pPr>
        <w:tabs>
          <w:tab w:val="num" w:pos="720"/>
        </w:tabs>
        <w:ind w:left="720" w:hanging="360"/>
      </w:pPr>
      <w:rPr>
        <w:rFonts w:ascii="Times New Roman" w:eastAsia="Times New Roman" w:hAnsi="Times New Roman" w:cs="Traditional Arabic" w:hint="default"/>
        <w:b w:val="0"/>
        <w:bCs w:val="0"/>
        <w:lang w:bidi="ar-DZ"/>
      </w:rPr>
    </w:lvl>
    <w:lvl w:ilvl="1" w:tplc="BF0E272C">
      <w:start w:val="5"/>
      <w:numFmt w:val="bullet"/>
      <w:lvlText w:val=""/>
      <w:lvlJc w:val="left"/>
      <w:pPr>
        <w:tabs>
          <w:tab w:val="num" w:pos="1440"/>
        </w:tabs>
        <w:ind w:left="1440" w:hanging="360"/>
      </w:pPr>
      <w:rPr>
        <w:rFonts w:ascii="Symbol" w:eastAsia="Times New Roman" w:hAnsi="Symbol" w:cs="Traditional Arabic" w:hint="default"/>
      </w:rPr>
    </w:lvl>
    <w:lvl w:ilvl="2" w:tplc="04090009">
      <w:start w:val="1"/>
      <w:numFmt w:val="bullet"/>
      <w:lvlText w:val=""/>
      <w:lvlJc w:val="left"/>
      <w:pPr>
        <w:tabs>
          <w:tab w:val="num" w:pos="2160"/>
        </w:tabs>
        <w:ind w:left="2160" w:hanging="360"/>
      </w:pPr>
      <w:rPr>
        <w:rFonts w:ascii="Wingdings" w:hAnsi="Wingdings" w:hint="default"/>
        <w:b/>
        <w:bCs/>
        <w:lang w:bidi="ar-DZ"/>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E73710"/>
    <w:multiLevelType w:val="hybridMultilevel"/>
    <w:tmpl w:val="98964320"/>
    <w:lvl w:ilvl="0" w:tplc="F28ECC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61BD6BCA"/>
    <w:multiLevelType w:val="multilevel"/>
    <w:tmpl w:val="9642F7C6"/>
    <w:lvl w:ilvl="0">
      <w:start w:val="1"/>
      <w:numFmt w:val="decimal"/>
      <w:lvlText w:val="%1-"/>
      <w:lvlJc w:val="left"/>
      <w:pPr>
        <w:tabs>
          <w:tab w:val="num" w:pos="870"/>
        </w:tabs>
        <w:ind w:left="870" w:hanging="870"/>
      </w:pPr>
      <w:rPr>
        <w:rFonts w:hint="default"/>
        <w:b w:val="0"/>
      </w:rPr>
    </w:lvl>
    <w:lvl w:ilvl="1">
      <w:start w:val="1"/>
      <w:numFmt w:val="decimal"/>
      <w:lvlText w:val="%1-%2-"/>
      <w:lvlJc w:val="left"/>
      <w:pPr>
        <w:tabs>
          <w:tab w:val="num" w:pos="1080"/>
        </w:tabs>
        <w:ind w:left="1080" w:hanging="1080"/>
      </w:pPr>
      <w:rPr>
        <w:rFonts w:hint="default"/>
        <w:b w:val="0"/>
        <w:bCs/>
        <w:sz w:val="24"/>
        <w:szCs w:val="24"/>
      </w:rPr>
    </w:lvl>
    <w:lvl w:ilvl="2">
      <w:start w:val="1"/>
      <w:numFmt w:val="decimal"/>
      <w:lvlText w:val="%1-%2-%3."/>
      <w:lvlJc w:val="left"/>
      <w:pPr>
        <w:tabs>
          <w:tab w:val="num" w:pos="1440"/>
        </w:tabs>
        <w:ind w:left="1440" w:hanging="1440"/>
      </w:pPr>
      <w:rPr>
        <w:rFonts w:hint="default"/>
        <w:b w:val="0"/>
      </w:rPr>
    </w:lvl>
    <w:lvl w:ilvl="3">
      <w:start w:val="1"/>
      <w:numFmt w:val="decimal"/>
      <w:lvlText w:val="%1-%2-%3.%4."/>
      <w:lvlJc w:val="left"/>
      <w:pPr>
        <w:tabs>
          <w:tab w:val="num" w:pos="1800"/>
        </w:tabs>
        <w:ind w:left="1800" w:hanging="1800"/>
      </w:pPr>
      <w:rPr>
        <w:rFonts w:hint="default"/>
        <w:b w:val="0"/>
      </w:rPr>
    </w:lvl>
    <w:lvl w:ilvl="4">
      <w:start w:val="1"/>
      <w:numFmt w:val="decimal"/>
      <w:lvlText w:val="%1-%2-%3.%4.%5."/>
      <w:lvlJc w:val="left"/>
      <w:pPr>
        <w:tabs>
          <w:tab w:val="num" w:pos="2160"/>
        </w:tabs>
        <w:ind w:left="2160" w:hanging="2160"/>
      </w:pPr>
      <w:rPr>
        <w:rFonts w:hint="default"/>
        <w:b w:val="0"/>
      </w:rPr>
    </w:lvl>
    <w:lvl w:ilvl="5">
      <w:start w:val="1"/>
      <w:numFmt w:val="decimal"/>
      <w:lvlText w:val="%1-%2-%3.%4.%5.%6."/>
      <w:lvlJc w:val="left"/>
      <w:pPr>
        <w:tabs>
          <w:tab w:val="num" w:pos="2520"/>
        </w:tabs>
        <w:ind w:left="2520" w:hanging="2520"/>
      </w:pPr>
      <w:rPr>
        <w:rFonts w:hint="default"/>
        <w:b w:val="0"/>
      </w:rPr>
    </w:lvl>
    <w:lvl w:ilvl="6">
      <w:start w:val="1"/>
      <w:numFmt w:val="decimal"/>
      <w:lvlText w:val="%1-%2-%3.%4.%5.%6.%7."/>
      <w:lvlJc w:val="left"/>
      <w:pPr>
        <w:tabs>
          <w:tab w:val="num" w:pos="2880"/>
        </w:tabs>
        <w:ind w:left="2880" w:hanging="2880"/>
      </w:pPr>
      <w:rPr>
        <w:rFonts w:hint="default"/>
        <w:b w:val="0"/>
      </w:rPr>
    </w:lvl>
    <w:lvl w:ilvl="7">
      <w:start w:val="1"/>
      <w:numFmt w:val="decimal"/>
      <w:lvlText w:val="%1-%2-%3.%4.%5.%6.%7.%8."/>
      <w:lvlJc w:val="left"/>
      <w:pPr>
        <w:tabs>
          <w:tab w:val="num" w:pos="3240"/>
        </w:tabs>
        <w:ind w:left="3240" w:hanging="3240"/>
      </w:pPr>
      <w:rPr>
        <w:rFonts w:hint="default"/>
        <w:b w:val="0"/>
      </w:rPr>
    </w:lvl>
    <w:lvl w:ilvl="8">
      <w:start w:val="1"/>
      <w:numFmt w:val="decimal"/>
      <w:lvlText w:val="%1-%2-%3.%4.%5.%6.%7.%8.%9."/>
      <w:lvlJc w:val="left"/>
      <w:pPr>
        <w:tabs>
          <w:tab w:val="num" w:pos="3600"/>
        </w:tabs>
        <w:ind w:left="3600" w:hanging="3600"/>
      </w:pPr>
      <w:rPr>
        <w:rFonts w:hint="default"/>
        <w:b w:val="0"/>
      </w:rPr>
    </w:lvl>
  </w:abstractNum>
  <w:abstractNum w:abstractNumId="10" w15:restartNumberingAfterBreak="0">
    <w:nsid w:val="69756AF2"/>
    <w:multiLevelType w:val="hybridMultilevel"/>
    <w:tmpl w:val="E7DC9C66"/>
    <w:lvl w:ilvl="0" w:tplc="FD3CA502">
      <w:start w:val="4"/>
      <w:numFmt w:val="bullet"/>
      <w:lvlText w:val=""/>
      <w:lvlJc w:val="left"/>
      <w:pPr>
        <w:ind w:left="1500" w:hanging="360"/>
      </w:pPr>
      <w:rPr>
        <w:rFonts w:ascii="Symbol" w:eastAsia="Times New Roman" w:hAnsi="Symbol" w:cstheme="minorBidi"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76CF2C97"/>
    <w:multiLevelType w:val="hybridMultilevel"/>
    <w:tmpl w:val="C7B649C6"/>
    <w:lvl w:ilvl="0" w:tplc="0696FCAC">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8277A0"/>
    <w:multiLevelType w:val="hybridMultilevel"/>
    <w:tmpl w:val="B61AB922"/>
    <w:lvl w:ilvl="0" w:tplc="BF7A609E">
      <w:start w:val="1"/>
      <w:numFmt w:val="decimal"/>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
  </w:num>
  <w:num w:numId="3">
    <w:abstractNumId w:val="6"/>
  </w:num>
  <w:num w:numId="4">
    <w:abstractNumId w:val="7"/>
  </w:num>
  <w:num w:numId="5">
    <w:abstractNumId w:val="12"/>
  </w:num>
  <w:num w:numId="6">
    <w:abstractNumId w:val="2"/>
  </w:num>
  <w:num w:numId="7">
    <w:abstractNumId w:val="10"/>
  </w:num>
  <w:num w:numId="8">
    <w:abstractNumId w:val="0"/>
  </w:num>
  <w:num w:numId="9">
    <w:abstractNumId w:val="11"/>
  </w:num>
  <w:num w:numId="10">
    <w:abstractNumId w:val="1"/>
  </w:num>
  <w:num w:numId="1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695"/>
    <w:rsid w:val="00003DE0"/>
    <w:rsid w:val="00013734"/>
    <w:rsid w:val="0001638B"/>
    <w:rsid w:val="0002077F"/>
    <w:rsid w:val="000273E1"/>
    <w:rsid w:val="000411A7"/>
    <w:rsid w:val="000431D2"/>
    <w:rsid w:val="00044620"/>
    <w:rsid w:val="00060A01"/>
    <w:rsid w:val="00071162"/>
    <w:rsid w:val="00074635"/>
    <w:rsid w:val="000859B6"/>
    <w:rsid w:val="00090D4A"/>
    <w:rsid w:val="000A16A4"/>
    <w:rsid w:val="000A22C0"/>
    <w:rsid w:val="000A2C2A"/>
    <w:rsid w:val="000B0185"/>
    <w:rsid w:val="000B1EFA"/>
    <w:rsid w:val="000B3984"/>
    <w:rsid w:val="000B5F95"/>
    <w:rsid w:val="000C4A8C"/>
    <w:rsid w:val="000D3964"/>
    <w:rsid w:val="000D5951"/>
    <w:rsid w:val="000E1D91"/>
    <w:rsid w:val="000E5248"/>
    <w:rsid w:val="000E7838"/>
    <w:rsid w:val="000F276F"/>
    <w:rsid w:val="000F40C2"/>
    <w:rsid w:val="000F538B"/>
    <w:rsid w:val="000F6031"/>
    <w:rsid w:val="00100920"/>
    <w:rsid w:val="001057F8"/>
    <w:rsid w:val="001060D5"/>
    <w:rsid w:val="00112571"/>
    <w:rsid w:val="00116DE3"/>
    <w:rsid w:val="00125B7F"/>
    <w:rsid w:val="00126B0C"/>
    <w:rsid w:val="001278AD"/>
    <w:rsid w:val="00136CE2"/>
    <w:rsid w:val="0014505F"/>
    <w:rsid w:val="00151F03"/>
    <w:rsid w:val="001552F9"/>
    <w:rsid w:val="001665DD"/>
    <w:rsid w:val="0017047A"/>
    <w:rsid w:val="00170F54"/>
    <w:rsid w:val="00171A13"/>
    <w:rsid w:val="001802DD"/>
    <w:rsid w:val="00180E3F"/>
    <w:rsid w:val="00180F15"/>
    <w:rsid w:val="001927FF"/>
    <w:rsid w:val="0019418B"/>
    <w:rsid w:val="001941D1"/>
    <w:rsid w:val="001969B8"/>
    <w:rsid w:val="001A0FE0"/>
    <w:rsid w:val="001A654C"/>
    <w:rsid w:val="001A7353"/>
    <w:rsid w:val="001C0C68"/>
    <w:rsid w:val="001C21AC"/>
    <w:rsid w:val="001C38FA"/>
    <w:rsid w:val="001D11E0"/>
    <w:rsid w:val="001D495F"/>
    <w:rsid w:val="001D6233"/>
    <w:rsid w:val="001E0021"/>
    <w:rsid w:val="001E0176"/>
    <w:rsid w:val="001E3299"/>
    <w:rsid w:val="001E5308"/>
    <w:rsid w:val="001F021E"/>
    <w:rsid w:val="001F4933"/>
    <w:rsid w:val="00204380"/>
    <w:rsid w:val="00207C61"/>
    <w:rsid w:val="00207F30"/>
    <w:rsid w:val="00217F38"/>
    <w:rsid w:val="00232390"/>
    <w:rsid w:val="00233A0C"/>
    <w:rsid w:val="00240F59"/>
    <w:rsid w:val="002437B8"/>
    <w:rsid w:val="002445AE"/>
    <w:rsid w:val="00251E69"/>
    <w:rsid w:val="002548BA"/>
    <w:rsid w:val="00255C3B"/>
    <w:rsid w:val="00264797"/>
    <w:rsid w:val="00280BE2"/>
    <w:rsid w:val="00283AFE"/>
    <w:rsid w:val="00285E91"/>
    <w:rsid w:val="0029559D"/>
    <w:rsid w:val="002A30FD"/>
    <w:rsid w:val="002A3559"/>
    <w:rsid w:val="002A424D"/>
    <w:rsid w:val="002B3674"/>
    <w:rsid w:val="002B78E6"/>
    <w:rsid w:val="002C28CA"/>
    <w:rsid w:val="002C5399"/>
    <w:rsid w:val="002C6C7A"/>
    <w:rsid w:val="002C76FF"/>
    <w:rsid w:val="002C7A93"/>
    <w:rsid w:val="002D0944"/>
    <w:rsid w:val="002D3124"/>
    <w:rsid w:val="002D31CC"/>
    <w:rsid w:val="002D4A41"/>
    <w:rsid w:val="002D5ABA"/>
    <w:rsid w:val="002E3FB8"/>
    <w:rsid w:val="002E77CE"/>
    <w:rsid w:val="002F5909"/>
    <w:rsid w:val="00301337"/>
    <w:rsid w:val="00301DEA"/>
    <w:rsid w:val="0030797B"/>
    <w:rsid w:val="00323311"/>
    <w:rsid w:val="003267DF"/>
    <w:rsid w:val="00333B03"/>
    <w:rsid w:val="003367CB"/>
    <w:rsid w:val="003376C4"/>
    <w:rsid w:val="00343519"/>
    <w:rsid w:val="003457E2"/>
    <w:rsid w:val="0035577B"/>
    <w:rsid w:val="00355920"/>
    <w:rsid w:val="00356470"/>
    <w:rsid w:val="00356BE0"/>
    <w:rsid w:val="00362397"/>
    <w:rsid w:val="00364357"/>
    <w:rsid w:val="00366098"/>
    <w:rsid w:val="00386167"/>
    <w:rsid w:val="0038622F"/>
    <w:rsid w:val="00387C66"/>
    <w:rsid w:val="003942E7"/>
    <w:rsid w:val="00394A7A"/>
    <w:rsid w:val="00397F4A"/>
    <w:rsid w:val="003A6D88"/>
    <w:rsid w:val="003B0581"/>
    <w:rsid w:val="003B27D9"/>
    <w:rsid w:val="003C47F7"/>
    <w:rsid w:val="003D4421"/>
    <w:rsid w:val="003E3FDB"/>
    <w:rsid w:val="003F4244"/>
    <w:rsid w:val="00404120"/>
    <w:rsid w:val="0041101B"/>
    <w:rsid w:val="00412207"/>
    <w:rsid w:val="00414988"/>
    <w:rsid w:val="00422D6D"/>
    <w:rsid w:val="004417EA"/>
    <w:rsid w:val="00444759"/>
    <w:rsid w:val="00452950"/>
    <w:rsid w:val="00454781"/>
    <w:rsid w:val="00456D39"/>
    <w:rsid w:val="00467117"/>
    <w:rsid w:val="004671A4"/>
    <w:rsid w:val="004704BD"/>
    <w:rsid w:val="00473C8D"/>
    <w:rsid w:val="00476E87"/>
    <w:rsid w:val="004803C5"/>
    <w:rsid w:val="004820FA"/>
    <w:rsid w:val="0048270E"/>
    <w:rsid w:val="0048475B"/>
    <w:rsid w:val="00485167"/>
    <w:rsid w:val="00494763"/>
    <w:rsid w:val="004A218D"/>
    <w:rsid w:val="004A437D"/>
    <w:rsid w:val="004A63A1"/>
    <w:rsid w:val="004A7B5B"/>
    <w:rsid w:val="004B22EA"/>
    <w:rsid w:val="004C255E"/>
    <w:rsid w:val="004C4BD5"/>
    <w:rsid w:val="004D2868"/>
    <w:rsid w:val="004D48D3"/>
    <w:rsid w:val="004D6133"/>
    <w:rsid w:val="004E4314"/>
    <w:rsid w:val="004F68EB"/>
    <w:rsid w:val="004F7A6C"/>
    <w:rsid w:val="00500B35"/>
    <w:rsid w:val="00504495"/>
    <w:rsid w:val="00505FB0"/>
    <w:rsid w:val="00510419"/>
    <w:rsid w:val="00510734"/>
    <w:rsid w:val="00511AA0"/>
    <w:rsid w:val="00511F99"/>
    <w:rsid w:val="00517197"/>
    <w:rsid w:val="005220AA"/>
    <w:rsid w:val="005265C9"/>
    <w:rsid w:val="00543B5F"/>
    <w:rsid w:val="005443FC"/>
    <w:rsid w:val="00544E42"/>
    <w:rsid w:val="00547848"/>
    <w:rsid w:val="00555CAE"/>
    <w:rsid w:val="00564C63"/>
    <w:rsid w:val="005712DB"/>
    <w:rsid w:val="00572BF9"/>
    <w:rsid w:val="00575165"/>
    <w:rsid w:val="0057776E"/>
    <w:rsid w:val="0058359F"/>
    <w:rsid w:val="00586336"/>
    <w:rsid w:val="0058677F"/>
    <w:rsid w:val="00587E90"/>
    <w:rsid w:val="00590751"/>
    <w:rsid w:val="00590EF2"/>
    <w:rsid w:val="00597401"/>
    <w:rsid w:val="005A6137"/>
    <w:rsid w:val="005B1F5F"/>
    <w:rsid w:val="005C2441"/>
    <w:rsid w:val="005C5FE3"/>
    <w:rsid w:val="005D0C56"/>
    <w:rsid w:val="005D11E7"/>
    <w:rsid w:val="005D16EC"/>
    <w:rsid w:val="005D7A6A"/>
    <w:rsid w:val="005E35B2"/>
    <w:rsid w:val="005F1038"/>
    <w:rsid w:val="005F727A"/>
    <w:rsid w:val="00600401"/>
    <w:rsid w:val="00602409"/>
    <w:rsid w:val="0060683D"/>
    <w:rsid w:val="00623B46"/>
    <w:rsid w:val="006243FE"/>
    <w:rsid w:val="00625DDC"/>
    <w:rsid w:val="00634BE6"/>
    <w:rsid w:val="006414CD"/>
    <w:rsid w:val="006420AA"/>
    <w:rsid w:val="00645024"/>
    <w:rsid w:val="0064700C"/>
    <w:rsid w:val="00651504"/>
    <w:rsid w:val="0065295C"/>
    <w:rsid w:val="006646CA"/>
    <w:rsid w:val="00664FEB"/>
    <w:rsid w:val="00666AC2"/>
    <w:rsid w:val="00670097"/>
    <w:rsid w:val="00670820"/>
    <w:rsid w:val="00672E30"/>
    <w:rsid w:val="00673E76"/>
    <w:rsid w:val="00675D8E"/>
    <w:rsid w:val="00686179"/>
    <w:rsid w:val="00695D72"/>
    <w:rsid w:val="006A0B65"/>
    <w:rsid w:val="006A1C61"/>
    <w:rsid w:val="006A6216"/>
    <w:rsid w:val="006A68D0"/>
    <w:rsid w:val="006B09C1"/>
    <w:rsid w:val="006B6762"/>
    <w:rsid w:val="006C0996"/>
    <w:rsid w:val="006C0FF7"/>
    <w:rsid w:val="006C231A"/>
    <w:rsid w:val="006C2D7C"/>
    <w:rsid w:val="006D4EF8"/>
    <w:rsid w:val="006E11A1"/>
    <w:rsid w:val="006E1F4B"/>
    <w:rsid w:val="006E2CE8"/>
    <w:rsid w:val="006E6570"/>
    <w:rsid w:val="007018D6"/>
    <w:rsid w:val="00702EFA"/>
    <w:rsid w:val="00704E47"/>
    <w:rsid w:val="00705441"/>
    <w:rsid w:val="007222B6"/>
    <w:rsid w:val="00723FD6"/>
    <w:rsid w:val="0072587F"/>
    <w:rsid w:val="0072610C"/>
    <w:rsid w:val="00730E26"/>
    <w:rsid w:val="00732B6A"/>
    <w:rsid w:val="0073301C"/>
    <w:rsid w:val="00734408"/>
    <w:rsid w:val="00743762"/>
    <w:rsid w:val="0074427F"/>
    <w:rsid w:val="00754C30"/>
    <w:rsid w:val="007620E5"/>
    <w:rsid w:val="00762D74"/>
    <w:rsid w:val="007738AF"/>
    <w:rsid w:val="007769AD"/>
    <w:rsid w:val="007859DC"/>
    <w:rsid w:val="007A2121"/>
    <w:rsid w:val="007B687E"/>
    <w:rsid w:val="007C5E0A"/>
    <w:rsid w:val="007D5CD1"/>
    <w:rsid w:val="007E5601"/>
    <w:rsid w:val="007F2B2B"/>
    <w:rsid w:val="007F4DE1"/>
    <w:rsid w:val="007F5D24"/>
    <w:rsid w:val="00803624"/>
    <w:rsid w:val="00803B49"/>
    <w:rsid w:val="008079D9"/>
    <w:rsid w:val="00807F09"/>
    <w:rsid w:val="0081016E"/>
    <w:rsid w:val="0081516C"/>
    <w:rsid w:val="00817013"/>
    <w:rsid w:val="00824A58"/>
    <w:rsid w:val="00827D1B"/>
    <w:rsid w:val="008347C0"/>
    <w:rsid w:val="008408DD"/>
    <w:rsid w:val="00841D23"/>
    <w:rsid w:val="008450D2"/>
    <w:rsid w:val="00845223"/>
    <w:rsid w:val="00851DE9"/>
    <w:rsid w:val="008671F1"/>
    <w:rsid w:val="008744B6"/>
    <w:rsid w:val="008811A2"/>
    <w:rsid w:val="00892D8F"/>
    <w:rsid w:val="008949A4"/>
    <w:rsid w:val="00897333"/>
    <w:rsid w:val="008A6C12"/>
    <w:rsid w:val="008A73DC"/>
    <w:rsid w:val="008B4676"/>
    <w:rsid w:val="008C0F2B"/>
    <w:rsid w:val="008D4453"/>
    <w:rsid w:val="008E083F"/>
    <w:rsid w:val="008F0F10"/>
    <w:rsid w:val="008F15F7"/>
    <w:rsid w:val="008F5E03"/>
    <w:rsid w:val="008F6280"/>
    <w:rsid w:val="009121ED"/>
    <w:rsid w:val="00913219"/>
    <w:rsid w:val="0091609B"/>
    <w:rsid w:val="009221D1"/>
    <w:rsid w:val="00935575"/>
    <w:rsid w:val="00942068"/>
    <w:rsid w:val="00942CC7"/>
    <w:rsid w:val="009431F1"/>
    <w:rsid w:val="00944B13"/>
    <w:rsid w:val="00945154"/>
    <w:rsid w:val="0094621C"/>
    <w:rsid w:val="00947622"/>
    <w:rsid w:val="0095068E"/>
    <w:rsid w:val="00966690"/>
    <w:rsid w:val="009706BC"/>
    <w:rsid w:val="00971B26"/>
    <w:rsid w:val="00975667"/>
    <w:rsid w:val="00977049"/>
    <w:rsid w:val="00986F03"/>
    <w:rsid w:val="00987D57"/>
    <w:rsid w:val="009900F2"/>
    <w:rsid w:val="00991810"/>
    <w:rsid w:val="009961A0"/>
    <w:rsid w:val="00997AC3"/>
    <w:rsid w:val="009B1620"/>
    <w:rsid w:val="009B3C47"/>
    <w:rsid w:val="009B7998"/>
    <w:rsid w:val="009C6342"/>
    <w:rsid w:val="009C6D7D"/>
    <w:rsid w:val="009E241C"/>
    <w:rsid w:val="009E4D26"/>
    <w:rsid w:val="009E6396"/>
    <w:rsid w:val="009F27D8"/>
    <w:rsid w:val="009F48C3"/>
    <w:rsid w:val="00A0519C"/>
    <w:rsid w:val="00A07DB3"/>
    <w:rsid w:val="00A16B33"/>
    <w:rsid w:val="00A32245"/>
    <w:rsid w:val="00A3705D"/>
    <w:rsid w:val="00A40E04"/>
    <w:rsid w:val="00A42E33"/>
    <w:rsid w:val="00A521D2"/>
    <w:rsid w:val="00A60747"/>
    <w:rsid w:val="00A63D50"/>
    <w:rsid w:val="00A63D81"/>
    <w:rsid w:val="00A93FFB"/>
    <w:rsid w:val="00AB0B3A"/>
    <w:rsid w:val="00AB1BDC"/>
    <w:rsid w:val="00AB5D20"/>
    <w:rsid w:val="00AC0060"/>
    <w:rsid w:val="00AC7B93"/>
    <w:rsid w:val="00AD7D2C"/>
    <w:rsid w:val="00AE4B37"/>
    <w:rsid w:val="00AF0BB7"/>
    <w:rsid w:val="00AF15B8"/>
    <w:rsid w:val="00AF2E35"/>
    <w:rsid w:val="00AF492E"/>
    <w:rsid w:val="00B00811"/>
    <w:rsid w:val="00B0169D"/>
    <w:rsid w:val="00B0369B"/>
    <w:rsid w:val="00B04697"/>
    <w:rsid w:val="00B07CE0"/>
    <w:rsid w:val="00B20B74"/>
    <w:rsid w:val="00B44980"/>
    <w:rsid w:val="00B67391"/>
    <w:rsid w:val="00B710C1"/>
    <w:rsid w:val="00B806EF"/>
    <w:rsid w:val="00B876A7"/>
    <w:rsid w:val="00B929DD"/>
    <w:rsid w:val="00B93183"/>
    <w:rsid w:val="00BA0B90"/>
    <w:rsid w:val="00BB1CDF"/>
    <w:rsid w:val="00BC0ED1"/>
    <w:rsid w:val="00BC1BA1"/>
    <w:rsid w:val="00BC4A89"/>
    <w:rsid w:val="00BE1F5A"/>
    <w:rsid w:val="00BE6C5D"/>
    <w:rsid w:val="00BF2BAB"/>
    <w:rsid w:val="00BF5E28"/>
    <w:rsid w:val="00BF60D9"/>
    <w:rsid w:val="00BF74A1"/>
    <w:rsid w:val="00C00DF9"/>
    <w:rsid w:val="00C05678"/>
    <w:rsid w:val="00C14620"/>
    <w:rsid w:val="00C21111"/>
    <w:rsid w:val="00C2575C"/>
    <w:rsid w:val="00C3552E"/>
    <w:rsid w:val="00C37C3D"/>
    <w:rsid w:val="00C418F2"/>
    <w:rsid w:val="00C44A6E"/>
    <w:rsid w:val="00C44F54"/>
    <w:rsid w:val="00C50681"/>
    <w:rsid w:val="00C50B9D"/>
    <w:rsid w:val="00C51CDA"/>
    <w:rsid w:val="00C569A5"/>
    <w:rsid w:val="00C62443"/>
    <w:rsid w:val="00C7031F"/>
    <w:rsid w:val="00C76954"/>
    <w:rsid w:val="00C913D0"/>
    <w:rsid w:val="00C95A2C"/>
    <w:rsid w:val="00CA04F7"/>
    <w:rsid w:val="00CA1597"/>
    <w:rsid w:val="00CA2E04"/>
    <w:rsid w:val="00CA5C23"/>
    <w:rsid w:val="00CA6B93"/>
    <w:rsid w:val="00CB65B8"/>
    <w:rsid w:val="00CC1CCD"/>
    <w:rsid w:val="00CC39EB"/>
    <w:rsid w:val="00CD1B2C"/>
    <w:rsid w:val="00CD28D0"/>
    <w:rsid w:val="00CD358A"/>
    <w:rsid w:val="00CE72C8"/>
    <w:rsid w:val="00CF236F"/>
    <w:rsid w:val="00CF3F37"/>
    <w:rsid w:val="00D00E2A"/>
    <w:rsid w:val="00D05EFB"/>
    <w:rsid w:val="00D06A38"/>
    <w:rsid w:val="00D10535"/>
    <w:rsid w:val="00D13515"/>
    <w:rsid w:val="00D17548"/>
    <w:rsid w:val="00D211D6"/>
    <w:rsid w:val="00D2213E"/>
    <w:rsid w:val="00D34B34"/>
    <w:rsid w:val="00D35064"/>
    <w:rsid w:val="00D423E2"/>
    <w:rsid w:val="00D47D51"/>
    <w:rsid w:val="00D51695"/>
    <w:rsid w:val="00D6242C"/>
    <w:rsid w:val="00D64315"/>
    <w:rsid w:val="00D7174E"/>
    <w:rsid w:val="00D76E4E"/>
    <w:rsid w:val="00D83EB6"/>
    <w:rsid w:val="00D96DB9"/>
    <w:rsid w:val="00DA2531"/>
    <w:rsid w:val="00DA2B13"/>
    <w:rsid w:val="00DA5772"/>
    <w:rsid w:val="00DA6233"/>
    <w:rsid w:val="00DB4D12"/>
    <w:rsid w:val="00DC4CB4"/>
    <w:rsid w:val="00DC4E3A"/>
    <w:rsid w:val="00DE00B6"/>
    <w:rsid w:val="00DE71AB"/>
    <w:rsid w:val="00DE7845"/>
    <w:rsid w:val="00DF08B9"/>
    <w:rsid w:val="00DF450A"/>
    <w:rsid w:val="00DF4B3B"/>
    <w:rsid w:val="00DF6525"/>
    <w:rsid w:val="00DF6B4E"/>
    <w:rsid w:val="00E04B7F"/>
    <w:rsid w:val="00E0667A"/>
    <w:rsid w:val="00E11A69"/>
    <w:rsid w:val="00E14E50"/>
    <w:rsid w:val="00E20C02"/>
    <w:rsid w:val="00E23147"/>
    <w:rsid w:val="00E252AE"/>
    <w:rsid w:val="00E31539"/>
    <w:rsid w:val="00E31EEA"/>
    <w:rsid w:val="00E358D6"/>
    <w:rsid w:val="00E37E8C"/>
    <w:rsid w:val="00E418B0"/>
    <w:rsid w:val="00E4441D"/>
    <w:rsid w:val="00E47C69"/>
    <w:rsid w:val="00E47E70"/>
    <w:rsid w:val="00E47F17"/>
    <w:rsid w:val="00E51DD5"/>
    <w:rsid w:val="00E53528"/>
    <w:rsid w:val="00E572E5"/>
    <w:rsid w:val="00E66293"/>
    <w:rsid w:val="00E74F1C"/>
    <w:rsid w:val="00E82788"/>
    <w:rsid w:val="00E82E19"/>
    <w:rsid w:val="00E870E4"/>
    <w:rsid w:val="00E90450"/>
    <w:rsid w:val="00E91225"/>
    <w:rsid w:val="00E9330C"/>
    <w:rsid w:val="00EA0A48"/>
    <w:rsid w:val="00EA7C46"/>
    <w:rsid w:val="00EA7C53"/>
    <w:rsid w:val="00EB2E26"/>
    <w:rsid w:val="00EB6B2B"/>
    <w:rsid w:val="00EC00E1"/>
    <w:rsid w:val="00EC2C0F"/>
    <w:rsid w:val="00EC3798"/>
    <w:rsid w:val="00EC4EA2"/>
    <w:rsid w:val="00EC5D44"/>
    <w:rsid w:val="00ED06EF"/>
    <w:rsid w:val="00ED300D"/>
    <w:rsid w:val="00ED5497"/>
    <w:rsid w:val="00EE2D3A"/>
    <w:rsid w:val="00EE771B"/>
    <w:rsid w:val="00F04405"/>
    <w:rsid w:val="00F05924"/>
    <w:rsid w:val="00F1276D"/>
    <w:rsid w:val="00F171CE"/>
    <w:rsid w:val="00F177DD"/>
    <w:rsid w:val="00F21CC0"/>
    <w:rsid w:val="00F240F9"/>
    <w:rsid w:val="00F256B7"/>
    <w:rsid w:val="00F3784F"/>
    <w:rsid w:val="00F45AE0"/>
    <w:rsid w:val="00F55D0A"/>
    <w:rsid w:val="00F71D0A"/>
    <w:rsid w:val="00F731B9"/>
    <w:rsid w:val="00F80088"/>
    <w:rsid w:val="00F85AB1"/>
    <w:rsid w:val="00F949F1"/>
    <w:rsid w:val="00F9512E"/>
    <w:rsid w:val="00F978F4"/>
    <w:rsid w:val="00FA75C5"/>
    <w:rsid w:val="00FB05D6"/>
    <w:rsid w:val="00FB49B1"/>
    <w:rsid w:val="00FC13D8"/>
    <w:rsid w:val="00FC1730"/>
    <w:rsid w:val="00FC7510"/>
    <w:rsid w:val="00FD22C3"/>
    <w:rsid w:val="00FD305C"/>
    <w:rsid w:val="00FD5568"/>
    <w:rsid w:val="00FD7777"/>
    <w:rsid w:val="00FE1E91"/>
    <w:rsid w:val="00FE66A5"/>
    <w:rsid w:val="00FE771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8EFDB2-7AC8-4B3D-BAFE-77882E8E5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5">
    <w:name w:val="heading 5"/>
    <w:basedOn w:val="Normal"/>
    <w:link w:val="Titre5Car"/>
    <w:uiPriority w:val="9"/>
    <w:qFormat/>
    <w:rsid w:val="00C37C3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516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1695"/>
    <w:rPr>
      <w:rFonts w:ascii="Tahoma" w:hAnsi="Tahoma" w:cs="Tahoma"/>
      <w:sz w:val="16"/>
      <w:szCs w:val="16"/>
    </w:rPr>
  </w:style>
  <w:style w:type="table" w:styleId="Grilledutableau">
    <w:name w:val="Table Grid"/>
    <w:basedOn w:val="TableauNormal"/>
    <w:uiPriority w:val="59"/>
    <w:rsid w:val="00ED30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57776E"/>
    <w:pPr>
      <w:tabs>
        <w:tab w:val="center" w:pos="4536"/>
        <w:tab w:val="right" w:pos="9072"/>
      </w:tabs>
      <w:spacing w:after="0" w:line="240" w:lineRule="auto"/>
    </w:pPr>
  </w:style>
  <w:style w:type="character" w:customStyle="1" w:styleId="En-tteCar">
    <w:name w:val="En-tête Car"/>
    <w:basedOn w:val="Policepardfaut"/>
    <w:link w:val="En-tte"/>
    <w:uiPriority w:val="99"/>
    <w:rsid w:val="0057776E"/>
  </w:style>
  <w:style w:type="paragraph" w:styleId="Pieddepage">
    <w:name w:val="footer"/>
    <w:basedOn w:val="Normal"/>
    <w:link w:val="PieddepageCar"/>
    <w:uiPriority w:val="99"/>
    <w:unhideWhenUsed/>
    <w:rsid w:val="005777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776E"/>
  </w:style>
  <w:style w:type="paragraph" w:styleId="Notedebasdepage">
    <w:name w:val="footnote text"/>
    <w:basedOn w:val="Normal"/>
    <w:link w:val="NotedebasdepageCar"/>
    <w:rsid w:val="007222B6"/>
    <w:pPr>
      <w:bidi/>
      <w:spacing w:after="0" w:line="240" w:lineRule="auto"/>
    </w:pPr>
    <w:rPr>
      <w:rFonts w:ascii="Times New Roman" w:eastAsia="Times New Roman" w:hAnsi="Times New Roman" w:cs="Times New Roman"/>
      <w:sz w:val="20"/>
      <w:szCs w:val="20"/>
      <w:lang w:val="en-US"/>
    </w:rPr>
  </w:style>
  <w:style w:type="character" w:customStyle="1" w:styleId="NotedebasdepageCar">
    <w:name w:val="Note de bas de page Car"/>
    <w:basedOn w:val="Policepardfaut"/>
    <w:link w:val="Notedebasdepage"/>
    <w:semiHidden/>
    <w:rsid w:val="007222B6"/>
    <w:rPr>
      <w:rFonts w:ascii="Times New Roman" w:eastAsia="Times New Roman" w:hAnsi="Times New Roman" w:cs="Times New Roman"/>
      <w:sz w:val="20"/>
      <w:szCs w:val="20"/>
      <w:lang w:val="en-US"/>
    </w:rPr>
  </w:style>
  <w:style w:type="character" w:styleId="Appelnotedebasdep">
    <w:name w:val="footnote reference"/>
    <w:basedOn w:val="Policepardfaut"/>
    <w:rsid w:val="007222B6"/>
    <w:rPr>
      <w:vertAlign w:val="superscript"/>
    </w:rPr>
  </w:style>
  <w:style w:type="character" w:styleId="Lienhypertexte">
    <w:name w:val="Hyperlink"/>
    <w:basedOn w:val="Policepardfaut"/>
    <w:rsid w:val="0019418B"/>
    <w:rPr>
      <w:color w:val="0000FF"/>
      <w:u w:val="single"/>
    </w:rPr>
  </w:style>
  <w:style w:type="paragraph" w:styleId="NormalWeb">
    <w:name w:val="Normal (Web)"/>
    <w:basedOn w:val="Normal"/>
    <w:uiPriority w:val="99"/>
    <w:unhideWhenUsed/>
    <w:rsid w:val="0019418B"/>
    <w:pPr>
      <w:bidi/>
      <w:spacing w:after="121" w:line="240" w:lineRule="auto"/>
    </w:pPr>
    <w:rPr>
      <w:rFonts w:ascii="Times New Roman" w:eastAsia="Times New Roman" w:hAnsi="Times New Roman" w:cs="Times New Roman"/>
      <w:sz w:val="15"/>
      <w:szCs w:val="15"/>
    </w:rPr>
  </w:style>
  <w:style w:type="character" w:customStyle="1" w:styleId="st1">
    <w:name w:val="st1"/>
    <w:basedOn w:val="Policepardfaut"/>
    <w:rsid w:val="0019418B"/>
  </w:style>
  <w:style w:type="character" w:styleId="CitationHTML">
    <w:name w:val="HTML Cite"/>
    <w:basedOn w:val="Policepardfaut"/>
    <w:uiPriority w:val="99"/>
    <w:semiHidden/>
    <w:unhideWhenUsed/>
    <w:rsid w:val="0019418B"/>
    <w:rPr>
      <w:i/>
      <w:iCs/>
    </w:rPr>
  </w:style>
  <w:style w:type="character" w:customStyle="1" w:styleId="shorttext">
    <w:name w:val="short_text"/>
    <w:basedOn w:val="Policepardfaut"/>
    <w:rsid w:val="0019418B"/>
  </w:style>
  <w:style w:type="character" w:customStyle="1" w:styleId="alt-edited1">
    <w:name w:val="alt-edited1"/>
    <w:basedOn w:val="Policepardfaut"/>
    <w:rsid w:val="0019418B"/>
    <w:rPr>
      <w:color w:val="4D90F0"/>
    </w:rPr>
  </w:style>
  <w:style w:type="character" w:customStyle="1" w:styleId="Titre5Car">
    <w:name w:val="Titre 5 Car"/>
    <w:basedOn w:val="Policepardfaut"/>
    <w:link w:val="Titre5"/>
    <w:uiPriority w:val="9"/>
    <w:rsid w:val="00C37C3D"/>
    <w:rPr>
      <w:rFonts w:ascii="Times New Roman" w:eastAsia="Times New Roman" w:hAnsi="Times New Roman" w:cs="Times New Roman"/>
      <w:b/>
      <w:bCs/>
      <w:sz w:val="20"/>
      <w:szCs w:val="20"/>
    </w:rPr>
  </w:style>
  <w:style w:type="character" w:customStyle="1" w:styleId="fwb">
    <w:name w:val="fwb"/>
    <w:basedOn w:val="Policepardfaut"/>
    <w:rsid w:val="00C37C3D"/>
  </w:style>
  <w:style w:type="character" w:customStyle="1" w:styleId="fsm">
    <w:name w:val="fsm"/>
    <w:basedOn w:val="Policepardfaut"/>
    <w:rsid w:val="00C37C3D"/>
  </w:style>
  <w:style w:type="character" w:customStyle="1" w:styleId="timestampcontent">
    <w:name w:val="timestampcontent"/>
    <w:basedOn w:val="Policepardfaut"/>
    <w:rsid w:val="00C37C3D"/>
  </w:style>
  <w:style w:type="character" w:customStyle="1" w:styleId="6spk">
    <w:name w:val="_6spk"/>
    <w:basedOn w:val="Policepardfaut"/>
    <w:rsid w:val="00C37C3D"/>
  </w:style>
  <w:style w:type="paragraph" w:styleId="Paragraphedeliste">
    <w:name w:val="List Paragraph"/>
    <w:basedOn w:val="Normal"/>
    <w:uiPriority w:val="34"/>
    <w:qFormat/>
    <w:rsid w:val="00EA7C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18506">
      <w:bodyDiv w:val="1"/>
      <w:marLeft w:val="0"/>
      <w:marRight w:val="0"/>
      <w:marTop w:val="0"/>
      <w:marBottom w:val="0"/>
      <w:divBdr>
        <w:top w:val="none" w:sz="0" w:space="0" w:color="auto"/>
        <w:left w:val="none" w:sz="0" w:space="0" w:color="auto"/>
        <w:bottom w:val="none" w:sz="0" w:space="0" w:color="auto"/>
        <w:right w:val="none" w:sz="0" w:space="0" w:color="auto"/>
      </w:divBdr>
      <w:divsChild>
        <w:div w:id="1473213606">
          <w:marLeft w:val="0"/>
          <w:marRight w:val="0"/>
          <w:marTop w:val="0"/>
          <w:marBottom w:val="0"/>
          <w:divBdr>
            <w:top w:val="none" w:sz="0" w:space="0" w:color="auto"/>
            <w:left w:val="none" w:sz="0" w:space="0" w:color="auto"/>
            <w:bottom w:val="none" w:sz="0" w:space="0" w:color="auto"/>
            <w:right w:val="none" w:sz="0" w:space="0" w:color="auto"/>
          </w:divBdr>
          <w:divsChild>
            <w:div w:id="1427384258">
              <w:marLeft w:val="0"/>
              <w:marRight w:val="0"/>
              <w:marTop w:val="0"/>
              <w:marBottom w:val="0"/>
              <w:divBdr>
                <w:top w:val="none" w:sz="0" w:space="0" w:color="auto"/>
                <w:left w:val="none" w:sz="0" w:space="0" w:color="auto"/>
                <w:bottom w:val="none" w:sz="0" w:space="0" w:color="auto"/>
                <w:right w:val="none" w:sz="0" w:space="0" w:color="auto"/>
              </w:divBdr>
              <w:divsChild>
                <w:div w:id="789740738">
                  <w:marLeft w:val="0"/>
                  <w:marRight w:val="0"/>
                  <w:marTop w:val="0"/>
                  <w:marBottom w:val="0"/>
                  <w:divBdr>
                    <w:top w:val="none" w:sz="0" w:space="0" w:color="auto"/>
                    <w:left w:val="none" w:sz="0" w:space="0" w:color="auto"/>
                    <w:bottom w:val="none" w:sz="0" w:space="0" w:color="auto"/>
                    <w:right w:val="none" w:sz="0" w:space="0" w:color="auto"/>
                  </w:divBdr>
                  <w:divsChild>
                    <w:div w:id="16588593">
                      <w:marLeft w:val="0"/>
                      <w:marRight w:val="0"/>
                      <w:marTop w:val="0"/>
                      <w:marBottom w:val="0"/>
                      <w:divBdr>
                        <w:top w:val="none" w:sz="0" w:space="0" w:color="auto"/>
                        <w:left w:val="none" w:sz="0" w:space="0" w:color="auto"/>
                        <w:bottom w:val="none" w:sz="0" w:space="0" w:color="auto"/>
                        <w:right w:val="none" w:sz="0" w:space="0" w:color="auto"/>
                      </w:divBdr>
                      <w:divsChild>
                        <w:div w:id="118963718">
                          <w:marLeft w:val="0"/>
                          <w:marRight w:val="0"/>
                          <w:marTop w:val="0"/>
                          <w:marBottom w:val="0"/>
                          <w:divBdr>
                            <w:top w:val="none" w:sz="0" w:space="0" w:color="auto"/>
                            <w:left w:val="none" w:sz="0" w:space="0" w:color="auto"/>
                            <w:bottom w:val="none" w:sz="0" w:space="0" w:color="auto"/>
                            <w:right w:val="none" w:sz="0" w:space="0" w:color="auto"/>
                          </w:divBdr>
                          <w:divsChild>
                            <w:div w:id="1970352528">
                              <w:marLeft w:val="0"/>
                              <w:marRight w:val="0"/>
                              <w:marTop w:val="0"/>
                              <w:marBottom w:val="0"/>
                              <w:divBdr>
                                <w:top w:val="none" w:sz="0" w:space="0" w:color="auto"/>
                                <w:left w:val="none" w:sz="0" w:space="0" w:color="auto"/>
                                <w:bottom w:val="none" w:sz="0" w:space="0" w:color="auto"/>
                                <w:right w:val="none" w:sz="0" w:space="0" w:color="auto"/>
                              </w:divBdr>
                              <w:divsChild>
                                <w:div w:id="1723554922">
                                  <w:marLeft w:val="0"/>
                                  <w:marRight w:val="0"/>
                                  <w:marTop w:val="0"/>
                                  <w:marBottom w:val="0"/>
                                  <w:divBdr>
                                    <w:top w:val="none" w:sz="0" w:space="0" w:color="auto"/>
                                    <w:left w:val="none" w:sz="0" w:space="0" w:color="auto"/>
                                    <w:bottom w:val="none" w:sz="0" w:space="0" w:color="auto"/>
                                    <w:right w:val="none" w:sz="0" w:space="0" w:color="auto"/>
                                  </w:divBdr>
                                  <w:divsChild>
                                    <w:div w:id="14333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349841">
          <w:marLeft w:val="0"/>
          <w:marRight w:val="0"/>
          <w:marTop w:val="90"/>
          <w:marBottom w:val="0"/>
          <w:divBdr>
            <w:top w:val="none" w:sz="0" w:space="0" w:color="auto"/>
            <w:left w:val="none" w:sz="0" w:space="0" w:color="auto"/>
            <w:bottom w:val="single" w:sz="6" w:space="9" w:color="E5E5E5"/>
            <w:right w:val="none" w:sz="0" w:space="0" w:color="auto"/>
          </w:divBdr>
        </w:div>
      </w:divsChild>
    </w:div>
    <w:div w:id="1527014688">
      <w:bodyDiv w:val="1"/>
      <w:marLeft w:val="0"/>
      <w:marRight w:val="0"/>
      <w:marTop w:val="0"/>
      <w:marBottom w:val="0"/>
      <w:divBdr>
        <w:top w:val="none" w:sz="0" w:space="0" w:color="auto"/>
        <w:left w:val="none" w:sz="0" w:space="0" w:color="auto"/>
        <w:bottom w:val="none" w:sz="0" w:space="0" w:color="auto"/>
        <w:right w:val="none" w:sz="0" w:space="0" w:color="auto"/>
      </w:divBdr>
    </w:div>
    <w:div w:id="1949970095">
      <w:bodyDiv w:val="1"/>
      <w:marLeft w:val="0"/>
      <w:marRight w:val="0"/>
      <w:marTop w:val="0"/>
      <w:marBottom w:val="0"/>
      <w:divBdr>
        <w:top w:val="none" w:sz="0" w:space="0" w:color="auto"/>
        <w:left w:val="none" w:sz="0" w:space="0" w:color="auto"/>
        <w:bottom w:val="none" w:sz="0" w:space="0" w:color="auto"/>
        <w:right w:val="none" w:sz="0" w:space="0" w:color="auto"/>
      </w:divBdr>
    </w:div>
    <w:div w:id="2115662048">
      <w:bodyDiv w:val="1"/>
      <w:marLeft w:val="0"/>
      <w:marRight w:val="0"/>
      <w:marTop w:val="0"/>
      <w:marBottom w:val="0"/>
      <w:divBdr>
        <w:top w:val="none" w:sz="0" w:space="0" w:color="auto"/>
        <w:left w:val="none" w:sz="0" w:space="0" w:color="auto"/>
        <w:bottom w:val="none" w:sz="0" w:space="0" w:color="auto"/>
        <w:right w:val="none" w:sz="0" w:space="0" w:color="auto"/>
      </w:divBdr>
    </w:div>
    <w:div w:id="214612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wikipedia.org/wiki/%D9%81%D9%84%D8%B3%D9%81%D8%A9" TargetMode="External"/><Relationship Id="rId18" Type="http://schemas.openxmlformats.org/officeDocument/2006/relationships/hyperlink" Target="https://ar.wikipedia.org/wiki/%D9%85%D9%86%D8%B8%D9%85%D8%A9_%D8%BA%D9%8A%D8%B1_%D8%B1%D8%A8%D8%AD%D9%8A%D8%A9" TargetMode="External"/><Relationship Id="rId26" Type="http://schemas.openxmlformats.org/officeDocument/2006/relationships/image" Target="media/image5.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ar.wikipedia.org/wiki/%D8%A7%D9%84%D9%84%D8%BA%D8%A9_%D8%A7%D9%84%D8%A5%D9%86%D8%AC%D9%84%D9%8A%D8%B2%D9%8A%D8%A9"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r.wikipedia.org/wiki/1755" TargetMode="External"/><Relationship Id="rId17" Type="http://schemas.openxmlformats.org/officeDocument/2006/relationships/hyperlink" Target="https://ar.wikipedia.org/wiki/%D9%85%D9%86%D8%B8%D9%85%D8%A9_%D8%BA%D9%8A%D8%B1_%D8%AD%D9%83%D9%88%D9%85%D9%8A%D8%A9"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ar.wikipedia.org/wiki/%D8%B3%D9%8A%D8%A7%D8%B3%D8%A9" TargetMode="External"/><Relationship Id="rId20" Type="http://schemas.openxmlformats.org/officeDocument/2006/relationships/hyperlink" Target="https://ar.wikipedia.org/wiki/%D8%A7%D9%84%D9%82%D8%A7%D9%85%D9%88%D8%B3" TargetMode="External"/><Relationship Id="rId29" Type="http://schemas.openxmlformats.org/officeDocument/2006/relationships/image" Target="media/image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wikipedia.org/wiki/10_%D9%81%D8%A8%D8%B1%D8%A7%D9%8A%D8%B1"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www.facebook.com/DIYAB2019/posts/1712367692384005?__xts__%5B0%5D=68.ARAhXBX5gHDwmV-uPLgrc9oAW67NuHlWfEISkAQiHaQR8txo9W7ahGFBEhQPsfRVC5-XkUJHZ-pdskH0o2trhq9LdSisoOlEnQmWj-z4EJhP9Xb0rtLPY0zGbEdYeDTGMC1bcMOBQPfVbfPvKaXEngF3Vm-4AtmIrbanOSGHgnA1o6XOq0d3A6mkl_2fWI26z7_UYLicfCHR8XHW1lOwfEL2tEzZhjWAL8V4Ci7-rL0pNGH6YJ7wFpAA-Hm2YH8b2sbFmZXy6hstVUdnrlYFDW9OmkHJNJZG6Y0NIgv1q-ktNVM9_0A&amp;__tn__=-R"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r.wikipedia.org/wiki/%D9%81%D8%B5%D9%84_%D8%A7%D9%84%D8%B3%D9%84%D8%B7%D8%A7%D8%AA"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www.facebook.com/DIYAB2019/?hc_ref=ARTZPXzFY00QaAJW0PyvfxVyDKQ3GHf1qffq1Q0N4tMHRheza5-u7A-WeB64C5MMNmA&amp;fref=nf&amp;__xts__%5B0%5D=68.ARAhXBX5gHDwmV-uPLgrc9oAW67NuHlWfEISkAQiHaQR8txo9W7ahGFBEhQPsfRVC5-XkUJHZ-pdskH0o2trhq9LdSisoOlEnQmWj-z4EJhP9Xb0rtLPY0zGbEdYeDTGMC1bcMOBQPfVbfPvKaXEngF3Vm-4AtmIrbanOSGHgnA1o6XOq0d3A6mkl_2fWI26z7_UYLicfCHR8XHW1lOwfEL2tEzZhjWAL8V4Ci7-rL0pNGH6YJ7wFpAA-Hm2YH8b2sbFmZXy6hstVUdnrlYFDW9OmkHJNJZG6Y0NIgv1q-ktNVM9_0A&amp;__tn__=kC-R" TargetMode="External"/><Relationship Id="rId10" Type="http://schemas.openxmlformats.org/officeDocument/2006/relationships/hyperlink" Target="https://ar.wikipedia.org/wiki/1689" TargetMode="External"/><Relationship Id="rId19" Type="http://schemas.openxmlformats.org/officeDocument/2006/relationships/hyperlink" Target="https://ar.wikipedia.org/wiki/%D9%85%D8%B7%D8%A8%D8%B9%D8%A9_%D8%AC%D8%A7%D9%85%D8%B9%D8%A9_%D8%A3%D9%83%D8%B3%D9%81%D9%88%D8%B1%D8%AF"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r.wikipedia.org/wiki/18_%D9%8A%D9%86%D8%A7%D9%8A%D8%B1" TargetMode="External"/><Relationship Id="rId14" Type="http://schemas.openxmlformats.org/officeDocument/2006/relationships/hyperlink" Target="https://ar.wikipedia.org/wiki/%D9%81%D8%B1%D9%86%D8%B3%D8%A7" TargetMode="External"/><Relationship Id="rId22" Type="http://schemas.openxmlformats.org/officeDocument/2006/relationships/hyperlink" Target="https://ar.wikipedia.org/wiki/%D9%85%D9%8A%D8%AC%D8%A7%D8%A8%D8%A7%D9%8A%D8%AA"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E54674D1FC46EE970C2E4855BFB933"/>
        <w:category>
          <w:name w:val="Général"/>
          <w:gallery w:val="placeholder"/>
        </w:category>
        <w:types>
          <w:type w:val="bbPlcHdr"/>
        </w:types>
        <w:behaviors>
          <w:behavior w:val="content"/>
        </w:behaviors>
        <w:guid w:val="{C58DEB57-98AF-49ED-95B9-375EA46D6378}"/>
      </w:docPartPr>
      <w:docPartBody>
        <w:p w:rsidR="00812BB7" w:rsidRDefault="003F4BEC" w:rsidP="003F4BEC">
          <w:pPr>
            <w:pStyle w:val="A5E54674D1FC46EE970C2E4855BFB933"/>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Hacen Liner XXL">
    <w:altName w:val="Times New Roman"/>
    <w:charset w:val="00"/>
    <w:family w:val="auto"/>
    <w:pitch w:val="variable"/>
    <w:sig w:usb0="00002003" w:usb1="00000000" w:usb2="00000000" w:usb3="00000000" w:csb0="0000004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2"/>
  </w:compat>
  <w:rsids>
    <w:rsidRoot w:val="003F4BEC"/>
    <w:rsid w:val="000E1742"/>
    <w:rsid w:val="00157868"/>
    <w:rsid w:val="00192918"/>
    <w:rsid w:val="0019733A"/>
    <w:rsid w:val="00265DAB"/>
    <w:rsid w:val="0039237F"/>
    <w:rsid w:val="003A7DF8"/>
    <w:rsid w:val="003C4705"/>
    <w:rsid w:val="003F4BEC"/>
    <w:rsid w:val="00412262"/>
    <w:rsid w:val="005668A5"/>
    <w:rsid w:val="006A036F"/>
    <w:rsid w:val="00805D74"/>
    <w:rsid w:val="00812BB7"/>
    <w:rsid w:val="00841CF5"/>
    <w:rsid w:val="008C76EA"/>
    <w:rsid w:val="00921B1F"/>
    <w:rsid w:val="0093174C"/>
    <w:rsid w:val="00A40A00"/>
    <w:rsid w:val="00A82BA5"/>
    <w:rsid w:val="00A97380"/>
    <w:rsid w:val="00AD452A"/>
    <w:rsid w:val="00B66565"/>
    <w:rsid w:val="00BA638F"/>
    <w:rsid w:val="00C07160"/>
    <w:rsid w:val="00CA06EA"/>
    <w:rsid w:val="00CE693A"/>
    <w:rsid w:val="00D15289"/>
    <w:rsid w:val="00D24A82"/>
    <w:rsid w:val="00E90AE1"/>
    <w:rsid w:val="00EC58FD"/>
    <w:rsid w:val="00EF568F"/>
    <w:rsid w:val="00F672D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5E54674D1FC46EE970C2E4855BFB933">
    <w:name w:val="A5E54674D1FC46EE970C2E4855BFB933"/>
    <w:rsid w:val="003F4B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10898-2CCD-4937-820E-98F5C16F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13534</Words>
  <Characters>77148</Characters>
  <Application>Microsoft Office Word</Application>
  <DocSecurity>0</DocSecurity>
  <Lines>642</Lines>
  <Paragraphs>181</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محاضرات: الحكم الراشد وأخلاقيات المهنة                   الدكتور : خطوط رمضان</vt:lpstr>
      <vt:lpstr>محاضرات: التقويم التربوي                                      الدكتور : خطوط رمضان</vt:lpstr>
    </vt:vector>
  </TitlesOfParts>
  <Company/>
  <LinksUpToDate>false</LinksUpToDate>
  <CharactersWithSpaces>90501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محاضرات: الحكم الراشد وأخلاقيات المهنة                   الدكتور : خطوط رمضان</dc:title>
  <dc:creator>MAISON XP</dc:creator>
  <cp:lastModifiedBy>microstar</cp:lastModifiedBy>
  <cp:revision>2</cp:revision>
  <cp:lastPrinted>2016-12-09T21:25:00Z</cp:lastPrinted>
  <dcterms:created xsi:type="dcterms:W3CDTF">2022-05-20T17:04:00Z</dcterms:created>
  <dcterms:modified xsi:type="dcterms:W3CDTF">2022-05-20T17:04:00Z</dcterms:modified>
</cp:coreProperties>
</file>