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07" w:rsidRPr="00782807" w:rsidRDefault="00782807" w:rsidP="00782807">
      <w:pPr>
        <w:pStyle w:val="Paragraphedeliste"/>
        <w:rPr>
          <w:rFonts w:asciiTheme="majorBidi" w:hAnsiTheme="majorBidi" w:cstheme="majorBidi"/>
          <w:b/>
          <w:bCs/>
          <w:sz w:val="28"/>
          <w:szCs w:val="28"/>
          <w:lang w:val="fr-FR"/>
        </w:rPr>
      </w:pPr>
    </w:p>
    <w:p w:rsidR="00782807" w:rsidRDefault="00782807" w:rsidP="00782807">
      <w:pPr>
        <w:pStyle w:val="Paragraphedeliste"/>
        <w:jc w:val="center"/>
        <w:rPr>
          <w:rFonts w:asciiTheme="majorBidi" w:hAnsiTheme="majorBidi" w:cstheme="majorBidi"/>
          <w:b/>
          <w:bCs/>
          <w:sz w:val="28"/>
          <w:szCs w:val="28"/>
        </w:rPr>
      </w:pPr>
      <w:bookmarkStart w:id="0" w:name="_GoBack"/>
      <w:r w:rsidRPr="00782807">
        <w:rPr>
          <w:rFonts w:asciiTheme="majorBidi" w:hAnsiTheme="majorBidi" w:cstheme="majorBidi"/>
          <w:b/>
          <w:bCs/>
          <w:sz w:val="28"/>
          <w:szCs w:val="28"/>
        </w:rPr>
        <w:t>Surface Chemistry, Texture, and Adsorption Properties of Activated Carbons Derived from Agricultur</w:t>
      </w:r>
      <w:r>
        <w:rPr>
          <w:rFonts w:asciiTheme="majorBidi" w:hAnsiTheme="majorBidi" w:cstheme="majorBidi"/>
          <w:b/>
          <w:bCs/>
          <w:sz w:val="28"/>
          <w:szCs w:val="28"/>
        </w:rPr>
        <w:t xml:space="preserve">al Waste for the Removal of </w:t>
      </w:r>
      <w:r w:rsidR="002D2B04">
        <w:rPr>
          <w:rFonts w:asciiTheme="majorBidi" w:hAnsiTheme="majorBidi" w:cstheme="majorBidi"/>
          <w:b/>
          <w:bCs/>
          <w:sz w:val="28"/>
          <w:szCs w:val="28"/>
        </w:rPr>
        <w:t xml:space="preserve">the </w:t>
      </w:r>
      <w:r w:rsidR="004E7DD6">
        <w:rPr>
          <w:rFonts w:asciiTheme="majorBidi" w:hAnsiTheme="majorBidi" w:cstheme="majorBidi"/>
          <w:b/>
          <w:bCs/>
          <w:sz w:val="28"/>
          <w:szCs w:val="28"/>
        </w:rPr>
        <w:t>A</w:t>
      </w:r>
      <w:r>
        <w:rPr>
          <w:rFonts w:asciiTheme="majorBidi" w:hAnsiTheme="majorBidi" w:cstheme="majorBidi"/>
          <w:b/>
          <w:bCs/>
          <w:sz w:val="28"/>
          <w:szCs w:val="28"/>
        </w:rPr>
        <w:t>nionic Dye: An Application Study</w:t>
      </w:r>
    </w:p>
    <w:bookmarkEnd w:id="0"/>
    <w:p w:rsidR="006548DC" w:rsidRPr="00027392" w:rsidRDefault="00217267" w:rsidP="00782807">
      <w:pPr>
        <w:pStyle w:val="Paragraphedeliste"/>
        <w:jc w:val="center"/>
        <w:rPr>
          <w:rFonts w:asciiTheme="majorBidi" w:hAnsiTheme="majorBidi" w:cstheme="majorBidi"/>
          <w:b/>
          <w:bCs/>
          <w:vertAlign w:val="superscript"/>
        </w:rPr>
      </w:pPr>
      <w:r w:rsidRPr="00782807">
        <w:rPr>
          <w:rFonts w:asciiTheme="majorBidi" w:hAnsiTheme="majorBidi" w:cstheme="majorBidi"/>
          <w:b/>
          <w:bCs/>
        </w:rPr>
        <w:t>Sabah Djaber</w:t>
      </w:r>
      <w:r w:rsidR="00A53418" w:rsidRPr="00782807">
        <w:rPr>
          <w:rFonts w:asciiTheme="majorBidi" w:hAnsiTheme="majorBidi" w:cstheme="majorBidi"/>
          <w:b/>
          <w:bCs/>
        </w:rPr>
        <w:t>.</w:t>
      </w:r>
      <w:r w:rsidR="00A53418" w:rsidRPr="00782807">
        <w:rPr>
          <w:rFonts w:asciiTheme="majorBidi" w:hAnsiTheme="majorBidi" w:cstheme="majorBidi"/>
          <w:b/>
          <w:bCs/>
          <w:vertAlign w:val="superscript"/>
        </w:rPr>
        <w:t>1</w:t>
      </w:r>
      <w:r w:rsidRPr="00782807">
        <w:rPr>
          <w:rFonts w:asciiTheme="majorBidi" w:hAnsiTheme="majorBidi" w:cstheme="majorBidi"/>
          <w:b/>
          <w:bCs/>
          <w:vertAlign w:val="superscript"/>
        </w:rPr>
        <w:t>*</w:t>
      </w:r>
      <w:proofErr w:type="spellStart"/>
      <w:r w:rsidRPr="00782807">
        <w:rPr>
          <w:rFonts w:asciiTheme="majorBidi" w:hAnsiTheme="majorBidi" w:cstheme="majorBidi"/>
          <w:b/>
          <w:bCs/>
        </w:rPr>
        <w:t>Abdelbaki</w:t>
      </w:r>
      <w:proofErr w:type="spellEnd"/>
      <w:r w:rsidRPr="00782807">
        <w:rPr>
          <w:rFonts w:asciiTheme="majorBidi" w:hAnsiTheme="majorBidi" w:cstheme="majorBidi"/>
          <w:b/>
          <w:bCs/>
        </w:rPr>
        <w:t xml:space="preserve"> Reffas</w:t>
      </w:r>
      <w:r w:rsidRPr="00782807">
        <w:rPr>
          <w:rFonts w:asciiTheme="majorBidi" w:hAnsiTheme="majorBidi" w:cstheme="majorBidi"/>
          <w:b/>
          <w:bCs/>
          <w:vertAlign w:val="superscript"/>
        </w:rPr>
        <w:t>1</w:t>
      </w:r>
      <w:r w:rsidR="003C3D3A" w:rsidRPr="00782807">
        <w:rPr>
          <w:rFonts w:asciiTheme="majorBidi" w:hAnsiTheme="majorBidi" w:cstheme="majorBidi"/>
          <w:b/>
          <w:bCs/>
        </w:rPr>
        <w:t xml:space="preserve">. </w:t>
      </w:r>
      <w:r w:rsidR="00C64B45" w:rsidRPr="00027392">
        <w:rPr>
          <w:rFonts w:asciiTheme="majorBidi" w:hAnsiTheme="majorBidi" w:cstheme="majorBidi"/>
          <w:b/>
          <w:bCs/>
        </w:rPr>
        <w:t>El-Said I. El-Shafey</w:t>
      </w:r>
      <w:r w:rsidR="00C64B45" w:rsidRPr="00027392">
        <w:rPr>
          <w:rFonts w:asciiTheme="majorBidi" w:hAnsiTheme="majorBidi" w:cstheme="majorBidi"/>
          <w:b/>
          <w:bCs/>
          <w:vertAlign w:val="superscript"/>
        </w:rPr>
        <w:t>2</w:t>
      </w:r>
    </w:p>
    <w:p w:rsidR="00E7383B" w:rsidRPr="00027392" w:rsidRDefault="00C64B45" w:rsidP="00444C9F">
      <w:pPr>
        <w:widowControl w:val="0"/>
        <w:overflowPunct w:val="0"/>
        <w:autoSpaceDE w:val="0"/>
        <w:autoSpaceDN w:val="0"/>
        <w:adjustRightInd w:val="0"/>
        <w:spacing w:after="0" w:line="240" w:lineRule="auto"/>
        <w:jc w:val="center"/>
        <w:rPr>
          <w:rFonts w:asciiTheme="majorBidi" w:hAnsiTheme="majorBidi" w:cstheme="majorBidi"/>
        </w:rPr>
      </w:pPr>
      <w:r w:rsidRPr="00027392">
        <w:rPr>
          <w:rFonts w:asciiTheme="majorBidi" w:hAnsiTheme="majorBidi" w:cstheme="majorBidi"/>
          <w:vertAlign w:val="superscript"/>
        </w:rPr>
        <w:t>1</w:t>
      </w:r>
      <w:r w:rsidR="00E7383B" w:rsidRPr="00027392">
        <w:rPr>
          <w:rFonts w:asciiTheme="majorBidi" w:hAnsiTheme="majorBidi" w:cstheme="majorBidi"/>
        </w:rPr>
        <w:t xml:space="preserve">Inorganic Materials Laboratory, Department of Chemistry, Faculty of Sciences, University Mohamed </w:t>
      </w:r>
      <w:proofErr w:type="spellStart"/>
      <w:r w:rsidR="00E7383B" w:rsidRPr="00027392">
        <w:rPr>
          <w:rFonts w:asciiTheme="majorBidi" w:hAnsiTheme="majorBidi" w:cstheme="majorBidi"/>
        </w:rPr>
        <w:t>Boudiaf-M'sila</w:t>
      </w:r>
      <w:proofErr w:type="spellEnd"/>
      <w:r w:rsidR="00E7383B" w:rsidRPr="00027392">
        <w:rPr>
          <w:rFonts w:asciiTheme="majorBidi" w:hAnsiTheme="majorBidi" w:cstheme="majorBidi"/>
        </w:rPr>
        <w:t>, 28000, Algeria.</w:t>
      </w:r>
    </w:p>
    <w:p w:rsidR="00C64B45" w:rsidRDefault="00C64B45" w:rsidP="00444C9F">
      <w:pPr>
        <w:widowControl w:val="0"/>
        <w:overflowPunct w:val="0"/>
        <w:autoSpaceDE w:val="0"/>
        <w:autoSpaceDN w:val="0"/>
        <w:adjustRightInd w:val="0"/>
        <w:spacing w:after="0" w:line="240" w:lineRule="auto"/>
        <w:jc w:val="center"/>
        <w:rPr>
          <w:rFonts w:asciiTheme="majorBidi" w:hAnsiTheme="majorBidi" w:cstheme="majorBidi"/>
        </w:rPr>
      </w:pPr>
      <w:proofErr w:type="gramStart"/>
      <w:r w:rsidRPr="00027392">
        <w:rPr>
          <w:rFonts w:asciiTheme="majorBidi" w:hAnsiTheme="majorBidi" w:cstheme="majorBidi"/>
          <w:vertAlign w:val="superscript"/>
        </w:rPr>
        <w:t>2</w:t>
      </w:r>
      <w:proofErr w:type="gramEnd"/>
      <w:r w:rsidRPr="00027392">
        <w:rPr>
          <w:rFonts w:asciiTheme="majorBidi" w:hAnsiTheme="majorBidi" w:cstheme="majorBidi"/>
        </w:rPr>
        <w:t xml:space="preserve"> Department of Chemist</w:t>
      </w:r>
      <w:r w:rsidR="003C3D3A" w:rsidRPr="00027392">
        <w:rPr>
          <w:rFonts w:asciiTheme="majorBidi" w:hAnsiTheme="majorBidi" w:cstheme="majorBidi"/>
        </w:rPr>
        <w:t>r</w:t>
      </w:r>
      <w:r w:rsidRPr="00027392">
        <w:rPr>
          <w:rFonts w:asciiTheme="majorBidi" w:hAnsiTheme="majorBidi" w:cstheme="majorBidi"/>
        </w:rPr>
        <w:t xml:space="preserve">y, College of Science, Sultan </w:t>
      </w:r>
      <w:proofErr w:type="spellStart"/>
      <w:r w:rsidRPr="00027392">
        <w:rPr>
          <w:rFonts w:asciiTheme="majorBidi" w:hAnsiTheme="majorBidi" w:cstheme="majorBidi"/>
        </w:rPr>
        <w:t>Qaboos</w:t>
      </w:r>
      <w:proofErr w:type="spellEnd"/>
      <w:r w:rsidRPr="00027392">
        <w:rPr>
          <w:rFonts w:asciiTheme="majorBidi" w:hAnsiTheme="majorBidi" w:cstheme="majorBidi"/>
        </w:rPr>
        <w:t xml:space="preserve"> University Muscat, Sultanate of Oman.</w:t>
      </w:r>
    </w:p>
    <w:p w:rsidR="009E098D" w:rsidRPr="00027392" w:rsidRDefault="009E098D" w:rsidP="00444C9F">
      <w:pPr>
        <w:widowControl w:val="0"/>
        <w:overflowPunct w:val="0"/>
        <w:autoSpaceDE w:val="0"/>
        <w:autoSpaceDN w:val="0"/>
        <w:adjustRightInd w:val="0"/>
        <w:spacing w:after="0" w:line="240" w:lineRule="auto"/>
        <w:jc w:val="center"/>
        <w:rPr>
          <w:rFonts w:asciiTheme="majorBidi" w:hAnsiTheme="majorBidi" w:cstheme="majorBidi"/>
        </w:rPr>
      </w:pPr>
    </w:p>
    <w:p w:rsidR="00E7383B" w:rsidRPr="00027392" w:rsidRDefault="00E7383B" w:rsidP="00444C9F">
      <w:pPr>
        <w:widowControl w:val="0"/>
        <w:overflowPunct w:val="0"/>
        <w:autoSpaceDE w:val="0"/>
        <w:autoSpaceDN w:val="0"/>
        <w:adjustRightInd w:val="0"/>
        <w:spacing w:after="0" w:line="240" w:lineRule="auto"/>
        <w:jc w:val="center"/>
        <w:rPr>
          <w:rFonts w:asciiTheme="majorBidi" w:hAnsiTheme="majorBidi" w:cstheme="majorBidi"/>
        </w:rPr>
      </w:pPr>
    </w:p>
    <w:p w:rsidR="00782807" w:rsidRPr="0028140D" w:rsidRDefault="00782807" w:rsidP="00782807">
      <w:pPr>
        <w:spacing w:line="360" w:lineRule="auto"/>
        <w:rPr>
          <w:rFonts w:ascii="Times New Roman" w:hAnsi="Times New Roman" w:cs="Times New Roman"/>
          <w:b/>
          <w:bCs/>
          <w:sz w:val="24"/>
          <w:szCs w:val="24"/>
        </w:rPr>
      </w:pPr>
      <w:r w:rsidRPr="0028140D">
        <w:rPr>
          <w:rFonts w:ascii="Times New Roman" w:hAnsi="Times New Roman" w:cs="Times New Roman"/>
          <w:b/>
          <w:bCs/>
          <w:sz w:val="24"/>
          <w:szCs w:val="24"/>
        </w:rPr>
        <w:t>Abstract:</w:t>
      </w:r>
    </w:p>
    <w:p w:rsidR="00782807" w:rsidRPr="0028140D" w:rsidRDefault="00782807" w:rsidP="00782807">
      <w:pPr>
        <w:spacing w:line="360" w:lineRule="auto"/>
        <w:rPr>
          <w:rFonts w:ascii="Times New Roman" w:hAnsi="Times New Roman" w:cs="Times New Roman"/>
          <w:sz w:val="24"/>
          <w:szCs w:val="24"/>
        </w:rPr>
      </w:pPr>
      <w:r w:rsidRPr="0028140D">
        <w:rPr>
          <w:rFonts w:ascii="Times New Roman" w:hAnsi="Times New Roman" w:cs="Times New Roman"/>
          <w:sz w:val="24"/>
          <w:szCs w:val="24"/>
        </w:rPr>
        <w:t xml:space="preserve">In this study, cost-effective and environmentally friendly activated carbons </w:t>
      </w:r>
      <w:proofErr w:type="gramStart"/>
      <w:r w:rsidRPr="0028140D">
        <w:rPr>
          <w:rFonts w:ascii="Times New Roman" w:hAnsi="Times New Roman" w:cs="Times New Roman"/>
          <w:sz w:val="24"/>
          <w:szCs w:val="24"/>
        </w:rPr>
        <w:t>were synthesized</w:t>
      </w:r>
      <w:proofErr w:type="gramEnd"/>
      <w:r w:rsidRPr="0028140D">
        <w:rPr>
          <w:rFonts w:ascii="Times New Roman" w:hAnsi="Times New Roman" w:cs="Times New Roman"/>
          <w:sz w:val="24"/>
          <w:szCs w:val="24"/>
        </w:rPr>
        <w:t xml:space="preserve"> from palm waste residues, a type of agricultural waste. These prepared activated carbons </w:t>
      </w:r>
      <w:proofErr w:type="gramStart"/>
      <w:r w:rsidRPr="0028140D">
        <w:rPr>
          <w:rFonts w:ascii="Times New Roman" w:hAnsi="Times New Roman" w:cs="Times New Roman"/>
          <w:sz w:val="24"/>
          <w:szCs w:val="24"/>
        </w:rPr>
        <w:t>were employed</w:t>
      </w:r>
      <w:proofErr w:type="gramEnd"/>
      <w:r w:rsidRPr="0028140D">
        <w:rPr>
          <w:rFonts w:ascii="Times New Roman" w:hAnsi="Times New Roman" w:cs="Times New Roman"/>
          <w:sz w:val="24"/>
          <w:szCs w:val="24"/>
        </w:rPr>
        <w:t xml:space="preserve"> for the adsorption of the anionic dye Congo Red. Texture characterization tests, such as iodine number and methylene blue adsorption, </w:t>
      </w:r>
      <w:proofErr w:type="gramStart"/>
      <w:r w:rsidRPr="0028140D">
        <w:rPr>
          <w:rFonts w:ascii="Times New Roman" w:hAnsi="Times New Roman" w:cs="Times New Roman"/>
          <w:sz w:val="24"/>
          <w:szCs w:val="24"/>
        </w:rPr>
        <w:t>were conducted</w:t>
      </w:r>
      <w:proofErr w:type="gramEnd"/>
      <w:r w:rsidRPr="0028140D">
        <w:rPr>
          <w:rFonts w:ascii="Times New Roman" w:hAnsi="Times New Roman" w:cs="Times New Roman"/>
          <w:sz w:val="24"/>
          <w:szCs w:val="24"/>
        </w:rPr>
        <w:t xml:space="preserve"> to assess the properties of the prepared activated carbons. To evaluate the adsorption potential of the activated carbons, batch adsorption experiments were carried out by varying various parameters such as pH of the medium (from 2 to 10), adsorbent dosage (from 0.025 to 1.5 g/L), contact time (from 20 to 600 minutes), and initial dye concentration (from 20 to 800 ppm).</w:t>
      </w:r>
    </w:p>
    <w:p w:rsidR="00E7383B" w:rsidRPr="0028140D" w:rsidRDefault="00782807" w:rsidP="00782807">
      <w:pPr>
        <w:spacing w:line="360" w:lineRule="auto"/>
        <w:jc w:val="both"/>
        <w:rPr>
          <w:rFonts w:asciiTheme="majorBidi" w:hAnsiTheme="majorBidi" w:cstheme="majorBidi"/>
          <w:sz w:val="24"/>
          <w:szCs w:val="24"/>
        </w:rPr>
      </w:pPr>
      <w:r w:rsidRPr="0028140D">
        <w:rPr>
          <w:rFonts w:ascii="Times New Roman" w:hAnsi="Times New Roman" w:cs="Times New Roman"/>
          <w:sz w:val="24"/>
          <w:szCs w:val="24"/>
        </w:rPr>
        <w:t xml:space="preserve">Fourier-transform infrared spectroscopy (FTIR) </w:t>
      </w:r>
      <w:proofErr w:type="gramStart"/>
      <w:r w:rsidRPr="0028140D">
        <w:rPr>
          <w:rFonts w:ascii="Times New Roman" w:hAnsi="Times New Roman" w:cs="Times New Roman"/>
          <w:sz w:val="24"/>
          <w:szCs w:val="24"/>
        </w:rPr>
        <w:t>was used</w:t>
      </w:r>
      <w:proofErr w:type="gramEnd"/>
      <w:r w:rsidRPr="0028140D">
        <w:rPr>
          <w:rFonts w:ascii="Times New Roman" w:hAnsi="Times New Roman" w:cs="Times New Roman"/>
          <w:sz w:val="24"/>
          <w:szCs w:val="24"/>
        </w:rPr>
        <w:t xml:space="preserve"> to characterize the activated carbons before and after adsorption. The experimental data </w:t>
      </w:r>
      <w:proofErr w:type="gramStart"/>
      <w:r w:rsidRPr="0028140D">
        <w:rPr>
          <w:rFonts w:ascii="Times New Roman" w:hAnsi="Times New Roman" w:cs="Times New Roman"/>
          <w:sz w:val="24"/>
          <w:szCs w:val="24"/>
        </w:rPr>
        <w:t>were fitted</w:t>
      </w:r>
      <w:proofErr w:type="gramEnd"/>
      <w:r w:rsidRPr="0028140D">
        <w:rPr>
          <w:rFonts w:ascii="Times New Roman" w:hAnsi="Times New Roman" w:cs="Times New Roman"/>
          <w:sz w:val="24"/>
          <w:szCs w:val="24"/>
        </w:rPr>
        <w:t xml:space="preserve"> to Langmuir and </w:t>
      </w:r>
      <w:proofErr w:type="spellStart"/>
      <w:r w:rsidRPr="0028140D">
        <w:rPr>
          <w:rFonts w:ascii="Times New Roman" w:hAnsi="Times New Roman" w:cs="Times New Roman"/>
          <w:sz w:val="24"/>
          <w:szCs w:val="24"/>
        </w:rPr>
        <w:t>Freundlich</w:t>
      </w:r>
      <w:proofErr w:type="spellEnd"/>
      <w:r w:rsidRPr="0028140D">
        <w:rPr>
          <w:rFonts w:ascii="Times New Roman" w:hAnsi="Times New Roman" w:cs="Times New Roman"/>
          <w:sz w:val="24"/>
          <w:szCs w:val="24"/>
        </w:rPr>
        <w:t xml:space="preserve"> isotherm models to describe the adsorption behavior. The results clearly demonstrated that the adsorption phenomenon closely followed the Langmuir isotherm model. Furthermore, the sequential adsorption kinetics of Congo </w:t>
      </w:r>
      <w:proofErr w:type="gramStart"/>
      <w:r w:rsidRPr="0028140D">
        <w:rPr>
          <w:rFonts w:ascii="Times New Roman" w:hAnsi="Times New Roman" w:cs="Times New Roman"/>
          <w:sz w:val="24"/>
          <w:szCs w:val="24"/>
        </w:rPr>
        <w:t>Red</w:t>
      </w:r>
      <w:proofErr w:type="gramEnd"/>
      <w:r w:rsidRPr="0028140D">
        <w:rPr>
          <w:rFonts w:ascii="Times New Roman" w:hAnsi="Times New Roman" w:cs="Times New Roman"/>
          <w:sz w:val="24"/>
          <w:szCs w:val="24"/>
        </w:rPr>
        <w:t xml:space="preserve"> dye onto the activated carbons were best described by a pseudo-second-order kinetic model.</w:t>
      </w:r>
    </w:p>
    <w:p w:rsidR="00566491" w:rsidRPr="0028140D" w:rsidRDefault="009E098D" w:rsidP="00EC1C6F">
      <w:pPr>
        <w:spacing w:after="0" w:line="240" w:lineRule="auto"/>
        <w:rPr>
          <w:rFonts w:ascii="Times New Roman" w:hAnsi="Times New Roman" w:cs="Times New Roman"/>
          <w:sz w:val="24"/>
          <w:szCs w:val="24"/>
        </w:rPr>
      </w:pPr>
      <w:r w:rsidRPr="0028140D">
        <w:rPr>
          <w:rFonts w:asciiTheme="majorBidi" w:hAnsiTheme="majorBidi" w:cstheme="majorBidi"/>
          <w:b/>
          <w:bCs/>
          <w:sz w:val="24"/>
          <w:szCs w:val="24"/>
        </w:rPr>
        <w:t>Keywords</w:t>
      </w:r>
      <w:r w:rsidRPr="0028140D">
        <w:rPr>
          <w:rFonts w:asciiTheme="majorBidi" w:hAnsiTheme="majorBidi" w:cstheme="majorBidi"/>
          <w:sz w:val="24"/>
          <w:szCs w:val="24"/>
        </w:rPr>
        <w:t>: Palm Residues</w:t>
      </w:r>
      <w:r w:rsidR="00782807" w:rsidRPr="0028140D">
        <w:rPr>
          <w:rFonts w:asciiTheme="majorBidi" w:hAnsiTheme="majorBidi" w:cstheme="majorBidi"/>
          <w:sz w:val="24"/>
          <w:szCs w:val="24"/>
        </w:rPr>
        <w:t>; H3PO4-Activated Carbon; Adsorption; Congo Red.</w:t>
      </w:r>
    </w:p>
    <w:p w:rsidR="00B80438" w:rsidRDefault="00B80438" w:rsidP="00EC1C6F">
      <w:pPr>
        <w:spacing w:after="0" w:line="240" w:lineRule="auto"/>
        <w:rPr>
          <w:rFonts w:ascii="Times New Roman" w:hAnsi="Times New Roman" w:cs="Times New Roman"/>
          <w:bCs/>
          <w:sz w:val="24"/>
          <w:szCs w:val="24"/>
        </w:rPr>
      </w:pPr>
    </w:p>
    <w:p w:rsidR="009E098D" w:rsidRPr="00782807" w:rsidRDefault="009E098D" w:rsidP="009E098D">
      <w:pPr>
        <w:spacing w:after="0" w:line="240" w:lineRule="auto"/>
        <w:rPr>
          <w:rFonts w:ascii="Times New Roman" w:hAnsi="Times New Roman" w:cs="Times New Roman"/>
          <w:bCs/>
          <w:sz w:val="24"/>
          <w:szCs w:val="24"/>
        </w:rPr>
      </w:pPr>
    </w:p>
    <w:p w:rsidR="00B80438" w:rsidRPr="00782807" w:rsidRDefault="00B80438" w:rsidP="00EC1C6F">
      <w:pPr>
        <w:spacing w:after="0" w:line="240" w:lineRule="auto"/>
        <w:rPr>
          <w:rFonts w:ascii="Times New Roman" w:hAnsi="Times New Roman" w:cs="Times New Roman"/>
          <w:bCs/>
          <w:sz w:val="24"/>
          <w:szCs w:val="24"/>
        </w:rPr>
      </w:pPr>
    </w:p>
    <w:p w:rsidR="00B80438" w:rsidRPr="00782807" w:rsidRDefault="00B80438" w:rsidP="00EC1C6F">
      <w:pPr>
        <w:spacing w:after="0" w:line="240" w:lineRule="auto"/>
        <w:rPr>
          <w:rFonts w:ascii="Times New Roman" w:hAnsi="Times New Roman" w:cs="Times New Roman"/>
          <w:bCs/>
          <w:sz w:val="24"/>
          <w:szCs w:val="24"/>
        </w:rPr>
      </w:pPr>
    </w:p>
    <w:p w:rsidR="00B80438" w:rsidRPr="00782807" w:rsidRDefault="00B80438" w:rsidP="00EC1C6F">
      <w:pPr>
        <w:spacing w:after="0" w:line="240" w:lineRule="auto"/>
        <w:rPr>
          <w:rFonts w:ascii="Times New Roman" w:hAnsi="Times New Roman" w:cs="Times New Roman"/>
          <w:bCs/>
          <w:sz w:val="24"/>
          <w:szCs w:val="24"/>
        </w:rPr>
      </w:pPr>
    </w:p>
    <w:p w:rsidR="00F21A34" w:rsidRPr="00782807" w:rsidRDefault="00F21A34" w:rsidP="00E7383B">
      <w:pPr>
        <w:spacing w:after="0" w:line="240" w:lineRule="auto"/>
        <w:rPr>
          <w:rFonts w:ascii="Times New Roman" w:hAnsi="Times New Roman" w:cs="Times New Roman"/>
          <w:sz w:val="20"/>
          <w:szCs w:val="20"/>
        </w:rPr>
      </w:pPr>
    </w:p>
    <w:p w:rsidR="00F7168E" w:rsidRPr="00782807" w:rsidRDefault="00F7168E" w:rsidP="00D15228">
      <w:pPr>
        <w:spacing w:after="0" w:line="240" w:lineRule="auto"/>
        <w:ind w:left="5760" w:firstLine="720"/>
        <w:jc w:val="center"/>
        <w:rPr>
          <w:rFonts w:ascii="Times New Roman" w:hAnsi="Times New Roman" w:cs="Times New Roman"/>
          <w:bCs/>
          <w:sz w:val="24"/>
          <w:szCs w:val="24"/>
        </w:rPr>
      </w:pPr>
    </w:p>
    <w:sectPr w:rsidR="00F7168E" w:rsidRPr="00782807" w:rsidSect="00F7168E">
      <w:headerReference w:type="default" r:id="rId8"/>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60" w:rsidRDefault="00FD2B60" w:rsidP="00CA5C6B">
      <w:pPr>
        <w:spacing w:after="0" w:line="240" w:lineRule="auto"/>
      </w:pPr>
      <w:r>
        <w:separator/>
      </w:r>
    </w:p>
  </w:endnote>
  <w:endnote w:type="continuationSeparator" w:id="0">
    <w:p w:rsidR="00FD2B60" w:rsidRDefault="00FD2B60"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60" w:rsidRDefault="00FD2B60" w:rsidP="00CA5C6B">
      <w:pPr>
        <w:spacing w:after="0" w:line="240" w:lineRule="auto"/>
      </w:pPr>
      <w:r>
        <w:separator/>
      </w:r>
    </w:p>
  </w:footnote>
  <w:footnote w:type="continuationSeparator" w:id="0">
    <w:p w:rsidR="00FD2B60" w:rsidRDefault="00FD2B60" w:rsidP="00CA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04" w:rsidRPr="0066565A" w:rsidRDefault="002D2B04" w:rsidP="0066565A">
    <w:pPr>
      <w:pStyle w:val="En-tte"/>
      <w:jc w:val="center"/>
      <w:rPr>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3BA4F7E"/>
    <w:multiLevelType w:val="hybridMultilevel"/>
    <w:tmpl w:val="DEDE6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80CEF"/>
    <w:rsid w:val="00000507"/>
    <w:rsid w:val="0002643B"/>
    <w:rsid w:val="00027392"/>
    <w:rsid w:val="00032269"/>
    <w:rsid w:val="00053F64"/>
    <w:rsid w:val="00080CEF"/>
    <w:rsid w:val="000863E5"/>
    <w:rsid w:val="0012179B"/>
    <w:rsid w:val="00132CC8"/>
    <w:rsid w:val="00153D06"/>
    <w:rsid w:val="001771AE"/>
    <w:rsid w:val="001A3943"/>
    <w:rsid w:val="001C31A8"/>
    <w:rsid w:val="001F1730"/>
    <w:rsid w:val="001F3094"/>
    <w:rsid w:val="00217267"/>
    <w:rsid w:val="0023768B"/>
    <w:rsid w:val="00243C06"/>
    <w:rsid w:val="00254F6E"/>
    <w:rsid w:val="0026097A"/>
    <w:rsid w:val="0028140D"/>
    <w:rsid w:val="002D2B04"/>
    <w:rsid w:val="00347D1A"/>
    <w:rsid w:val="00374E8B"/>
    <w:rsid w:val="00382A70"/>
    <w:rsid w:val="003C3D3A"/>
    <w:rsid w:val="0042401F"/>
    <w:rsid w:val="00444B7A"/>
    <w:rsid w:val="00444C9F"/>
    <w:rsid w:val="00454CAD"/>
    <w:rsid w:val="00475AE8"/>
    <w:rsid w:val="004762B4"/>
    <w:rsid w:val="00494C04"/>
    <w:rsid w:val="004C1421"/>
    <w:rsid w:val="004E7DD6"/>
    <w:rsid w:val="004F27C4"/>
    <w:rsid w:val="00524021"/>
    <w:rsid w:val="00550665"/>
    <w:rsid w:val="00565DCD"/>
    <w:rsid w:val="00566491"/>
    <w:rsid w:val="00583B47"/>
    <w:rsid w:val="00590B9C"/>
    <w:rsid w:val="0059327E"/>
    <w:rsid w:val="005959AE"/>
    <w:rsid w:val="005A3770"/>
    <w:rsid w:val="005B33CE"/>
    <w:rsid w:val="005C2258"/>
    <w:rsid w:val="005C5BC8"/>
    <w:rsid w:val="005D6EC4"/>
    <w:rsid w:val="005F1542"/>
    <w:rsid w:val="005F4A8D"/>
    <w:rsid w:val="00606758"/>
    <w:rsid w:val="0061374E"/>
    <w:rsid w:val="00636162"/>
    <w:rsid w:val="0064547C"/>
    <w:rsid w:val="006548DC"/>
    <w:rsid w:val="0066565A"/>
    <w:rsid w:val="00693F54"/>
    <w:rsid w:val="006B264B"/>
    <w:rsid w:val="006B275E"/>
    <w:rsid w:val="006B7988"/>
    <w:rsid w:val="006C75A6"/>
    <w:rsid w:val="006D5901"/>
    <w:rsid w:val="006D7E5B"/>
    <w:rsid w:val="006E110F"/>
    <w:rsid w:val="006F4473"/>
    <w:rsid w:val="0071253B"/>
    <w:rsid w:val="007413DC"/>
    <w:rsid w:val="00782807"/>
    <w:rsid w:val="00796AA5"/>
    <w:rsid w:val="007D3DB8"/>
    <w:rsid w:val="007E04C5"/>
    <w:rsid w:val="007F5A8B"/>
    <w:rsid w:val="008130B5"/>
    <w:rsid w:val="008233DC"/>
    <w:rsid w:val="00835254"/>
    <w:rsid w:val="00836B4A"/>
    <w:rsid w:val="00847407"/>
    <w:rsid w:val="00881380"/>
    <w:rsid w:val="00892B15"/>
    <w:rsid w:val="008A2E24"/>
    <w:rsid w:val="00907CDF"/>
    <w:rsid w:val="00915EF2"/>
    <w:rsid w:val="009362F4"/>
    <w:rsid w:val="009875E9"/>
    <w:rsid w:val="0098793E"/>
    <w:rsid w:val="009B3212"/>
    <w:rsid w:val="009E098D"/>
    <w:rsid w:val="009E1D4F"/>
    <w:rsid w:val="009E1F8C"/>
    <w:rsid w:val="00A00A81"/>
    <w:rsid w:val="00A04DAE"/>
    <w:rsid w:val="00A11768"/>
    <w:rsid w:val="00A507C6"/>
    <w:rsid w:val="00A53418"/>
    <w:rsid w:val="00A660A1"/>
    <w:rsid w:val="00A812EE"/>
    <w:rsid w:val="00A93410"/>
    <w:rsid w:val="00AD0832"/>
    <w:rsid w:val="00AE3CC8"/>
    <w:rsid w:val="00AE5C32"/>
    <w:rsid w:val="00B12A1A"/>
    <w:rsid w:val="00B26EE3"/>
    <w:rsid w:val="00B46B7A"/>
    <w:rsid w:val="00B53CFE"/>
    <w:rsid w:val="00B578DA"/>
    <w:rsid w:val="00B646B4"/>
    <w:rsid w:val="00B7493F"/>
    <w:rsid w:val="00B80438"/>
    <w:rsid w:val="00BB6530"/>
    <w:rsid w:val="00BE10D2"/>
    <w:rsid w:val="00BE119C"/>
    <w:rsid w:val="00BE5EEC"/>
    <w:rsid w:val="00C022E2"/>
    <w:rsid w:val="00C04098"/>
    <w:rsid w:val="00C26224"/>
    <w:rsid w:val="00C312A8"/>
    <w:rsid w:val="00C32CE9"/>
    <w:rsid w:val="00C53614"/>
    <w:rsid w:val="00C64B45"/>
    <w:rsid w:val="00C70DE0"/>
    <w:rsid w:val="00CA26EF"/>
    <w:rsid w:val="00CA5C6B"/>
    <w:rsid w:val="00CB37CB"/>
    <w:rsid w:val="00CB5579"/>
    <w:rsid w:val="00CC5B42"/>
    <w:rsid w:val="00CC5C81"/>
    <w:rsid w:val="00CE1BE3"/>
    <w:rsid w:val="00CF3B67"/>
    <w:rsid w:val="00D12954"/>
    <w:rsid w:val="00D15228"/>
    <w:rsid w:val="00D37523"/>
    <w:rsid w:val="00D72A6A"/>
    <w:rsid w:val="00DA7CF8"/>
    <w:rsid w:val="00DD54C4"/>
    <w:rsid w:val="00DF2633"/>
    <w:rsid w:val="00E36B2E"/>
    <w:rsid w:val="00E4656D"/>
    <w:rsid w:val="00E53A4C"/>
    <w:rsid w:val="00E671DA"/>
    <w:rsid w:val="00E7383B"/>
    <w:rsid w:val="00E85257"/>
    <w:rsid w:val="00EC1C6F"/>
    <w:rsid w:val="00EC24CE"/>
    <w:rsid w:val="00F00122"/>
    <w:rsid w:val="00F21A34"/>
    <w:rsid w:val="00F22902"/>
    <w:rsid w:val="00F2595B"/>
    <w:rsid w:val="00F311DA"/>
    <w:rsid w:val="00F340BC"/>
    <w:rsid w:val="00F34B8C"/>
    <w:rsid w:val="00F57ED8"/>
    <w:rsid w:val="00F632B6"/>
    <w:rsid w:val="00F7168E"/>
    <w:rsid w:val="00F7745C"/>
    <w:rsid w:val="00F85C4F"/>
    <w:rsid w:val="00FA14F2"/>
    <w:rsid w:val="00FA711E"/>
    <w:rsid w:val="00FA780A"/>
    <w:rsid w:val="00FC3AB8"/>
    <w:rsid w:val="00FD2B60"/>
    <w:rsid w:val="00FF3F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EFB164-A5FE-45C2-97DD-09F9A18A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B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0CEF"/>
    <w:rPr>
      <w:color w:val="0000FF" w:themeColor="hyperlink"/>
      <w:u w:val="single"/>
    </w:rPr>
  </w:style>
  <w:style w:type="paragraph" w:styleId="Textedebulles">
    <w:name w:val="Balloon Text"/>
    <w:basedOn w:val="Normal"/>
    <w:link w:val="TextedebullesCar"/>
    <w:uiPriority w:val="99"/>
    <w:semiHidden/>
    <w:unhideWhenUsed/>
    <w:rsid w:val="00080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0CEF"/>
    <w:rPr>
      <w:rFonts w:ascii="Tahoma" w:hAnsi="Tahoma" w:cs="Tahoma"/>
      <w:sz w:val="16"/>
      <w:szCs w:val="16"/>
    </w:rPr>
  </w:style>
  <w:style w:type="paragraph" w:styleId="En-tte">
    <w:name w:val="header"/>
    <w:basedOn w:val="Normal"/>
    <w:link w:val="En-tteCar"/>
    <w:uiPriority w:val="99"/>
    <w:unhideWhenUsed/>
    <w:rsid w:val="00CA5C6B"/>
    <w:pPr>
      <w:tabs>
        <w:tab w:val="center" w:pos="4680"/>
        <w:tab w:val="right" w:pos="9360"/>
      </w:tabs>
      <w:spacing w:after="0" w:line="240" w:lineRule="auto"/>
    </w:pPr>
  </w:style>
  <w:style w:type="character" w:customStyle="1" w:styleId="En-tteCar">
    <w:name w:val="En-tête Car"/>
    <w:basedOn w:val="Policepardfaut"/>
    <w:link w:val="En-tte"/>
    <w:uiPriority w:val="99"/>
    <w:rsid w:val="00CA5C6B"/>
  </w:style>
  <w:style w:type="paragraph" w:styleId="Pieddepage">
    <w:name w:val="footer"/>
    <w:basedOn w:val="Normal"/>
    <w:link w:val="PieddepageCar"/>
    <w:uiPriority w:val="99"/>
    <w:unhideWhenUsed/>
    <w:rsid w:val="00CA5C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A5C6B"/>
  </w:style>
  <w:style w:type="paragraph" w:styleId="Paragraphedeliste">
    <w:name w:val="List Paragraph"/>
    <w:basedOn w:val="Normal"/>
    <w:uiPriority w:val="34"/>
    <w:qFormat/>
    <w:rsid w:val="005C5BC8"/>
    <w:pPr>
      <w:ind w:left="720"/>
      <w:contextualSpacing/>
    </w:pPr>
  </w:style>
  <w:style w:type="character" w:customStyle="1" w:styleId="css-901oao">
    <w:name w:val="css-901oao"/>
    <w:basedOn w:val="Policepardfaut"/>
    <w:rsid w:val="0000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282273439">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6C17-799F-46DB-9DBA-B3A9523D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270</Words>
  <Characters>1489</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8</cp:revision>
  <dcterms:created xsi:type="dcterms:W3CDTF">2023-05-29T20:23:00Z</dcterms:created>
  <dcterms:modified xsi:type="dcterms:W3CDTF">2023-09-01T15:49:00Z</dcterms:modified>
</cp:coreProperties>
</file>