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FF3" w:rsidRPr="00976C2F" w:rsidRDefault="00831FF3" w:rsidP="00831FF3">
      <w:pPr>
        <w:tabs>
          <w:tab w:val="left" w:pos="3977"/>
          <w:tab w:val="center" w:pos="5386"/>
        </w:tabs>
        <w:jc w:val="center"/>
        <w:rPr>
          <w:rFonts w:ascii="Traditional Arabic" w:hAnsi="Traditional Arabic"/>
          <w:b/>
          <w:bCs/>
          <w:sz w:val="36"/>
          <w:szCs w:val="36"/>
          <w:rtl/>
          <w:lang w:eastAsia="ar-SA" w:bidi="ar-DZ"/>
        </w:rPr>
      </w:pPr>
      <w:bookmarkStart w:id="0" w:name="_Hlk198746591"/>
      <w:bookmarkEnd w:id="0"/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95250</wp:posOffset>
                </wp:positionH>
                <wp:positionV relativeFrom="paragraph">
                  <wp:posOffset>-599440</wp:posOffset>
                </wp:positionV>
                <wp:extent cx="7359650" cy="10458450"/>
                <wp:effectExtent l="19050" t="19050" r="31750" b="38100"/>
                <wp:wrapNone/>
                <wp:docPr id="97555937" name="Rectangle 97555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59650" cy="104584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25801" id="Rectangle 97555937" o:spid="_x0000_s1026" style="position:absolute;margin-left:7.5pt;margin-top:-47.2pt;width:579.5pt;height:823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" filled="f" strokeweight="4.5pt">
                <v:stroke linestyle="thickThin"/>
                <w10:wrap anchorx="page"/>
              </v:rect>
            </w:pict>
          </mc:Fallback>
        </mc:AlternateContent>
      </w:r>
      <w:r w:rsidRPr="00976C2F">
        <w:rPr>
          <w:rFonts w:ascii="Traditional Arabic" w:hAnsi="Traditional Arabic" w:hint="cs"/>
          <w:b/>
          <w:bCs/>
          <w:sz w:val="36"/>
          <w:szCs w:val="36"/>
          <w:rtl/>
          <w:lang w:eastAsia="ar-SA" w:bidi="ar-DZ"/>
        </w:rPr>
        <w:t>وزارة التعليم العالي والبحث</w:t>
      </w:r>
      <w:r>
        <w:rPr>
          <w:rFonts w:ascii="Traditional Arabic" w:hAnsi="Traditional Arabic" w:hint="cs"/>
          <w:b/>
          <w:bCs/>
          <w:sz w:val="36"/>
          <w:szCs w:val="36"/>
          <w:rtl/>
          <w:lang w:eastAsia="ar-SA" w:bidi="ar-DZ"/>
        </w:rPr>
        <w:t xml:space="preserve"> </w:t>
      </w:r>
      <w:r w:rsidRPr="00976C2F">
        <w:rPr>
          <w:rFonts w:ascii="Traditional Arabic" w:hAnsi="Traditional Arabic" w:hint="cs"/>
          <w:b/>
          <w:bCs/>
          <w:sz w:val="36"/>
          <w:szCs w:val="36"/>
          <w:rtl/>
          <w:lang w:eastAsia="ar-SA" w:bidi="ar-DZ"/>
        </w:rPr>
        <w:t>العلمي</w:t>
      </w:r>
    </w:p>
    <w:p w:rsidR="00831FF3" w:rsidRPr="00976C2F" w:rsidRDefault="00831FF3" w:rsidP="00831FF3">
      <w:pPr>
        <w:tabs>
          <w:tab w:val="left" w:pos="3977"/>
          <w:tab w:val="center" w:pos="5386"/>
        </w:tabs>
        <w:jc w:val="center"/>
        <w:rPr>
          <w:rFonts w:ascii="Traditional Arabic" w:hAnsi="Traditional Arabic"/>
          <w:b/>
          <w:bCs/>
          <w:sz w:val="36"/>
          <w:szCs w:val="36"/>
          <w:rtl/>
          <w:lang w:eastAsia="ar-SA" w:bidi="ar-DZ"/>
        </w:rPr>
      </w:pPr>
      <w:r w:rsidRPr="00976C2F">
        <w:t>Ministry of Higher Education and Scientific Research</w:t>
      </w:r>
      <w:r w:rsidRPr="00976C2F">
        <w:rPr>
          <w:rFonts w:ascii="Traditional Arabic" w:hAnsi="Traditional Arabic" w:hint="cs"/>
          <w:b/>
          <w:bCs/>
          <w:sz w:val="36"/>
          <w:szCs w:val="36"/>
          <w:rtl/>
          <w:lang w:eastAsia="ar-SA" w:bidi="ar-DZ"/>
        </w:rPr>
        <w:t xml:space="preserve"> </w:t>
      </w:r>
    </w:p>
    <w:p w:rsidR="00831FF3" w:rsidRPr="00976C2F" w:rsidRDefault="00831FF3" w:rsidP="00831FF3">
      <w:pPr>
        <w:tabs>
          <w:tab w:val="left" w:pos="336"/>
          <w:tab w:val="left" w:pos="3977"/>
          <w:tab w:val="center" w:pos="5386"/>
        </w:tabs>
        <w:ind w:left="-950" w:right="-1134"/>
        <w:rPr>
          <w:rFonts w:ascii="Traditional Arabic" w:hAnsi="Traditional Arabic"/>
          <w:b/>
          <w:bCs/>
          <w:sz w:val="32"/>
          <w:szCs w:val="32"/>
          <w:rtl/>
          <w:lang w:val="fr-FR" w:eastAsia="ar-SA"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3769360</wp:posOffset>
                </wp:positionH>
                <wp:positionV relativeFrom="paragraph">
                  <wp:posOffset>200025</wp:posOffset>
                </wp:positionV>
                <wp:extent cx="2837180" cy="1334135"/>
                <wp:effectExtent l="0" t="0" r="0" b="0"/>
                <wp:wrapNone/>
                <wp:docPr id="97555936" name="Zone de texte 97555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180" cy="1334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31FF3" w:rsidRDefault="00831FF3" w:rsidP="00831FF3">
                            <w:pPr>
                              <w:rPr>
                                <w:rFonts w:ascii="Traditional Arabic" w:hAnsi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 w:bidi="ar-DZ"/>
                              </w:rPr>
                            </w:pPr>
                            <w:r w:rsidRPr="007B1A96">
                              <w:rPr>
                                <w:rFonts w:ascii="Traditional Arabic" w:hAnsi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 w:bidi="ar-DZ"/>
                              </w:rPr>
                              <w:t>جامعة محمد بوضياف بالمسيلة</w:t>
                            </w:r>
                          </w:p>
                          <w:p w:rsidR="00831FF3" w:rsidRDefault="00831FF3" w:rsidP="00831FF3">
                            <w:pPr>
                              <w:rPr>
                                <w:rFonts w:ascii="Traditional Arabic" w:hAnsi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 w:bidi="ar-DZ"/>
                              </w:rPr>
                            </w:pPr>
                            <w:r w:rsidRPr="006A4AB4">
                              <w:rPr>
                                <w:rFonts w:ascii="Traditional Arabic" w:hAnsi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 w:bidi="ar-DZ"/>
                              </w:rPr>
                              <w:t>كلية</w:t>
                            </w:r>
                            <w:r w:rsidRPr="006A4AB4">
                              <w:rPr>
                                <w:rFonts w:ascii="Traditional Arabic" w:hAnsi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 w:bidi="ar-DZ"/>
                              </w:rPr>
                              <w:t>:</w:t>
                            </w:r>
                            <w:r>
                              <w:rPr>
                                <w:rFonts w:ascii="Traditional Arabic" w:hAnsi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 w:bidi="ar-DZ"/>
                              </w:rPr>
                              <w:t xml:space="preserve"> العلوم الاقتصادية والتجارية وعلوم التسيير</w:t>
                            </w:r>
                          </w:p>
                          <w:p w:rsidR="00831FF3" w:rsidRDefault="00831FF3" w:rsidP="00831FF3">
                            <w:pPr>
                              <w:rPr>
                                <w:rFonts w:ascii="Traditional Arabic" w:hAnsi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  <w:r w:rsidRPr="002220B0">
                              <w:rPr>
                                <w:rFonts w:ascii="Traditional Arabic" w:hAnsi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hAnsi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  <w:t>قسم</w:t>
                            </w:r>
                            <w:r>
                              <w:rPr>
                                <w:rFonts w:ascii="Traditional Arabic" w:hAnsi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  <w:t xml:space="preserve">: علوم التسيير </w:t>
                            </w:r>
                          </w:p>
                          <w:p w:rsidR="00831FF3" w:rsidRDefault="00831FF3" w:rsidP="00831FF3">
                            <w:r w:rsidRPr="002220B0">
                              <w:rPr>
                                <w:rFonts w:ascii="Traditional Arabic" w:hAnsi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7555936" o:spid="_x0000_s1026" type="#_x0000_t202" style="position:absolute;left:0;text-align:left;margin-left:296.8pt;margin-top:15.75pt;width:223.4pt;height:10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" filled="f" stroked="f">
                <v:textbox>
                  <w:txbxContent>
                    <w:p w:rsidR="00831FF3" w:rsidRDefault="00831FF3" w:rsidP="00831FF3">
                      <w:pPr>
                        <w:rPr>
                          <w:rFonts w:ascii="Traditional Arabic" w:hAnsi="Traditional Arabic"/>
                          <w:b/>
                          <w:bCs/>
                          <w:sz w:val="32"/>
                          <w:szCs w:val="32"/>
                          <w:rtl/>
                          <w:lang w:eastAsia="ar-SA" w:bidi="ar-DZ"/>
                        </w:rPr>
                      </w:pPr>
                      <w:r w:rsidRPr="007B1A96">
                        <w:rPr>
                          <w:rFonts w:ascii="Traditional Arabic" w:hAnsi="Traditional Arabic" w:hint="cs"/>
                          <w:b/>
                          <w:bCs/>
                          <w:sz w:val="32"/>
                          <w:szCs w:val="32"/>
                          <w:rtl/>
                          <w:lang w:eastAsia="ar-SA" w:bidi="ar-DZ"/>
                        </w:rPr>
                        <w:t>جامعة محمد بوضياف بالمسيلة</w:t>
                      </w:r>
                    </w:p>
                    <w:p w:rsidR="00831FF3" w:rsidRDefault="00831FF3" w:rsidP="00831FF3">
                      <w:pPr>
                        <w:rPr>
                          <w:rFonts w:ascii="Traditional Arabic" w:hAnsi="Traditional Arabic"/>
                          <w:b/>
                          <w:bCs/>
                          <w:sz w:val="32"/>
                          <w:szCs w:val="32"/>
                          <w:rtl/>
                          <w:lang w:eastAsia="ar-SA" w:bidi="ar-DZ"/>
                        </w:rPr>
                      </w:pPr>
                      <w:r w:rsidRPr="006A4AB4">
                        <w:rPr>
                          <w:rFonts w:ascii="Traditional Arabic" w:hAnsi="Traditional Arabic"/>
                          <w:b/>
                          <w:bCs/>
                          <w:sz w:val="32"/>
                          <w:szCs w:val="32"/>
                          <w:rtl/>
                          <w:lang w:eastAsia="ar-SA" w:bidi="ar-DZ"/>
                        </w:rPr>
                        <w:t>كلية</w:t>
                      </w:r>
                      <w:r w:rsidRPr="006A4AB4">
                        <w:rPr>
                          <w:rFonts w:ascii="Traditional Arabic" w:hAnsi="Traditional Arabic" w:hint="cs"/>
                          <w:b/>
                          <w:bCs/>
                          <w:sz w:val="32"/>
                          <w:szCs w:val="32"/>
                          <w:rtl/>
                          <w:lang w:eastAsia="ar-SA" w:bidi="ar-DZ"/>
                        </w:rPr>
                        <w:t>:</w:t>
                      </w:r>
                      <w:r>
                        <w:rPr>
                          <w:rFonts w:ascii="Traditional Arabic" w:hAnsi="Traditional Arabic" w:hint="cs"/>
                          <w:b/>
                          <w:bCs/>
                          <w:sz w:val="32"/>
                          <w:szCs w:val="32"/>
                          <w:rtl/>
                          <w:lang w:eastAsia="ar-SA" w:bidi="ar-DZ"/>
                        </w:rPr>
                        <w:t xml:space="preserve"> العلوم الاقتصادية والتجارية وعلوم التسيير</w:t>
                      </w:r>
                    </w:p>
                    <w:p w:rsidR="00831FF3" w:rsidRDefault="00831FF3" w:rsidP="00831FF3">
                      <w:pPr>
                        <w:rPr>
                          <w:rFonts w:ascii="Traditional Arabic" w:hAnsi="Traditional Arabic"/>
                          <w:b/>
                          <w:bCs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  <w:r w:rsidRPr="002220B0">
                        <w:rPr>
                          <w:rFonts w:ascii="Traditional Arabic" w:hAnsi="Traditional Arabic"/>
                          <w:b/>
                          <w:bCs/>
                          <w:sz w:val="36"/>
                          <w:szCs w:val="36"/>
                          <w:rtl/>
                          <w:lang w:eastAsia="ar-SA" w:bidi="ar-DZ"/>
                        </w:rPr>
                        <w:t xml:space="preserve"> </w:t>
                      </w:r>
                      <w:r>
                        <w:rPr>
                          <w:rFonts w:ascii="Traditional Arabic" w:hAnsi="Traditional Arabic"/>
                          <w:b/>
                          <w:bCs/>
                          <w:sz w:val="36"/>
                          <w:szCs w:val="36"/>
                          <w:rtl/>
                          <w:lang w:eastAsia="ar-SA" w:bidi="ar-DZ"/>
                        </w:rPr>
                        <w:t>قسم</w:t>
                      </w:r>
                      <w:r>
                        <w:rPr>
                          <w:rFonts w:ascii="Traditional Arabic" w:hAnsi="Traditional Arabic" w:hint="cs"/>
                          <w:b/>
                          <w:bCs/>
                          <w:sz w:val="36"/>
                          <w:szCs w:val="36"/>
                          <w:rtl/>
                          <w:lang w:eastAsia="ar-SA" w:bidi="ar-DZ"/>
                        </w:rPr>
                        <w:t xml:space="preserve">: علوم التسيير </w:t>
                      </w:r>
                    </w:p>
                    <w:p w:rsidR="00831FF3" w:rsidRDefault="00831FF3" w:rsidP="00831FF3">
                      <w:r w:rsidRPr="002220B0">
                        <w:rPr>
                          <w:rFonts w:ascii="Traditional Arabic" w:hAnsi="Traditional Arabic" w:hint="cs"/>
                          <w:b/>
                          <w:bCs/>
                          <w:sz w:val="36"/>
                          <w:szCs w:val="36"/>
                          <w:rtl/>
                          <w:lang w:eastAsia="ar-SA"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76C2F">
        <w:rPr>
          <w:rFonts w:ascii="Hacen Egypt" w:hAnsi="Hacen Egypt" w:cs="AdvertisingMedium"/>
          <w:b/>
          <w:bCs/>
          <w:noProof/>
          <w:sz w:val="36"/>
          <w:szCs w:val="36"/>
          <w:lang w:val="fr-FR" w:eastAsia="fr-FR"/>
        </w:rPr>
        <w:drawing>
          <wp:anchor distT="0" distB="0" distL="114300" distR="114300" simplePos="0" relativeHeight="251659264" behindDoc="1" locked="0" layoutInCell="1" allowOverlap="1" wp14:anchorId="7E7ED732" wp14:editId="63129252">
            <wp:simplePos x="0" y="0"/>
            <wp:positionH relativeFrom="column">
              <wp:posOffset>2452370</wp:posOffset>
            </wp:positionH>
            <wp:positionV relativeFrom="paragraph">
              <wp:posOffset>220980</wp:posOffset>
            </wp:positionV>
            <wp:extent cx="1059815" cy="1104900"/>
            <wp:effectExtent l="0" t="0" r="6985" b="0"/>
            <wp:wrapNone/>
            <wp:docPr id="943365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-539750</wp:posOffset>
                </wp:positionH>
                <wp:positionV relativeFrom="paragraph">
                  <wp:posOffset>335280</wp:posOffset>
                </wp:positionV>
                <wp:extent cx="2929255" cy="1170305"/>
                <wp:effectExtent l="0" t="0" r="0" b="0"/>
                <wp:wrapNone/>
                <wp:docPr id="94336543" name="Zone de texte 94336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255" cy="1170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31FF3" w:rsidRDefault="00831FF3" w:rsidP="00831FF3">
                            <w:pPr>
                              <w:shd w:val="clear" w:color="auto" w:fill="FFFFFF"/>
                              <w:jc w:val="right"/>
                            </w:pPr>
                            <w:r w:rsidRPr="007B1A96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Mohamed </w:t>
                            </w:r>
                            <w:proofErr w:type="spellStart"/>
                            <w:r w:rsidRPr="007B1A96">
                              <w:rPr>
                                <w:b/>
                                <w:bCs/>
                                <w:i/>
                                <w:iCs/>
                              </w:rPr>
                              <w:t>Boudiaf</w:t>
                            </w:r>
                            <w:proofErr w:type="spellEnd"/>
                            <w:r w:rsidRPr="007B1A96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University of </w:t>
                            </w:r>
                            <w:proofErr w:type="spellStart"/>
                            <w:r w:rsidRPr="007B1A96">
                              <w:rPr>
                                <w:b/>
                                <w:bCs/>
                                <w:i/>
                                <w:iCs/>
                              </w:rPr>
                              <w:t>M’sila</w:t>
                            </w:r>
                            <w:proofErr w:type="spellEnd"/>
                            <w:r w:rsidRPr="007B1A96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t>Faculty of Economic, Commercial and Management Sciences</w:t>
                            </w: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jc w:val="right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  <w:r>
                              <w:t>Department of: Management</w:t>
                            </w:r>
                            <w:r w:rsidRPr="004F0CFF">
                              <w:t xml:space="preserve"> Sciences</w:t>
                            </w: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jc w:val="right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rFonts w:ascii="Traditional Arabic" w:hAnsi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shd w:val="clear" w:color="auto" w:fill="FFFFFF"/>
                              <w:rPr>
                                <w:color w:val="1F4E79"/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94336543" o:spid="_x0000_s1027" type="#_x0000_t202" style="position:absolute;left:0;text-align:left;margin-left:-42.5pt;margin-top:26.4pt;width:230.65pt;height:9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" filled="f" stroked="f">
                <v:textbox>
                  <w:txbxContent>
                    <w:p w:rsidR="00831FF3" w:rsidRDefault="00831FF3" w:rsidP="00831FF3">
                      <w:pPr>
                        <w:shd w:val="clear" w:color="auto" w:fill="FFFFFF"/>
                        <w:jc w:val="right"/>
                      </w:pPr>
                      <w:r w:rsidRPr="007B1A96">
                        <w:rPr>
                          <w:b/>
                          <w:bCs/>
                          <w:i/>
                          <w:iCs/>
                        </w:rPr>
                        <w:t xml:space="preserve">Mohamed </w:t>
                      </w:r>
                      <w:proofErr w:type="spellStart"/>
                      <w:r w:rsidRPr="007B1A96">
                        <w:rPr>
                          <w:b/>
                          <w:bCs/>
                          <w:i/>
                          <w:iCs/>
                        </w:rPr>
                        <w:t>Boudiaf</w:t>
                      </w:r>
                      <w:proofErr w:type="spellEnd"/>
                      <w:r w:rsidRPr="007B1A96">
                        <w:rPr>
                          <w:b/>
                          <w:bCs/>
                          <w:i/>
                          <w:iCs/>
                        </w:rPr>
                        <w:t xml:space="preserve"> University of </w:t>
                      </w:r>
                      <w:proofErr w:type="spellStart"/>
                      <w:r w:rsidRPr="007B1A96">
                        <w:rPr>
                          <w:b/>
                          <w:bCs/>
                          <w:i/>
                          <w:iCs/>
                        </w:rPr>
                        <w:t>M’sila</w:t>
                      </w:r>
                      <w:proofErr w:type="spellEnd"/>
                      <w:r w:rsidRPr="007B1A96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>
                        <w:t>Faculty of Economic, Commercial and Management Sciences</w:t>
                      </w:r>
                    </w:p>
                    <w:p w:rsidR="00831FF3" w:rsidRDefault="00831FF3" w:rsidP="00831FF3">
                      <w:pPr>
                        <w:shd w:val="clear" w:color="auto" w:fill="FFFFFF"/>
                        <w:jc w:val="right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  <w:r>
                        <w:t>Department of: Management</w:t>
                      </w:r>
                      <w:r w:rsidRPr="004F0CFF">
                        <w:t xml:space="preserve"> Sciences</w:t>
                      </w:r>
                    </w:p>
                    <w:p w:rsidR="00831FF3" w:rsidRDefault="00831FF3" w:rsidP="00831FF3">
                      <w:pPr>
                        <w:shd w:val="clear" w:color="auto" w:fill="FFFFFF"/>
                        <w:jc w:val="right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rFonts w:ascii="Traditional Arabic" w:hAnsi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  <w:lang w:eastAsia="ar-SA" w:bidi="ar-DZ"/>
                        </w:rPr>
                      </w:pPr>
                    </w:p>
                    <w:p w:rsidR="00831FF3" w:rsidRDefault="00831FF3" w:rsidP="00831FF3">
                      <w:pPr>
                        <w:shd w:val="clear" w:color="auto" w:fill="FFFFFF"/>
                        <w:rPr>
                          <w:color w:val="1F4E79"/>
                          <w:lang w:val="en-Z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1FF3" w:rsidRPr="00976C2F" w:rsidRDefault="00831FF3" w:rsidP="00831FF3">
      <w:pPr>
        <w:tabs>
          <w:tab w:val="left" w:pos="3977"/>
          <w:tab w:val="center" w:pos="5386"/>
        </w:tabs>
        <w:spacing w:line="276" w:lineRule="auto"/>
        <w:ind w:left="-950"/>
        <w:rPr>
          <w:rFonts w:ascii="Traditional Arabic" w:hAnsi="Traditional Arabic"/>
          <w:b/>
          <w:bCs/>
          <w:sz w:val="36"/>
          <w:szCs w:val="36"/>
          <w:rtl/>
          <w:lang w:eastAsia="ar-SA" w:bidi="ar-DZ"/>
        </w:rPr>
      </w:pPr>
      <w:r w:rsidRPr="00976C2F">
        <w:rPr>
          <w:rFonts w:ascii="Traditional Arabic" w:hAnsi="Traditional Arabic" w:hint="cs"/>
          <w:b/>
          <w:bCs/>
          <w:sz w:val="36"/>
          <w:szCs w:val="36"/>
          <w:rtl/>
          <w:lang w:eastAsia="ar-SA" w:bidi="ar-DZ"/>
        </w:rPr>
        <w:t xml:space="preserve">                                                                         </w:t>
      </w:r>
    </w:p>
    <w:p w:rsidR="00831FF3" w:rsidRPr="00976C2F" w:rsidRDefault="00831FF3" w:rsidP="00831FF3">
      <w:pPr>
        <w:tabs>
          <w:tab w:val="left" w:pos="3977"/>
          <w:tab w:val="center" w:pos="5386"/>
        </w:tabs>
        <w:spacing w:line="276" w:lineRule="auto"/>
        <w:ind w:left="-950"/>
        <w:rPr>
          <w:rFonts w:ascii="Traditional Arabic" w:hAnsi="Traditional Arabic"/>
          <w:b/>
          <w:bCs/>
          <w:sz w:val="36"/>
          <w:szCs w:val="36"/>
          <w:rtl/>
          <w:lang w:eastAsia="ar-SA" w:bidi="ar-DZ"/>
        </w:rPr>
      </w:pPr>
      <w:r w:rsidRPr="00976C2F">
        <w:rPr>
          <w:rFonts w:ascii="Traditional Arabic" w:hAnsi="Traditional Arabic" w:hint="cs"/>
          <w:b/>
          <w:bCs/>
          <w:sz w:val="36"/>
          <w:szCs w:val="36"/>
          <w:rtl/>
          <w:lang w:eastAsia="ar-SA" w:bidi="ar-DZ"/>
        </w:rPr>
        <w:t xml:space="preserve">                                                                          </w:t>
      </w:r>
    </w:p>
    <w:p w:rsidR="00831FF3" w:rsidRPr="00976C2F" w:rsidRDefault="00831FF3" w:rsidP="00831FF3">
      <w:pPr>
        <w:tabs>
          <w:tab w:val="left" w:pos="1292"/>
          <w:tab w:val="left" w:pos="2035"/>
        </w:tabs>
        <w:ind w:hanging="99"/>
        <w:jc w:val="center"/>
        <w:rPr>
          <w:rFonts w:ascii="Traditional Arabic" w:hAnsi="Traditional Arabic"/>
          <w:b/>
          <w:bCs/>
          <w:sz w:val="36"/>
          <w:szCs w:val="36"/>
          <w:lang w:eastAsia="ar-SA" w:bidi="ar-DZ"/>
        </w:rPr>
      </w:pPr>
      <w:r w:rsidRPr="00976C2F">
        <w:rPr>
          <w:rFonts w:ascii="Traditional Arabic" w:hAnsi="Traditional Arabic"/>
          <w:b/>
          <w:bCs/>
          <w:sz w:val="36"/>
          <w:szCs w:val="36"/>
          <w:rtl/>
          <w:lang w:eastAsia="ar-SA" w:bidi="ar-DZ"/>
        </w:rPr>
        <w:tab/>
      </w:r>
      <w:r w:rsidRPr="00976C2F">
        <w:rPr>
          <w:rFonts w:ascii="Traditional Arabic" w:hAnsi="Traditional Arabic" w:hint="cs"/>
          <w:b/>
          <w:bCs/>
          <w:sz w:val="36"/>
          <w:szCs w:val="36"/>
          <w:rtl/>
          <w:lang w:eastAsia="ar-SA" w:bidi="ar-DZ"/>
        </w:rPr>
        <w:t xml:space="preserve">         </w:t>
      </w:r>
    </w:p>
    <w:p w:rsidR="00831FF3" w:rsidRPr="00976C2F" w:rsidRDefault="00831FF3" w:rsidP="00831FF3">
      <w:pPr>
        <w:pBdr>
          <w:top w:val="single" w:sz="24" w:space="1" w:color="auto"/>
        </w:pBdr>
        <w:tabs>
          <w:tab w:val="left" w:pos="1292"/>
          <w:tab w:val="left" w:pos="2035"/>
        </w:tabs>
        <w:ind w:left="-638" w:right="-737" w:hanging="99"/>
        <w:jc w:val="center"/>
        <w:rPr>
          <w:rFonts w:ascii="Traditional Arabic" w:hAnsi="Traditional Arabic"/>
          <w:b/>
          <w:bCs/>
          <w:sz w:val="36"/>
          <w:szCs w:val="36"/>
          <w:rtl/>
          <w:lang w:eastAsia="ar-SA" w:bidi="ar-DZ"/>
        </w:rPr>
      </w:pPr>
    </w:p>
    <w:p w:rsidR="00831FF3" w:rsidRPr="00976C2F" w:rsidRDefault="00831FF3" w:rsidP="00831FF3">
      <w:pPr>
        <w:tabs>
          <w:tab w:val="left" w:pos="1292"/>
          <w:tab w:val="left" w:pos="2035"/>
        </w:tabs>
        <w:ind w:hanging="99"/>
        <w:jc w:val="center"/>
        <w:rPr>
          <w:b/>
          <w:bCs/>
          <w:sz w:val="36"/>
          <w:szCs w:val="36"/>
          <w:rtl/>
          <w:lang w:eastAsia="ar-SA" w:bidi="ar-DZ"/>
        </w:rPr>
      </w:pPr>
      <w:r w:rsidRPr="00976C2F">
        <w:rPr>
          <w:rFonts w:ascii="Traditional Arabic" w:hAnsi="Traditional Arabic" w:hint="cs"/>
          <w:b/>
          <w:bCs/>
          <w:sz w:val="36"/>
          <w:szCs w:val="36"/>
          <w:rtl/>
          <w:lang w:val="en-BZ" w:eastAsia="ar-SA"/>
        </w:rPr>
        <w:t>م</w:t>
      </w:r>
      <w:r w:rsidRPr="00976C2F">
        <w:rPr>
          <w:rFonts w:ascii="Traditional Arabic" w:hAnsi="Traditional Arabic" w:hint="cs"/>
          <w:b/>
          <w:bCs/>
          <w:sz w:val="36"/>
          <w:szCs w:val="36"/>
          <w:rtl/>
          <w:lang w:val="en-BZ" w:eastAsia="ar-SA" w:bidi="ar-DZ"/>
        </w:rPr>
        <w:t>ذكرة</w:t>
      </w:r>
      <w:r w:rsidRPr="00976C2F">
        <w:rPr>
          <w:rFonts w:hint="cs"/>
          <w:b/>
          <w:bCs/>
          <w:sz w:val="36"/>
          <w:szCs w:val="36"/>
          <w:rtl/>
          <w:lang w:eastAsia="ar-SA" w:bidi="ar-DZ"/>
        </w:rPr>
        <w:t xml:space="preserve"> مقدمة ضمن متطلبات نيل شهادة </w:t>
      </w:r>
      <w:r>
        <w:rPr>
          <w:rFonts w:hint="cs"/>
          <w:b/>
          <w:bCs/>
          <w:sz w:val="36"/>
          <w:szCs w:val="36"/>
          <w:rtl/>
          <w:lang w:eastAsia="ar-SA" w:bidi="ar-DZ"/>
        </w:rPr>
        <w:t>ال</w:t>
      </w:r>
      <w:r w:rsidRPr="00976C2F">
        <w:rPr>
          <w:rFonts w:hint="cs"/>
          <w:b/>
          <w:bCs/>
          <w:sz w:val="36"/>
          <w:szCs w:val="36"/>
          <w:rtl/>
          <w:lang w:eastAsia="ar-SA" w:bidi="ar-DZ"/>
        </w:rPr>
        <w:t xml:space="preserve">ماستر </w:t>
      </w:r>
      <w:r>
        <w:rPr>
          <w:rFonts w:hint="cs"/>
          <w:b/>
          <w:bCs/>
          <w:sz w:val="36"/>
          <w:szCs w:val="36"/>
          <w:rtl/>
          <w:lang w:eastAsia="ar-SA" w:bidi="ar-DZ"/>
        </w:rPr>
        <w:t>ال</w:t>
      </w:r>
      <w:r w:rsidRPr="00976C2F">
        <w:rPr>
          <w:rFonts w:hint="cs"/>
          <w:b/>
          <w:bCs/>
          <w:sz w:val="36"/>
          <w:szCs w:val="36"/>
          <w:rtl/>
          <w:lang w:eastAsia="ar-SA" w:bidi="ar-DZ"/>
        </w:rPr>
        <w:t xml:space="preserve">أكاديمي </w:t>
      </w:r>
    </w:p>
    <w:p w:rsidR="00831FF3" w:rsidRPr="00976C2F" w:rsidRDefault="00831FF3" w:rsidP="00831FF3">
      <w:pPr>
        <w:tabs>
          <w:tab w:val="right" w:pos="2452"/>
          <w:tab w:val="left" w:pos="2605"/>
          <w:tab w:val="right" w:pos="2877"/>
          <w:tab w:val="right" w:pos="3019"/>
          <w:tab w:val="center" w:pos="3728"/>
          <w:tab w:val="left" w:pos="3977"/>
          <w:tab w:val="center" w:pos="5386"/>
        </w:tabs>
        <w:spacing w:line="276" w:lineRule="auto"/>
        <w:ind w:left="130"/>
        <w:jc w:val="center"/>
        <w:rPr>
          <w:rFonts w:ascii="Traditional Arabic" w:hAnsi="Traditional Arabic"/>
          <w:b/>
          <w:bCs/>
          <w:sz w:val="40"/>
          <w:szCs w:val="40"/>
          <w:rtl/>
          <w:lang w:eastAsia="ar-SA" w:bidi="ar-DZ"/>
        </w:rPr>
      </w:pPr>
      <w:r w:rsidRPr="00976C2F">
        <w:rPr>
          <w:rFonts w:ascii="Traditional Arabic" w:hAnsi="Traditional Arabic" w:hint="cs"/>
          <w:b/>
          <w:bCs/>
          <w:sz w:val="40"/>
          <w:szCs w:val="40"/>
          <w:rtl/>
          <w:lang w:eastAsia="ar-SA" w:bidi="ar-DZ"/>
        </w:rPr>
        <w:t>في علوم التسيير تخصص إدارة اعمال</w:t>
      </w:r>
    </w:p>
    <w:p w:rsidR="00831FF3" w:rsidRPr="00976C2F" w:rsidRDefault="00831FF3" w:rsidP="00831FF3">
      <w:pPr>
        <w:tabs>
          <w:tab w:val="right" w:pos="2452"/>
          <w:tab w:val="left" w:pos="2605"/>
          <w:tab w:val="right" w:pos="2877"/>
          <w:tab w:val="right" w:pos="3019"/>
          <w:tab w:val="center" w:pos="3728"/>
          <w:tab w:val="left" w:pos="3977"/>
          <w:tab w:val="center" w:pos="5386"/>
        </w:tabs>
        <w:spacing w:line="276" w:lineRule="auto"/>
        <w:ind w:left="130"/>
        <w:jc w:val="center"/>
        <w:rPr>
          <w:rFonts w:ascii="Traditional Arabic" w:hAnsi="Traditional Arabic"/>
          <w:b/>
          <w:bCs/>
          <w:sz w:val="40"/>
          <w:szCs w:val="40"/>
          <w:rtl/>
          <w:lang w:eastAsia="ar-SA"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407670</wp:posOffset>
                </wp:positionV>
                <wp:extent cx="6352540" cy="2195830"/>
                <wp:effectExtent l="19050" t="19050" r="29210" b="33020"/>
                <wp:wrapNone/>
                <wp:docPr id="94336542" name="Rectangle à coins arrondis 94336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2540" cy="2195830"/>
                        </a:xfrm>
                        <a:prstGeom prst="roundRect">
                          <a:avLst>
                            <a:gd name="adj" fmla="val 14060"/>
                          </a:avLst>
                        </a:prstGeom>
                        <a:noFill/>
                        <a:ln w="63500" cmpd="thickThin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31FF3" w:rsidRDefault="00831FF3" w:rsidP="00831FF3">
                            <w:pPr>
                              <w:tabs>
                                <w:tab w:val="left" w:pos="336"/>
                                <w:tab w:val="left" w:pos="3977"/>
                                <w:tab w:val="center" w:pos="5386"/>
                              </w:tabs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8"/>
                                <w:szCs w:val="48"/>
                                <w:rtl/>
                                <w:lang w:val="fr-FR" w:eastAsia="ar-SA"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val="fr-FR" w:eastAsia="ar-SA" w:bidi="ar-DZ"/>
                              </w:rPr>
                              <w:t xml:space="preserve">دور </w:t>
                            </w:r>
                            <w:proofErr w:type="spellStart"/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val="fr-FR" w:eastAsia="ar-SA" w:bidi="ar-DZ"/>
                              </w:rPr>
                              <w:t>الرقمنة</w:t>
                            </w:r>
                            <w:proofErr w:type="spellEnd"/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val="fr-FR" w:eastAsia="ar-SA" w:bidi="ar-DZ"/>
                              </w:rPr>
                              <w:t xml:space="preserve"> في تحسين كفاءة إدارة سلاسل التوريد في المؤسسات الاقتصادية</w:t>
                            </w:r>
                          </w:p>
                          <w:p w:rsidR="00831FF3" w:rsidRDefault="00831FF3" w:rsidP="00831FF3">
                            <w:pPr>
                              <w:tabs>
                                <w:tab w:val="left" w:pos="336"/>
                                <w:tab w:val="left" w:pos="3977"/>
                                <w:tab w:val="center" w:pos="5386"/>
                              </w:tabs>
                              <w:ind w:left="-57"/>
                              <w:jc w:val="center"/>
                              <w:rPr>
                                <w:rFonts w:ascii="ae_AlMateen" w:hAnsi="ae_AlMateen" w:cs="Times New Roman"/>
                                <w:b/>
                                <w:bCs/>
                                <w:sz w:val="44"/>
                                <w:szCs w:val="44"/>
                                <w:lang w:val="fr-FR" w:eastAsia="ar-SA"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val="fr-FR" w:eastAsia="ar-SA" w:bidi="ar-DZ"/>
                              </w:rPr>
                              <w:t xml:space="preserve">ـــ دراسة حالة مؤسسة ديلمي بانت المسيلة ــــ </w:t>
                            </w:r>
                            <w:r>
                              <w:rPr>
                                <w:rFonts w:ascii="ae_AlMateen" w:hAnsi="ae_AlMateen" w:cs="Times New Roman"/>
                                <w:b/>
                                <w:bCs/>
                                <w:sz w:val="44"/>
                                <w:szCs w:val="44"/>
                                <w:lang w:eastAsia="ar-SA" w:bidi="ar-DZ"/>
                              </w:rPr>
                              <w:t xml:space="preserve"> </w:t>
                            </w:r>
                          </w:p>
                          <w:p w:rsidR="00831FF3" w:rsidRDefault="00831FF3" w:rsidP="00831FF3">
                            <w:pPr>
                              <w:tabs>
                                <w:tab w:val="left" w:pos="336"/>
                                <w:tab w:val="left" w:pos="3977"/>
                                <w:tab w:val="center" w:pos="5386"/>
                              </w:tabs>
                              <w:ind w:left="-57"/>
                              <w:jc w:val="center"/>
                              <w:rPr>
                                <w:rFonts w:ascii="ae_AlMateen" w:hAnsi="ae_AlMateen" w:cs="Times New Roman"/>
                                <w:b/>
                                <w:bCs/>
                                <w:sz w:val="44"/>
                                <w:szCs w:val="44"/>
                                <w:lang w:val="fr-FR"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tabs>
                                <w:tab w:val="left" w:pos="336"/>
                                <w:tab w:val="left" w:pos="3977"/>
                                <w:tab w:val="center" w:pos="5386"/>
                              </w:tabs>
                              <w:ind w:left="-57"/>
                              <w:jc w:val="center"/>
                              <w:rPr>
                                <w:rFonts w:ascii="ae_AlMateen" w:hAnsi="ae_AlMateen" w:cs="Times New Roman"/>
                                <w:b/>
                                <w:bCs/>
                                <w:sz w:val="44"/>
                                <w:szCs w:val="44"/>
                                <w:lang w:val="fr-FR"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tabs>
                                <w:tab w:val="left" w:pos="336"/>
                                <w:tab w:val="left" w:pos="3977"/>
                                <w:tab w:val="center" w:pos="5386"/>
                              </w:tabs>
                              <w:ind w:left="-57"/>
                              <w:jc w:val="center"/>
                              <w:rPr>
                                <w:rFonts w:ascii="ae_AlMateen" w:hAnsi="ae_AlMateen" w:cs="Times New Roman"/>
                                <w:b/>
                                <w:bCs/>
                                <w:sz w:val="44"/>
                                <w:szCs w:val="44"/>
                                <w:lang w:val="fr-FR"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tabs>
                                <w:tab w:val="left" w:pos="336"/>
                                <w:tab w:val="left" w:pos="3977"/>
                                <w:tab w:val="center" w:pos="5386"/>
                              </w:tabs>
                              <w:ind w:left="-57"/>
                              <w:jc w:val="center"/>
                              <w:rPr>
                                <w:rFonts w:ascii="ae_AlMateen" w:hAnsi="ae_AlMateen" w:cs="Times New Roman"/>
                                <w:b/>
                                <w:bCs/>
                                <w:sz w:val="44"/>
                                <w:szCs w:val="44"/>
                                <w:lang w:val="fr-FR" w:eastAsia="ar-SA" w:bidi="ar-DZ"/>
                              </w:rPr>
                            </w:pPr>
                          </w:p>
                          <w:p w:rsidR="00831FF3" w:rsidRDefault="00831FF3" w:rsidP="00831FF3">
                            <w:pPr>
                              <w:tabs>
                                <w:tab w:val="left" w:pos="336"/>
                                <w:tab w:val="left" w:pos="3977"/>
                                <w:tab w:val="center" w:pos="5386"/>
                              </w:tabs>
                              <w:ind w:left="-57"/>
                              <w:jc w:val="center"/>
                              <w:rPr>
                                <w:rFonts w:ascii="ae_AlMateen" w:hAnsi="ae_AlMateen" w:cs="Times New Roman"/>
                                <w:b/>
                                <w:bCs/>
                                <w:sz w:val="44"/>
                                <w:szCs w:val="44"/>
                                <w:lang w:val="fr-FR" w:eastAsia="ar-SA" w:bidi="ar-DZ"/>
                              </w:rPr>
                            </w:pPr>
                          </w:p>
                          <w:p w:rsidR="00831FF3" w:rsidRPr="00875C28" w:rsidRDefault="00831FF3" w:rsidP="00831FF3">
                            <w:pPr>
                              <w:tabs>
                                <w:tab w:val="left" w:pos="336"/>
                                <w:tab w:val="left" w:pos="3977"/>
                                <w:tab w:val="center" w:pos="5386"/>
                              </w:tabs>
                              <w:ind w:left="-57"/>
                              <w:jc w:val="center"/>
                              <w:rPr>
                                <w:rFonts w:ascii="ae_AlMateen" w:hAnsi="ae_AlMateen" w:cs="Times New Roman"/>
                                <w:b/>
                                <w:bCs/>
                                <w:sz w:val="48"/>
                                <w:szCs w:val="48"/>
                                <w:lang w:val="fr-FR" w:eastAsia="ar-SA"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94336542" o:spid="_x0000_s1028" style="position:absolute;left:0;text-align:left;margin-left:-4.95pt;margin-top:32.1pt;width:500.2pt;height:17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" filled="f" strokeweight="5pt">
                <v:stroke linestyle="thickThin"/>
                <v:textbox>
                  <w:txbxContent>
                    <w:p w:rsidR="00831FF3" w:rsidRDefault="00831FF3" w:rsidP="00831FF3">
                      <w:pPr>
                        <w:tabs>
                          <w:tab w:val="left" w:pos="336"/>
                          <w:tab w:val="left" w:pos="3977"/>
                          <w:tab w:val="center" w:pos="5386"/>
                        </w:tabs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48"/>
                          <w:szCs w:val="48"/>
                          <w:rtl/>
                          <w:lang w:val="fr-FR" w:eastAsia="ar-SA"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  <w:lang w:val="fr-FR" w:eastAsia="ar-SA" w:bidi="ar-DZ"/>
                        </w:rPr>
                        <w:t xml:space="preserve">دور </w:t>
                      </w:r>
                      <w:proofErr w:type="spellStart"/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  <w:lang w:val="fr-FR" w:eastAsia="ar-SA" w:bidi="ar-DZ"/>
                        </w:rPr>
                        <w:t>الرقمنة</w:t>
                      </w:r>
                      <w:proofErr w:type="spellEnd"/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  <w:lang w:val="fr-FR" w:eastAsia="ar-SA" w:bidi="ar-DZ"/>
                        </w:rPr>
                        <w:t xml:space="preserve"> في تحسين كفاءة إدارة سلاسل التوريد في المؤسسات الاقتصادية</w:t>
                      </w:r>
                    </w:p>
                    <w:p w:rsidR="00831FF3" w:rsidRDefault="00831FF3" w:rsidP="00831FF3">
                      <w:pPr>
                        <w:tabs>
                          <w:tab w:val="left" w:pos="336"/>
                          <w:tab w:val="left" w:pos="3977"/>
                          <w:tab w:val="center" w:pos="5386"/>
                        </w:tabs>
                        <w:ind w:left="-57"/>
                        <w:jc w:val="center"/>
                        <w:rPr>
                          <w:rFonts w:ascii="ae_AlMateen" w:hAnsi="ae_AlMateen" w:cs="Times New Roman"/>
                          <w:b/>
                          <w:bCs/>
                          <w:sz w:val="44"/>
                          <w:szCs w:val="44"/>
                          <w:lang w:val="fr-FR" w:eastAsia="ar-SA"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  <w:lang w:val="fr-FR" w:eastAsia="ar-SA" w:bidi="ar-DZ"/>
                        </w:rPr>
                        <w:t xml:space="preserve">ـــ دراسة حالة مؤسسة ديلمي بانت المسيلة ــــ </w:t>
                      </w:r>
                      <w:r>
                        <w:rPr>
                          <w:rFonts w:ascii="ae_AlMateen" w:hAnsi="ae_AlMateen" w:cs="Times New Roman"/>
                          <w:b/>
                          <w:bCs/>
                          <w:sz w:val="44"/>
                          <w:szCs w:val="44"/>
                          <w:lang w:eastAsia="ar-SA" w:bidi="ar-DZ"/>
                        </w:rPr>
                        <w:t xml:space="preserve"> </w:t>
                      </w:r>
                    </w:p>
                    <w:p w:rsidR="00831FF3" w:rsidRDefault="00831FF3" w:rsidP="00831FF3">
                      <w:pPr>
                        <w:tabs>
                          <w:tab w:val="left" w:pos="336"/>
                          <w:tab w:val="left" w:pos="3977"/>
                          <w:tab w:val="center" w:pos="5386"/>
                        </w:tabs>
                        <w:ind w:left="-57"/>
                        <w:jc w:val="center"/>
                        <w:rPr>
                          <w:rFonts w:ascii="ae_AlMateen" w:hAnsi="ae_AlMateen" w:cs="Times New Roman"/>
                          <w:b/>
                          <w:bCs/>
                          <w:sz w:val="44"/>
                          <w:szCs w:val="44"/>
                          <w:lang w:val="fr-FR" w:eastAsia="ar-SA" w:bidi="ar-DZ"/>
                        </w:rPr>
                      </w:pPr>
                    </w:p>
                    <w:p w:rsidR="00831FF3" w:rsidRDefault="00831FF3" w:rsidP="00831FF3">
                      <w:pPr>
                        <w:tabs>
                          <w:tab w:val="left" w:pos="336"/>
                          <w:tab w:val="left" w:pos="3977"/>
                          <w:tab w:val="center" w:pos="5386"/>
                        </w:tabs>
                        <w:ind w:left="-57"/>
                        <w:jc w:val="center"/>
                        <w:rPr>
                          <w:rFonts w:ascii="ae_AlMateen" w:hAnsi="ae_AlMateen" w:cs="Times New Roman"/>
                          <w:b/>
                          <w:bCs/>
                          <w:sz w:val="44"/>
                          <w:szCs w:val="44"/>
                          <w:lang w:val="fr-FR" w:eastAsia="ar-SA" w:bidi="ar-DZ"/>
                        </w:rPr>
                      </w:pPr>
                    </w:p>
                    <w:p w:rsidR="00831FF3" w:rsidRDefault="00831FF3" w:rsidP="00831FF3">
                      <w:pPr>
                        <w:tabs>
                          <w:tab w:val="left" w:pos="336"/>
                          <w:tab w:val="left" w:pos="3977"/>
                          <w:tab w:val="center" w:pos="5386"/>
                        </w:tabs>
                        <w:ind w:left="-57"/>
                        <w:jc w:val="center"/>
                        <w:rPr>
                          <w:rFonts w:ascii="ae_AlMateen" w:hAnsi="ae_AlMateen" w:cs="Times New Roman"/>
                          <w:b/>
                          <w:bCs/>
                          <w:sz w:val="44"/>
                          <w:szCs w:val="44"/>
                          <w:lang w:val="fr-FR" w:eastAsia="ar-SA" w:bidi="ar-DZ"/>
                        </w:rPr>
                      </w:pPr>
                    </w:p>
                    <w:p w:rsidR="00831FF3" w:rsidRDefault="00831FF3" w:rsidP="00831FF3">
                      <w:pPr>
                        <w:tabs>
                          <w:tab w:val="left" w:pos="336"/>
                          <w:tab w:val="left" w:pos="3977"/>
                          <w:tab w:val="center" w:pos="5386"/>
                        </w:tabs>
                        <w:ind w:left="-57"/>
                        <w:jc w:val="center"/>
                        <w:rPr>
                          <w:rFonts w:ascii="ae_AlMateen" w:hAnsi="ae_AlMateen" w:cs="Times New Roman"/>
                          <w:b/>
                          <w:bCs/>
                          <w:sz w:val="44"/>
                          <w:szCs w:val="44"/>
                          <w:lang w:val="fr-FR" w:eastAsia="ar-SA" w:bidi="ar-DZ"/>
                        </w:rPr>
                      </w:pPr>
                    </w:p>
                    <w:p w:rsidR="00831FF3" w:rsidRDefault="00831FF3" w:rsidP="00831FF3">
                      <w:pPr>
                        <w:tabs>
                          <w:tab w:val="left" w:pos="336"/>
                          <w:tab w:val="left" w:pos="3977"/>
                          <w:tab w:val="center" w:pos="5386"/>
                        </w:tabs>
                        <w:ind w:left="-57"/>
                        <w:jc w:val="center"/>
                        <w:rPr>
                          <w:rFonts w:ascii="ae_AlMateen" w:hAnsi="ae_AlMateen" w:cs="Times New Roman"/>
                          <w:b/>
                          <w:bCs/>
                          <w:sz w:val="44"/>
                          <w:szCs w:val="44"/>
                          <w:lang w:val="fr-FR" w:eastAsia="ar-SA" w:bidi="ar-DZ"/>
                        </w:rPr>
                      </w:pPr>
                    </w:p>
                    <w:p w:rsidR="00831FF3" w:rsidRPr="00875C28" w:rsidRDefault="00831FF3" w:rsidP="00831FF3">
                      <w:pPr>
                        <w:tabs>
                          <w:tab w:val="left" w:pos="336"/>
                          <w:tab w:val="left" w:pos="3977"/>
                          <w:tab w:val="center" w:pos="5386"/>
                        </w:tabs>
                        <w:ind w:left="-57"/>
                        <w:jc w:val="center"/>
                        <w:rPr>
                          <w:rFonts w:ascii="ae_AlMateen" w:hAnsi="ae_AlMateen" w:cs="Times New Roman"/>
                          <w:b/>
                          <w:bCs/>
                          <w:sz w:val="48"/>
                          <w:szCs w:val="48"/>
                          <w:lang w:val="fr-FR" w:eastAsia="ar-SA"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76C2F">
        <w:rPr>
          <w:rFonts w:ascii="Traditional Arabic" w:hAnsi="Traditional Arabic" w:hint="cs"/>
          <w:b/>
          <w:bCs/>
          <w:sz w:val="40"/>
          <w:szCs w:val="40"/>
          <w:rtl/>
          <w:lang w:eastAsia="ar-SA" w:bidi="ar-DZ"/>
        </w:rPr>
        <w:t>تحت عنوان:</w:t>
      </w:r>
    </w:p>
    <w:p w:rsidR="00831FF3" w:rsidRPr="00976C2F" w:rsidRDefault="00831FF3" w:rsidP="00831FF3">
      <w:pPr>
        <w:tabs>
          <w:tab w:val="right" w:pos="2452"/>
          <w:tab w:val="left" w:pos="2605"/>
          <w:tab w:val="right" w:pos="2877"/>
          <w:tab w:val="right" w:pos="3019"/>
          <w:tab w:val="center" w:pos="3728"/>
          <w:tab w:val="left" w:pos="3977"/>
          <w:tab w:val="center" w:pos="5386"/>
        </w:tabs>
        <w:spacing w:line="276" w:lineRule="auto"/>
        <w:rPr>
          <w:rFonts w:ascii="Traditional Arabic" w:hAnsi="Traditional Arabic"/>
          <w:b/>
          <w:bCs/>
          <w:sz w:val="40"/>
          <w:szCs w:val="40"/>
          <w:rtl/>
          <w:lang w:eastAsia="ar-SA" w:bidi="ar-DZ"/>
        </w:rPr>
      </w:pPr>
    </w:p>
    <w:p w:rsidR="00831FF3" w:rsidRPr="00976C2F" w:rsidRDefault="00831FF3" w:rsidP="00831FF3">
      <w:pPr>
        <w:bidi w:val="0"/>
        <w:ind w:left="-1054" w:right="-1054"/>
        <w:jc w:val="center"/>
        <w:rPr>
          <w:rFonts w:cs="Times New Roman"/>
          <w:b/>
          <w:bCs/>
          <w:i/>
          <w:iCs/>
          <w:sz w:val="40"/>
          <w:szCs w:val="40"/>
          <w:lang w:val="fr-FR" w:eastAsia="fr-FR"/>
        </w:rPr>
      </w:pPr>
    </w:p>
    <w:p w:rsidR="00831FF3" w:rsidRPr="00976C2F" w:rsidRDefault="00831FF3" w:rsidP="00831FF3">
      <w:pPr>
        <w:bidi w:val="0"/>
        <w:ind w:left="-1054" w:right="-1054"/>
        <w:jc w:val="center"/>
        <w:rPr>
          <w:rFonts w:cs="Times New Roman"/>
          <w:b/>
          <w:bCs/>
          <w:i/>
          <w:iCs/>
          <w:sz w:val="40"/>
          <w:szCs w:val="40"/>
          <w:rtl/>
          <w:lang w:val="fr-FR" w:eastAsia="fr-FR"/>
        </w:rPr>
      </w:pPr>
    </w:p>
    <w:p w:rsidR="00831FF3" w:rsidRPr="00976C2F" w:rsidRDefault="00831FF3" w:rsidP="00831FF3">
      <w:pPr>
        <w:bidi w:val="0"/>
        <w:ind w:left="-1054" w:right="-1054"/>
        <w:rPr>
          <w:rFonts w:cs="Times New Roman"/>
          <w:b/>
          <w:bCs/>
          <w:i/>
          <w:iCs/>
          <w:sz w:val="40"/>
          <w:szCs w:val="40"/>
          <w:lang w:val="fr-FR" w:eastAsia="fr-FR"/>
        </w:rPr>
      </w:pPr>
    </w:p>
    <w:p w:rsidR="00831FF3" w:rsidRPr="00976C2F" w:rsidRDefault="00831FF3" w:rsidP="00831FF3">
      <w:pPr>
        <w:rPr>
          <w:rtl/>
        </w:rPr>
      </w:pPr>
    </w:p>
    <w:p w:rsidR="00831FF3" w:rsidRPr="00976C2F" w:rsidRDefault="00831FF3" w:rsidP="00831FF3">
      <w:pPr>
        <w:rPr>
          <w:rtl/>
        </w:rPr>
      </w:pPr>
    </w:p>
    <w:p w:rsidR="00831FF3" w:rsidRPr="00976C2F" w:rsidRDefault="00831FF3" w:rsidP="00831FF3">
      <w:pPr>
        <w:tabs>
          <w:tab w:val="left" w:pos="1292"/>
        </w:tabs>
        <w:rPr>
          <w:b/>
          <w:bCs/>
          <w:sz w:val="36"/>
          <w:szCs w:val="36"/>
          <w:lang w:eastAsia="ar-SA" w:bidi="ar-DZ"/>
        </w:rPr>
      </w:pPr>
    </w:p>
    <w:tbl>
      <w:tblPr>
        <w:tblpPr w:leftFromText="180" w:rightFromText="180" w:vertAnchor="text" w:horzAnchor="margin" w:tblpY="639"/>
        <w:tblW w:w="10196" w:type="dxa"/>
        <w:tblCellMar>
          <w:top w:w="1" w:type="dxa"/>
          <w:right w:w="115" w:type="dxa"/>
        </w:tblCellMar>
        <w:tblLook w:val="04A0" w:firstRow="1" w:lastRow="0" w:firstColumn="1" w:lastColumn="0" w:noHBand="0" w:noVBand="1"/>
      </w:tblPr>
      <w:tblGrid>
        <w:gridCol w:w="1753"/>
        <w:gridCol w:w="4827"/>
        <w:gridCol w:w="3616"/>
      </w:tblGrid>
      <w:tr w:rsidR="00831FF3" w:rsidRPr="00976C2F" w:rsidTr="005A1E07">
        <w:trPr>
          <w:trHeight w:val="502"/>
        </w:trPr>
        <w:tc>
          <w:tcPr>
            <w:tcW w:w="175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831FF3" w:rsidRPr="0000023A" w:rsidRDefault="00831FF3" w:rsidP="005A1E07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00023A">
              <w:rPr>
                <w:b/>
                <w:bCs/>
                <w:sz w:val="32"/>
                <w:szCs w:val="32"/>
                <w:rtl/>
              </w:rPr>
              <w:t>رئيسا</w:t>
            </w:r>
          </w:p>
        </w:tc>
        <w:tc>
          <w:tcPr>
            <w:tcW w:w="482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831FF3" w:rsidRPr="0000023A" w:rsidRDefault="00831FF3" w:rsidP="005A1E07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00023A">
              <w:rPr>
                <w:b/>
                <w:bCs/>
                <w:sz w:val="32"/>
                <w:szCs w:val="32"/>
              </w:rPr>
              <w:t xml:space="preserve"> </w:t>
            </w:r>
            <w:r w:rsidRPr="0000023A">
              <w:rPr>
                <w:rFonts w:hint="cs"/>
                <w:b/>
                <w:bCs/>
                <w:sz w:val="32"/>
                <w:szCs w:val="32"/>
                <w:rtl/>
              </w:rPr>
              <w:t>أستاذ التعليم العالي ــــ جامعة محمد بوضياف المسيلة</w:t>
            </w:r>
          </w:p>
        </w:tc>
        <w:tc>
          <w:tcPr>
            <w:tcW w:w="361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831FF3" w:rsidRPr="0000023A" w:rsidRDefault="00831FF3" w:rsidP="005A1E07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00023A">
              <w:rPr>
                <w:b/>
                <w:bCs/>
                <w:sz w:val="32"/>
                <w:szCs w:val="32"/>
                <w:rtl/>
              </w:rPr>
              <w:t>ال</w:t>
            </w:r>
            <w:r w:rsidRPr="0000023A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 w:rsidRPr="0000023A">
              <w:rPr>
                <w:b/>
                <w:bCs/>
                <w:sz w:val="32"/>
                <w:szCs w:val="32"/>
                <w:rtl/>
              </w:rPr>
              <w:t>ستاذ</w:t>
            </w:r>
            <w:r w:rsidRPr="0000023A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00023A">
              <w:rPr>
                <w:rFonts w:hint="cs"/>
                <w:b/>
                <w:bCs/>
                <w:sz w:val="32"/>
                <w:szCs w:val="32"/>
                <w:rtl/>
                <w:lang w:val="en-BZ" w:bidi="ar-DZ"/>
              </w:rPr>
              <w:t>فراحتية</w:t>
            </w:r>
            <w:proofErr w:type="spellEnd"/>
            <w:r w:rsidRPr="0000023A">
              <w:rPr>
                <w:rFonts w:hint="cs"/>
                <w:b/>
                <w:bCs/>
                <w:sz w:val="32"/>
                <w:szCs w:val="32"/>
                <w:rtl/>
                <w:lang w:val="en-BZ" w:bidi="ar-DZ"/>
              </w:rPr>
              <w:t xml:space="preserve"> العيد</w:t>
            </w:r>
          </w:p>
        </w:tc>
      </w:tr>
      <w:tr w:rsidR="00831FF3" w:rsidRPr="00976C2F" w:rsidTr="005A1E07">
        <w:trPr>
          <w:trHeight w:val="499"/>
        </w:trPr>
        <w:tc>
          <w:tcPr>
            <w:tcW w:w="175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831FF3" w:rsidRPr="0000023A" w:rsidRDefault="00831FF3" w:rsidP="005A1E07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00023A">
              <w:rPr>
                <w:b/>
                <w:bCs/>
                <w:sz w:val="32"/>
                <w:szCs w:val="32"/>
                <w:rtl/>
              </w:rPr>
              <w:t xml:space="preserve">مقررا </w:t>
            </w:r>
            <w:r w:rsidRPr="0000023A">
              <w:rPr>
                <w:rFonts w:hint="cs"/>
                <w:b/>
                <w:bCs/>
                <w:sz w:val="32"/>
                <w:szCs w:val="32"/>
                <w:rtl/>
              </w:rPr>
              <w:t>ومشرفا</w:t>
            </w:r>
          </w:p>
        </w:tc>
        <w:tc>
          <w:tcPr>
            <w:tcW w:w="482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831FF3" w:rsidRPr="0000023A" w:rsidRDefault="00831FF3" w:rsidP="005A1E07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00023A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 w:rsidRPr="0000023A">
              <w:rPr>
                <w:b/>
                <w:bCs/>
                <w:sz w:val="32"/>
                <w:szCs w:val="32"/>
                <w:rtl/>
              </w:rPr>
              <w:t>ستاذ التعليم العالي</w:t>
            </w:r>
            <w:r w:rsidRPr="0000023A">
              <w:rPr>
                <w:rFonts w:hint="cs"/>
                <w:b/>
                <w:bCs/>
                <w:sz w:val="32"/>
                <w:szCs w:val="32"/>
                <w:rtl/>
              </w:rPr>
              <w:t xml:space="preserve"> ـــ </w:t>
            </w:r>
            <w:r w:rsidRPr="0000023A">
              <w:rPr>
                <w:b/>
                <w:bCs/>
                <w:sz w:val="32"/>
                <w:szCs w:val="32"/>
                <w:rtl/>
              </w:rPr>
              <w:t>جامعة محمد بوضياف المسيلة</w:t>
            </w:r>
          </w:p>
        </w:tc>
        <w:tc>
          <w:tcPr>
            <w:tcW w:w="361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831FF3" w:rsidRPr="0000023A" w:rsidRDefault="00831FF3" w:rsidP="005A1E07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00023A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الأستاذ </w:t>
            </w:r>
            <w:r w:rsidRPr="0000023A">
              <w:rPr>
                <w:rFonts w:hint="cs"/>
                <w:b/>
                <w:bCs/>
                <w:sz w:val="32"/>
                <w:szCs w:val="32"/>
                <w:rtl/>
                <w:lang w:eastAsia="ar-SA" w:bidi="ar-DZ"/>
              </w:rPr>
              <w:t>دبي علي</w:t>
            </w:r>
          </w:p>
        </w:tc>
      </w:tr>
      <w:tr w:rsidR="00831FF3" w:rsidRPr="00976C2F" w:rsidTr="005A1E07">
        <w:trPr>
          <w:trHeight w:val="502"/>
        </w:trPr>
        <w:tc>
          <w:tcPr>
            <w:tcW w:w="175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831FF3" w:rsidRPr="0000023A" w:rsidRDefault="00831FF3" w:rsidP="005A1E07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00023A">
              <w:rPr>
                <w:b/>
                <w:bCs/>
                <w:sz w:val="32"/>
                <w:szCs w:val="32"/>
                <w:rtl/>
              </w:rPr>
              <w:t>م</w:t>
            </w:r>
            <w:r w:rsidRPr="0000023A">
              <w:rPr>
                <w:rFonts w:hint="cs"/>
                <w:b/>
                <w:bCs/>
                <w:sz w:val="32"/>
                <w:szCs w:val="32"/>
                <w:rtl/>
              </w:rPr>
              <w:t xml:space="preserve">ناقشا </w:t>
            </w:r>
          </w:p>
        </w:tc>
        <w:tc>
          <w:tcPr>
            <w:tcW w:w="482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831FF3" w:rsidRPr="0000023A" w:rsidRDefault="00831FF3" w:rsidP="005A1E07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أستاذ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محاضر"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ب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"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00023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ـــ جامعة محمد بوضياف المسيلة</w:t>
            </w:r>
          </w:p>
        </w:tc>
        <w:tc>
          <w:tcPr>
            <w:tcW w:w="361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831FF3" w:rsidRPr="0000023A" w:rsidRDefault="00831FF3" w:rsidP="005A1E07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00023A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الأستاذة قريشي حياة </w:t>
            </w:r>
          </w:p>
        </w:tc>
      </w:tr>
    </w:tbl>
    <w:p w:rsidR="00831FF3" w:rsidRPr="00976C2F" w:rsidRDefault="00831FF3" w:rsidP="00831FF3">
      <w:pPr>
        <w:tabs>
          <w:tab w:val="left" w:pos="1292"/>
        </w:tabs>
        <w:rPr>
          <w:b/>
          <w:bCs/>
          <w:sz w:val="36"/>
          <w:szCs w:val="36"/>
          <w:rtl/>
          <w:lang w:eastAsia="ar-SA" w:bidi="ar-DZ"/>
        </w:rPr>
      </w:pPr>
    </w:p>
    <w:p w:rsidR="00831FF3" w:rsidRPr="00976C2F" w:rsidRDefault="00831FF3" w:rsidP="00831FF3">
      <w:pPr>
        <w:tabs>
          <w:tab w:val="right" w:pos="2452"/>
          <w:tab w:val="left" w:pos="2605"/>
          <w:tab w:val="right" w:pos="2877"/>
          <w:tab w:val="right" w:pos="3019"/>
          <w:tab w:val="center" w:pos="3728"/>
          <w:tab w:val="left" w:pos="3977"/>
          <w:tab w:val="center" w:pos="5386"/>
        </w:tabs>
        <w:spacing w:line="276" w:lineRule="auto"/>
        <w:ind w:firstLine="3684"/>
        <w:rPr>
          <w:b/>
          <w:bCs/>
          <w:sz w:val="36"/>
          <w:szCs w:val="36"/>
          <w:u w:val="single"/>
          <w:rtl/>
          <w:lang w:eastAsia="ar-SA" w:bidi="ar-DZ"/>
        </w:rPr>
      </w:pPr>
      <w:r w:rsidRPr="00976C2F">
        <w:rPr>
          <w:rFonts w:hint="cs"/>
          <w:b/>
          <w:bCs/>
          <w:sz w:val="36"/>
          <w:szCs w:val="36"/>
          <w:u w:val="single"/>
          <w:rtl/>
          <w:lang w:eastAsia="ar-SA" w:bidi="ar-DZ"/>
        </w:rPr>
        <w:t>من إعداد</w:t>
      </w:r>
      <w:r w:rsidRPr="00976C2F">
        <w:rPr>
          <w:rFonts w:hint="cs"/>
          <w:b/>
          <w:bCs/>
          <w:sz w:val="36"/>
          <w:szCs w:val="36"/>
          <w:rtl/>
          <w:lang w:eastAsia="ar-SA" w:bidi="ar-DZ"/>
        </w:rPr>
        <w:t>:</w:t>
      </w:r>
    </w:p>
    <w:p w:rsidR="00831FF3" w:rsidRDefault="00831FF3" w:rsidP="00831FF3">
      <w:pPr>
        <w:jc w:val="center"/>
        <w:rPr>
          <w:b/>
          <w:bCs/>
          <w:sz w:val="36"/>
          <w:szCs w:val="36"/>
          <w:rtl/>
          <w:lang w:bidi="ar-DZ"/>
        </w:rPr>
      </w:pPr>
      <w:r w:rsidRPr="00976C2F">
        <w:rPr>
          <w:rFonts w:hint="cs"/>
          <w:b/>
          <w:bCs/>
          <w:sz w:val="36"/>
          <w:szCs w:val="36"/>
          <w:rtl/>
          <w:lang w:eastAsia="ar-SA" w:bidi="ar-DZ"/>
        </w:rPr>
        <w:t>ذويبي نور</w:t>
      </w:r>
      <w:r>
        <w:rPr>
          <w:b/>
          <w:bCs/>
          <w:sz w:val="36"/>
          <w:szCs w:val="36"/>
          <w:lang w:eastAsia="ar-SA" w:bidi="ar-DZ"/>
        </w:rPr>
        <w:t xml:space="preserve"> </w:t>
      </w:r>
      <w:r w:rsidRPr="00976C2F">
        <w:rPr>
          <w:rFonts w:hint="cs"/>
          <w:b/>
          <w:bCs/>
          <w:sz w:val="36"/>
          <w:szCs w:val="36"/>
          <w:rtl/>
          <w:lang w:eastAsia="ar-SA" w:bidi="ar-DZ"/>
        </w:rPr>
        <w:t>اليقين</w:t>
      </w:r>
    </w:p>
    <w:p w:rsidR="00831FF3" w:rsidRPr="00976C2F" w:rsidRDefault="00831FF3" w:rsidP="00831FF3">
      <w:pPr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ديلمي نسرين</w:t>
      </w:r>
    </w:p>
    <w:p w:rsidR="00831FF3" w:rsidRPr="00976C2F" w:rsidRDefault="00831FF3" w:rsidP="00831FF3">
      <w:pPr>
        <w:tabs>
          <w:tab w:val="left" w:pos="1292"/>
        </w:tabs>
        <w:ind w:right="-1276"/>
      </w:pPr>
      <w:r>
        <w:rPr>
          <w:b/>
          <w:bCs/>
          <w:noProof/>
          <w:sz w:val="36"/>
          <w:szCs w:val="36"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1604010</wp:posOffset>
                </wp:positionH>
                <wp:positionV relativeFrom="paragraph">
                  <wp:posOffset>35560</wp:posOffset>
                </wp:positionV>
                <wp:extent cx="2790825" cy="561975"/>
                <wp:effectExtent l="19050" t="19050" r="28575" b="28575"/>
                <wp:wrapNone/>
                <wp:docPr id="94336541" name="Rectangle à coins arrondis 94336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1FF3" w:rsidRDefault="00831FF3" w:rsidP="00831FF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السنة الجامعية: 2024-2025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94336541" o:spid="_x0000_s1029" style="position:absolute;left:0;text-align:left;margin-left:126.3pt;margin-top:2.8pt;width:219.7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" filled="f" strokecolor="black [3213]" strokeweight="3pt">
                <v:textbox>
                  <w:txbxContent>
                    <w:p w:rsidR="00831FF3" w:rsidRDefault="00831FF3" w:rsidP="00831FF3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السنة الجامعية: 2024-2025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3DE1" w:rsidRDefault="00831FF3">
      <w:bookmarkStart w:id="1" w:name="_GoBack"/>
      <w:bookmarkEnd w:id="1"/>
    </w:p>
    <w:sectPr w:rsidR="007C3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acen Egypt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AdvertisingMedium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FF3"/>
    <w:rsid w:val="002A7509"/>
    <w:rsid w:val="00831FF3"/>
    <w:rsid w:val="00D4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3A242-B93E-49E2-8590-0C46AA2D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FF3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2026-01-24T21:00:00Z</dcterms:created>
  <dcterms:modified xsi:type="dcterms:W3CDTF">2026-01-24T21:00:00Z</dcterms:modified>
</cp:coreProperties>
</file>